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both"/>
      </w:pPr>
      <w: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4291965</wp:posOffset>
                </wp:positionV>
                <wp:extent cx="5697855" cy="1662430"/>
                <wp:effectExtent l="0" t="0" r="1905" b="13970"/>
                <wp:wrapNone/>
                <wp:docPr id="2" name="Rectangles 7"/>
                <wp:cNvGraphicFramePr/>
                <a:graphic xmlns:a="http://schemas.openxmlformats.org/drawingml/2006/main">
                  <a:graphicData uri="http://schemas.microsoft.com/office/word/2010/wordprocessingShape">
                    <wps:wsp>
                      <wps:cNvSpPr/>
                      <wps:spPr>
                        <a:xfrm>
                          <a:off x="0" y="0"/>
                          <a:ext cx="5697855" cy="1662430"/>
                        </a:xfrm>
                        <a:prstGeom prst="rect">
                          <a:avLst/>
                        </a:prstGeom>
                        <a:solidFill>
                          <a:srgbClr val="FFFFFF"/>
                        </a:solidFill>
                        <a:ln>
                          <a:noFill/>
                        </a:ln>
                      </wps:spPr>
                      <wps:txbx>
                        <w:txbxContent>
                          <w:p>
                            <w:pPr>
                              <w:pStyle w:val="16"/>
                              <w:ind w:left="0" w:leftChars="0" w:right="0" w:rightChars="0" w:firstLine="2880" w:firstLineChars="400"/>
                              <w:jc w:val="left"/>
                              <w:rPr>
                                <w:rFonts w:hint="default" w:ascii="Calibri" w:hAnsi="Calibri" w:cs="Calibri"/>
                                <w:color w:val="5590CC"/>
                                <w:sz w:val="72"/>
                                <w:szCs w:val="72"/>
                                <w:lang w:val="en-US"/>
                              </w:rPr>
                            </w:pPr>
                            <w:bookmarkStart w:id="24" w:name="_Title#3910760528"/>
                            <w:r>
                              <w:rPr>
                                <w:rFonts w:hint="default" w:ascii="Calibri" w:hAnsi="Calibri" w:cs="Calibri"/>
                                <w:color w:val="5590CC"/>
                                <w:sz w:val="72"/>
                                <w:szCs w:val="72"/>
                                <w:lang w:val="en-US"/>
                              </w:rPr>
                              <w:t>[</w:t>
                            </w:r>
                            <w:r>
                              <w:rPr>
                                <w:rFonts w:hint="default" w:ascii="Calibri" w:hAnsi="Calibri" w:cs="Calibri"/>
                                <w:color w:val="5590CC"/>
                                <w:sz w:val="52"/>
                                <w:szCs w:val="52"/>
                                <w:lang w:val="en-US"/>
                              </w:rPr>
                              <w:t>Connect-us</w:t>
                            </w:r>
                          </w:p>
                          <w:p>
                            <w:pPr>
                              <w:pStyle w:val="16"/>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Sales Incentive</w:t>
                            </w:r>
                          </w:p>
                          <w:p>
                            <w:pPr>
                              <w:pStyle w:val="16"/>
                              <w:ind w:left="0" w:leftChars="0" w:right="0" w:rightChars="0" w:firstLine="0" w:firstLineChars="0"/>
                              <w:jc w:val="center"/>
                              <w:rPr>
                                <w:rFonts w:hint="default" w:ascii="Calibri" w:hAnsi="Calibri" w:cs="Calibri"/>
                                <w:color w:val="5590CC"/>
                                <w:sz w:val="72"/>
                                <w:szCs w:val="72"/>
                              </w:rPr>
                            </w:pPr>
                            <w:r>
                              <w:rPr>
                                <w:rFonts w:hint="default" w:ascii="Calibri" w:hAnsi="Calibri" w:cs="Calibri"/>
                                <w:color w:val="5590CC"/>
                                <w:sz w:val="52"/>
                                <w:szCs w:val="52"/>
                                <w:lang w:val="en-US"/>
                              </w:rPr>
                              <w:t>New Structure</w:t>
                            </w:r>
                            <w:r>
                              <w:rPr>
                                <w:rFonts w:hint="default" w:ascii="Calibri" w:hAnsi="Calibri" w:cs="Calibri"/>
                                <w:color w:val="5590CC"/>
                                <w:sz w:val="72"/>
                                <w:szCs w:val="72"/>
                                <w:lang w:val="zh-CN"/>
                              </w:rPr>
                              <w:t>]</w:t>
                            </w:r>
                            <w:bookmarkEnd w:id="24"/>
                          </w:p>
                        </w:txbxContent>
                      </wps:txbx>
                      <wps:bodyPr wrap="square" upright="1"/>
                    </wps:wsp>
                  </a:graphicData>
                </a:graphic>
              </wp:anchor>
            </w:drawing>
          </mc:Choice>
          <mc:Fallback>
            <w:pict>
              <v:rect id="Rectangles 7" o:spid="_x0000_s1026" o:spt="1" style="position:absolute;left:0pt;margin-left:-1.95pt;margin-top:337.95pt;height:130.9pt;width:448.65pt;z-index:251660288;mso-width-relative:page;mso-height-relative:page;" fillcolor="#FFFFFF" filled="t" stroked="f" coordsize="21600,21600" o:gfxdata="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FWntkAAAAKAQAADwAAAAAAAAABACAAAAAiAAAAZHJzL2Rvd25yZXYueG1sUEsB&#10;AhQAFAAAAAgAh07iQJHiMra7AQAAfQMAAA4AAAAAAAAAAQAgAAAAKAEAAGRycy9lMm9Eb2MueG1s&#10;UEsFBgAAAAAGAAYAWQEAAFUFAAAAAA==&#10;">
                <v:fill on="t" focussize="0,0"/>
                <v:stroke on="f"/>
                <v:imagedata o:title=""/>
                <o:lock v:ext="edit" aspectratio="f"/>
                <v:textbox>
                  <w:txbxContent>
                    <w:p>
                      <w:pPr>
                        <w:pStyle w:val="16"/>
                        <w:ind w:left="0" w:leftChars="0" w:right="0" w:rightChars="0" w:firstLine="2880" w:firstLineChars="400"/>
                        <w:jc w:val="left"/>
                        <w:rPr>
                          <w:rFonts w:hint="default" w:ascii="Calibri" w:hAnsi="Calibri" w:cs="Calibri"/>
                          <w:color w:val="5590CC"/>
                          <w:sz w:val="72"/>
                          <w:szCs w:val="72"/>
                          <w:lang w:val="en-US"/>
                        </w:rPr>
                      </w:pPr>
                      <w:bookmarkStart w:id="24" w:name="_Title#3910760528"/>
                      <w:r>
                        <w:rPr>
                          <w:rFonts w:hint="default" w:ascii="Calibri" w:hAnsi="Calibri" w:cs="Calibri"/>
                          <w:color w:val="5590CC"/>
                          <w:sz w:val="72"/>
                          <w:szCs w:val="72"/>
                          <w:lang w:val="en-US"/>
                        </w:rPr>
                        <w:t>[</w:t>
                      </w:r>
                      <w:r>
                        <w:rPr>
                          <w:rFonts w:hint="default" w:ascii="Calibri" w:hAnsi="Calibri" w:cs="Calibri"/>
                          <w:color w:val="5590CC"/>
                          <w:sz w:val="52"/>
                          <w:szCs w:val="52"/>
                          <w:lang w:val="en-US"/>
                        </w:rPr>
                        <w:t>Connect-us</w:t>
                      </w:r>
                    </w:p>
                    <w:p>
                      <w:pPr>
                        <w:pStyle w:val="16"/>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Sales Incentive</w:t>
                      </w:r>
                    </w:p>
                    <w:p>
                      <w:pPr>
                        <w:pStyle w:val="16"/>
                        <w:ind w:left="0" w:leftChars="0" w:right="0" w:rightChars="0" w:firstLine="0" w:firstLineChars="0"/>
                        <w:jc w:val="center"/>
                        <w:rPr>
                          <w:rFonts w:hint="default" w:ascii="Calibri" w:hAnsi="Calibri" w:cs="Calibri"/>
                          <w:color w:val="5590CC"/>
                          <w:sz w:val="72"/>
                          <w:szCs w:val="72"/>
                        </w:rPr>
                      </w:pPr>
                      <w:r>
                        <w:rPr>
                          <w:rFonts w:hint="default" w:ascii="Calibri" w:hAnsi="Calibri" w:cs="Calibri"/>
                          <w:color w:val="5590CC"/>
                          <w:sz w:val="52"/>
                          <w:szCs w:val="52"/>
                          <w:lang w:val="en-US"/>
                        </w:rPr>
                        <w:t>New Structure</w:t>
                      </w:r>
                      <w:r>
                        <w:rPr>
                          <w:rFonts w:hint="default" w:ascii="Calibri" w:hAnsi="Calibri" w:cs="Calibri"/>
                          <w:color w:val="5590CC"/>
                          <w:sz w:val="72"/>
                          <w:szCs w:val="72"/>
                          <w:lang w:val="zh-CN"/>
                        </w:rPr>
                        <w:t>]</w:t>
                      </w:r>
                      <w:bookmarkEnd w:id="24"/>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8890"/>
                <wp:wrapNone/>
                <wp:docPr id="4"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a:solidFill>
                          <a:srgbClr val="5B9BD5"/>
                        </a:solidFill>
                        <a:ln w="12700" cap="flat" cmpd="sng" algn="ctr">
                          <a:solidFill>
                            <a:srgbClr val="41719C">
                              <a:shade val="50000"/>
                            </a:srgbClr>
                          </a:solidFill>
                          <a:prstDash val="solid"/>
                          <a:miter lim="800000"/>
                        </a:ln>
                        <a:effectLst/>
                      </wps:spPr>
                      <wps:txbx>
                        <w:txbxContent>
                          <w:p>
                            <w:pPr>
                              <w:jc w:val="center"/>
                              <w:rPr>
                                <w:rFonts w:hint="default"/>
                                <w:sz w:val="18"/>
                                <w:szCs w:val="18"/>
                                <w:lang w:val="en-US"/>
                              </w:rPr>
                            </w:pPr>
                            <w:r>
                              <w:rPr>
                                <w:rFonts w:hint="default"/>
                                <w:sz w:val="32"/>
                                <w:szCs w:val="32"/>
                                <w:lang w:val="en-US"/>
                              </w:rPr>
                              <w:t>14.09.2023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 o:spid="_x0000_s1026" o:spt="1" style="position:absolute;left:0pt;margin-left:314.8pt;margin-top:7.15pt;height:37.2pt;width:94.25pt;z-index:251662336;v-text-anchor:middle;mso-width-relative:page;mso-height-relative:page;" fillcolor="#5B9BD5" filled="t" stroked="t" coordsize="21600,21600" o:gfxdata="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3j&#10;Rv3XAAAACQEAAA8AAAAAAAAAAQAgAAAAIgAAAGRycy9kb3ducmV2LnhtbFBLAQIUABQAAAAIAIdO&#10;4kCE15D2lgIAAD4FAAAOAAAAAAAAAAEAIAAAACYBAABkcnMvZTJvRG9jLnhtbFBLBQYAAAAABgAG&#10;AFkBAAAuBgAAAAA=&#10;">
                <v:fill on="t" focussize="0,0"/>
                <v:stroke weight="1pt" color="#2D5171" miterlimit="8" joinstyle="miter"/>
                <v:imagedata o:title=""/>
                <o:lock v:ext="edit" aspectratio="f"/>
                <v:textbox>
                  <w:txbxContent>
                    <w:p>
                      <w:pPr>
                        <w:jc w:val="center"/>
                        <w:rPr>
                          <w:rFonts w:hint="default"/>
                          <w:sz w:val="18"/>
                          <w:szCs w:val="18"/>
                          <w:lang w:val="en-US"/>
                        </w:rPr>
                      </w:pPr>
                      <w:r>
                        <w:rPr>
                          <w:rFonts w:hint="default"/>
                          <w:sz w:val="32"/>
                          <w:szCs w:val="32"/>
                          <w:lang w:val="en-US"/>
                        </w:rPr>
                        <w:t>14.09.2023</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-240030</wp:posOffset>
                </wp:positionH>
                <wp:positionV relativeFrom="paragraph">
                  <wp:posOffset>6583045</wp:posOffset>
                </wp:positionV>
                <wp:extent cx="5648960" cy="590550"/>
                <wp:effectExtent l="0" t="0" r="0" b="0"/>
                <wp:wrapNone/>
                <wp:docPr id="3" name="Text Box 6"/>
                <wp:cNvGraphicFramePr/>
                <a:graphic xmlns:a="http://schemas.openxmlformats.org/drawingml/2006/main">
                  <a:graphicData uri="http://schemas.microsoft.com/office/word/2010/wordprocessingShape">
                    <wps:wsp>
                      <wps:cNvSpPr txBox="1"/>
                      <wps:spPr>
                        <a:xfrm>
                          <a:off x="0" y="0"/>
                          <a:ext cx="5648960" cy="590550"/>
                        </a:xfrm>
                        <a:prstGeom prst="rect">
                          <a:avLst/>
                        </a:prstGeom>
                        <a:noFill/>
                        <a:ln>
                          <a:noFill/>
                        </a:ln>
                      </wps:spPr>
                      <wps:txbx>
                        <w:txbxContent>
                          <w:p>
                            <w:pPr>
                              <w:ind w:left="0" w:leftChars="0" w:right="0" w:rightChars="0" w:firstLine="3360" w:firstLineChars="1400"/>
                              <w:jc w:val="both"/>
                              <w:rPr>
                                <w:rFonts w:hint="default" w:ascii="Calibri" w:hAnsi="Calibri"/>
                                <w:color w:val="5590CC"/>
                                <w:sz w:val="24"/>
                                <w:szCs w:val="24"/>
                                <w:lang w:val="en-US"/>
                              </w:rPr>
                            </w:pPr>
                            <w:r>
                              <w:rPr>
                                <w:rFonts w:hint="default" w:ascii="Calibri" w:hAnsi="Calibri"/>
                                <w:color w:val="5590CC"/>
                                <w:sz w:val="24"/>
                                <w:szCs w:val="24"/>
                                <w:lang w:val="en-US"/>
                              </w:rPr>
                              <w:t>Priyanka Suhas Gole</w:t>
                            </w:r>
                          </w:p>
                          <w:p>
                            <w:pPr>
                              <w:ind w:left="0" w:leftChars="0" w:right="0" w:rightChars="0" w:firstLine="0" w:firstLineChars="0"/>
                              <w:jc w:val="center"/>
                              <w:rPr>
                                <w:rFonts w:hint="default" w:ascii="Calibri" w:hAnsi="Calibri"/>
                                <w:color w:val="5590CC"/>
                                <w:sz w:val="24"/>
                                <w:szCs w:val="24"/>
                                <w:lang w:val="en-US"/>
                              </w:rPr>
                            </w:pPr>
                            <w:r>
                              <w:rPr>
                                <w:rFonts w:hint="default" w:ascii="Calibri" w:hAnsi="Calibri"/>
                                <w:color w:val="5590CC"/>
                                <w:sz w:val="24"/>
                                <w:szCs w:val="24"/>
                                <w:lang w:val="en-US"/>
                              </w:rPr>
                              <w:t>Priyanka.gole@techneai.com</w:t>
                            </w:r>
                          </w:p>
                        </w:txbxContent>
                      </wps:txbx>
                      <wps:bodyPr wrap="square" upright="1"/>
                    </wps:wsp>
                  </a:graphicData>
                </a:graphic>
              </wp:anchor>
            </w:drawing>
          </mc:Choice>
          <mc:Fallback>
            <w:pict>
              <v:shape id="Text Box 6" o:spid="_x0000_s1026" o:spt="202" type="#_x0000_t202" style="position:absolute;left:0pt;margin-left:-18.9pt;margin-top:518.35pt;height:46.5pt;width:444.8pt;z-index:251661312;mso-width-relative:page;mso-height-relative:page;" filled="f" stroked="f" coordsize="21600,21600" o:gfxdata="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A/fbzZAAAADQEA&#10;AA8AAAAAAAAAAQAgAAAAIgAAAGRycy9kb3ducmV2LnhtbFBLAQIUABQAAAAIAIdO4kDBOSYmpwEA&#10;AFsDAAAOAAAAAAAAAAEAIAAAACgBAABkcnMvZTJvRG9jLnhtbFBLBQYAAAAABgAGAFkBAABBBQAA&#10;AAA=&#10;">
                <v:fill on="f" focussize="0,0"/>
                <v:stroke on="f"/>
                <v:imagedata o:title=""/>
                <o:lock v:ext="edit" aspectratio="f"/>
                <v:textbox>
                  <w:txbxContent>
                    <w:p>
                      <w:pPr>
                        <w:ind w:left="0" w:leftChars="0" w:right="0" w:rightChars="0" w:firstLine="3360" w:firstLineChars="1400"/>
                        <w:jc w:val="both"/>
                        <w:rPr>
                          <w:rFonts w:hint="default" w:ascii="Calibri" w:hAnsi="Calibri"/>
                          <w:color w:val="5590CC"/>
                          <w:sz w:val="24"/>
                          <w:szCs w:val="24"/>
                          <w:lang w:val="en-US"/>
                        </w:rPr>
                      </w:pPr>
                      <w:r>
                        <w:rPr>
                          <w:rFonts w:hint="default" w:ascii="Calibri" w:hAnsi="Calibri"/>
                          <w:color w:val="5590CC"/>
                          <w:sz w:val="24"/>
                          <w:szCs w:val="24"/>
                          <w:lang w:val="en-US"/>
                        </w:rPr>
                        <w:t>Priyanka Suhas Gole</w:t>
                      </w:r>
                    </w:p>
                    <w:p>
                      <w:pPr>
                        <w:ind w:left="0" w:leftChars="0" w:right="0" w:rightChars="0" w:firstLine="0" w:firstLineChars="0"/>
                        <w:jc w:val="center"/>
                        <w:rPr>
                          <w:rFonts w:hint="default" w:ascii="Calibri" w:hAnsi="Calibri"/>
                          <w:color w:val="5590CC"/>
                          <w:sz w:val="24"/>
                          <w:szCs w:val="24"/>
                          <w:lang w:val="en-US"/>
                        </w:rPr>
                      </w:pPr>
                      <w:r>
                        <w:rPr>
                          <w:rFonts w:hint="default" w:ascii="Calibri" w:hAnsi="Calibri"/>
                          <w:color w:val="5590CC"/>
                          <w:sz w:val="24"/>
                          <w:szCs w:val="24"/>
                          <w:lang w:val="en-US"/>
                        </w:rPr>
                        <w:t>Priyanka.gole@techneai.com</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haracter">
                  <wp:posOffset>-503555</wp:posOffset>
                </wp:positionH>
                <wp:positionV relativeFrom="line">
                  <wp:posOffset>47625</wp:posOffset>
                </wp:positionV>
                <wp:extent cx="5886450" cy="3255010"/>
                <wp:effectExtent l="0" t="0" r="11430" b="158750"/>
                <wp:wrapNone/>
                <wp:docPr id="1" name="Rectangles 9"/>
                <wp:cNvGraphicFramePr/>
                <a:graphic xmlns:a="http://schemas.openxmlformats.org/drawingml/2006/main">
                  <a:graphicData uri="http://schemas.microsoft.com/office/word/2010/wordprocessingShape">
                    <wps:wsp>
                      <wps:cNvSpPr>
                        <a:spLocks noRot="1"/>
                      </wps:cNvSpPr>
                      <wps:spPr>
                        <a:xfrm>
                          <a:off x="0" y="0"/>
                          <a:ext cx="5886450" cy="3255010"/>
                        </a:xfrm>
                        <a:prstGeom prst="rect">
                          <a:avLst/>
                        </a:prstGeom>
                        <a:gradFill rotWithShape="1">
                          <a:gsLst>
                            <a:gs pos="0">
                              <a:srgbClr val="5590CC"/>
                            </a:gs>
                            <a:gs pos="100000">
                              <a:srgbClr val="B6D5F0"/>
                            </a:gs>
                          </a:gsLst>
                          <a:lin ang="0" scaled="1"/>
                          <a:tileRect/>
                        </a:gradFill>
                        <a:ln>
                          <a:noFill/>
                        </a:ln>
                        <a:effectLst>
                          <a:outerShdw dist="152400" dir="5400000" algn="ctr" rotWithShape="0">
                            <a:srgbClr val="DDDDDD">
                              <a:alpha val="50000"/>
                            </a:srgbClr>
                          </a:outerShdw>
                        </a:effectLst>
                      </wps:spPr>
                      <wps:txbx>
                        <w:txbxContent>
                          <w:p>
                            <w:pPr>
                              <w:ind w:firstLine="542" w:firstLineChars="100"/>
                              <w:jc w:val="both"/>
                              <w:rPr>
                                <w:rFonts w:hint="default" w:ascii="Calibri" w:hAnsi="Calibri" w:eastAsia="Times New Roman" w:cs="Calibri"/>
                                <w:b/>
                                <w:bCs/>
                                <w:color w:val="1F497D"/>
                                <w:spacing w:val="60"/>
                                <w:sz w:val="52"/>
                                <w:szCs w:val="52"/>
                              </w:rPr>
                            </w:pPr>
                            <w:bookmarkStart w:id="25" w:name="_Company#582980264"/>
                            <w:r>
                              <w:rPr>
                                <w:rFonts w:hint="default" w:ascii="Calibri" w:hAnsi="Calibri" w:eastAsia="SimSun" w:cs="Calibri"/>
                                <w:b/>
                                <w:bCs/>
                                <w:color w:val="FFFFFF"/>
                                <w:kern w:val="2"/>
                                <w:sz w:val="54"/>
                                <w:szCs w:val="54"/>
                                <w:lang w:val="en-US" w:eastAsia="zh-CN"/>
                              </w:rPr>
                              <w:t>Functional Requirement Document</w:t>
                            </w:r>
                          </w:p>
                          <w:bookmarkEnd w:id="25"/>
                          <w:p>
                            <w:pPr>
                              <w:pStyle w:val="18"/>
                              <w:rPr>
                                <w:rFonts w:hint="eastAsia" w:eastAsia="SimSun"/>
                                <w:lang w:val="en-US" w:eastAsia="zh-CN"/>
                              </w:rPr>
                            </w:pPr>
                          </w:p>
                        </w:txbxContent>
                      </wps:txbx>
                      <wps:bodyPr wrap="square" anchor="b" anchorCtr="0" upright="1"/>
                    </wps:wsp>
                  </a:graphicData>
                </a:graphic>
              </wp:anchor>
            </w:drawing>
          </mc:Choice>
          <mc:Fallback>
            <w:pict>
              <v:rect id="Rectangles 9" o:spid="_x0000_s1026" o:spt="1" style="position:absolute;left:0pt;margin-left:-39.65pt;margin-top:3.75pt;height:256.3pt;width:463.5pt;mso-position-horizontal-relative:char;mso-position-vertical-relative:line;z-index:251659264;v-text-anchor:bottom;mso-width-relative:page;mso-height-relative:page;" fillcolor="#5590CC" filled="t" stroked="f" coordsize="21600,21600" o:gfxdata="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R/jHP2AAAAAkB&#10;AAAPAAAAAAAAAAEAIAAAACIAAABkcnMvZG93bnJldi54bWxQSwECFAAUAAAACACHTuJAsDZc21QC&#10;AADzBAAADgAAAAAAAAABACAAAAAnAQAAZHJzL2Uyb0RvYy54bWxQSwUGAAAAAAYABgBZAQAA7QUA&#10;AAAA&#10;">
                <v:fill type="gradient" on="t" color2="#B6D5F0" angle="90" focus="100%" focussize="0,0" rotate="t"/>
                <v:stroke on="f"/>
                <v:imagedata o:title=""/>
                <o:lock v:ext="edit" rotation="t" aspectratio="f"/>
                <v:shadow on="t" color="#DDDDDD" opacity="32768f" offset="0pt,12pt" origin="0f,0f" matrix="65536f,0f,0f,65536f"/>
                <v:textbox>
                  <w:txbxContent>
                    <w:p>
                      <w:pPr>
                        <w:ind w:firstLine="542" w:firstLineChars="100"/>
                        <w:jc w:val="both"/>
                        <w:rPr>
                          <w:rFonts w:hint="default" w:ascii="Calibri" w:hAnsi="Calibri" w:eastAsia="Times New Roman" w:cs="Calibri"/>
                          <w:b/>
                          <w:bCs/>
                          <w:color w:val="1F497D"/>
                          <w:spacing w:val="60"/>
                          <w:sz w:val="52"/>
                          <w:szCs w:val="52"/>
                        </w:rPr>
                      </w:pPr>
                      <w:bookmarkStart w:id="25" w:name="_Company#582980264"/>
                      <w:r>
                        <w:rPr>
                          <w:rFonts w:hint="default" w:ascii="Calibri" w:hAnsi="Calibri" w:eastAsia="SimSun" w:cs="Calibri"/>
                          <w:b/>
                          <w:bCs/>
                          <w:color w:val="FFFFFF"/>
                          <w:kern w:val="2"/>
                          <w:sz w:val="54"/>
                          <w:szCs w:val="54"/>
                          <w:lang w:val="en-US" w:eastAsia="zh-CN"/>
                        </w:rPr>
                        <w:t>Functional Requirement Document</w:t>
                      </w:r>
                    </w:p>
                    <w:bookmarkEnd w:id="25"/>
                    <w:p>
                      <w:pPr>
                        <w:pStyle w:val="18"/>
                        <w:rPr>
                          <w:rFonts w:hint="eastAsia" w:eastAsia="SimSun"/>
                          <w:lang w:val="en-US" w:eastAsia="zh-CN"/>
                        </w:rPr>
                      </w:pPr>
                    </w:p>
                  </w:txbxContent>
                </v:textbox>
              </v:rect>
            </w:pict>
          </mc:Fallback>
        </mc:AlternateContent>
      </w:r>
    </w:p>
    <w:p>
      <w:pPr>
        <w:jc w:val="both"/>
        <w:rPr>
          <w:rFonts w:hint="default" w:ascii="Calibri" w:hAnsi="Calibr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Calibri" w:hAnsi="Calibri"/>
          <w:b/>
          <w:bCs/>
          <w:i w:val="0"/>
          <w:iCs w:val="0"/>
          <w:sz w:val="24"/>
          <w:szCs w:val="24"/>
          <w:lang w:val="en-US"/>
        </w:rPr>
      </w:pPr>
    </w:p>
    <w:p>
      <w:pPr>
        <w:jc w:val="both"/>
        <w:rPr>
          <w:rFonts w:hint="default" w:ascii="Calibri" w:hAnsi="Calibri"/>
          <w:b/>
          <w:bCs/>
          <w:i w:val="0"/>
          <w:iCs w:val="0"/>
          <w:sz w:val="24"/>
          <w:szCs w:val="24"/>
          <w:lang w:val="en-US"/>
        </w:rPr>
      </w:pPr>
      <w:r>
        <w:rPr>
          <w:rFonts w:hint="default" w:ascii="Calibri" w:hAnsi="Calibri"/>
          <w:b/>
          <w:bCs/>
          <w:i w:val="0"/>
          <w:iCs w:val="0"/>
          <w:color w:val="2E75B5"/>
          <w:sz w:val="24"/>
          <w:szCs w:val="24"/>
          <w:lang w:val="en-US"/>
        </w:rPr>
        <w:t>CONTENTS</w:t>
      </w:r>
    </w:p>
    <w:p>
      <w:pPr>
        <w:spacing w:before="0" w:beforeLines="0" w:after="0" w:afterLines="0" w:line="240" w:lineRule="auto"/>
        <w:ind w:left="0" w:leftChars="0" w:right="0" w:rightChars="0" w:firstLine="0" w:firstLineChars="0"/>
        <w:jc w:val="both"/>
        <w:rPr>
          <w:color w:val="auto"/>
        </w:rPr>
      </w:pPr>
    </w:p>
    <w:p>
      <w:pPr>
        <w:pStyle w:val="15"/>
        <w:tabs>
          <w:tab w:val="right" w:leader="dot" w:pos="8306"/>
        </w:tabs>
        <w:jc w:val="both"/>
        <w:rPr>
          <w:color w:val="auto"/>
        </w:rPr>
      </w:pPr>
      <w:r>
        <w:rPr>
          <w:rFonts w:hint="default" w:ascii="Calibri" w:hAnsi="Calibri"/>
          <w:b/>
          <w:bCs/>
          <w:i w:val="0"/>
          <w:iCs w:val="0"/>
          <w:color w:val="auto"/>
          <w:sz w:val="24"/>
          <w:szCs w:val="24"/>
          <w:lang w:val="en-US"/>
        </w:rPr>
        <w:fldChar w:fldCharType="begin"/>
      </w:r>
      <w:r>
        <w:rPr>
          <w:rFonts w:hint="default" w:ascii="Calibri" w:hAnsi="Calibri"/>
          <w:b/>
          <w:bCs/>
          <w:i w:val="0"/>
          <w:iCs w:val="0"/>
          <w:color w:val="auto"/>
          <w:sz w:val="24"/>
          <w:szCs w:val="24"/>
          <w:lang w:val="en-US"/>
        </w:rPr>
        <w:instrText xml:space="preserve">TOC \o "1-1" \h \u </w:instrText>
      </w:r>
      <w:r>
        <w:rPr>
          <w:rFonts w:hint="default" w:ascii="Calibri" w:hAnsi="Calibri"/>
          <w:b/>
          <w:bCs/>
          <w:i w:val="0"/>
          <w:iCs w:val="0"/>
          <w:color w:val="auto"/>
          <w:sz w:val="24"/>
          <w:szCs w:val="24"/>
          <w:lang w:val="en-US"/>
        </w:rPr>
        <w:fldChar w:fldCharType="separate"/>
      </w: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_Toc21292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_Toc29477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_Toc8001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_Toc25224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2</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_Toc16083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_Toc192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_Toc6911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b/>
        </w:rPr>
        <w:t>Error! Bookmark not defined.</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_Toc16098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4</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_Toc837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b/>
        </w:rPr>
        <w:t>Error! Bookmark not defined.</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_Toc20007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4</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_Toc27855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b/>
        </w:rPr>
        <w:t>Error! Bookmark not defined.</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_Toc31900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4</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_Toc3290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b/>
        </w:rPr>
        <w:t>Error! Bookmark not defined.</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_Toc21603 </w:instrText>
      </w:r>
      <w:r>
        <w:rPr>
          <w:rFonts w:hint="default" w:ascii="Calibri" w:hAnsi="Calibri"/>
          <w:bCs/>
          <w:i w:val="0"/>
          <w:iCs w:val="0"/>
          <w:color w:val="auto"/>
          <w:szCs w:val="24"/>
          <w:lang w:val="en-US"/>
        </w:rPr>
        <w:fldChar w:fldCharType="separate"/>
      </w:r>
      <w:r>
        <w:rPr>
          <w:rFonts w:hint="default" w:ascii="Calibri" w:hAnsi="Calibr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b/>
        </w:rPr>
        <w:t>Error! Bookmark not defined.</w:t>
      </w:r>
      <w:r>
        <w:rPr>
          <w:color w:val="auto"/>
        </w:rPr>
        <w:fldChar w:fldCharType="end"/>
      </w:r>
      <w:r>
        <w:rPr>
          <w:rFonts w:hint="default" w:ascii="Calibri" w:hAnsi="Calibri"/>
          <w:bCs/>
          <w:i w:val="0"/>
          <w:iCs w:val="0"/>
          <w:color w:val="auto"/>
          <w:szCs w:val="24"/>
          <w:lang w:val="en-US"/>
        </w:rPr>
        <w:fldChar w:fldCharType="end"/>
      </w:r>
    </w:p>
    <w:p>
      <w:pPr>
        <w:pStyle w:val="15"/>
        <w:tabs>
          <w:tab w:val="right" w:leader="dot" w:pos="8306"/>
        </w:tabs>
        <w:jc w:val="both"/>
        <w:rPr>
          <w:color w:val="auto"/>
        </w:rPr>
      </w:pPr>
      <w:r>
        <w:rPr>
          <w:rFonts w:hint="default" w:ascii="Calibri" w:hAnsi="Calibri"/>
          <w:bCs/>
          <w:i w:val="0"/>
          <w:iCs w:val="0"/>
          <w:color w:val="auto"/>
          <w:szCs w:val="24"/>
          <w:lang w:val="en-US"/>
        </w:rPr>
        <w:fldChar w:fldCharType="begin"/>
      </w:r>
      <w:r>
        <w:rPr>
          <w:rFonts w:hint="default" w:ascii="Calibri" w:hAnsi="Calibri"/>
          <w:bCs/>
          <w:i w:val="0"/>
          <w:iCs w:val="0"/>
          <w:color w:val="auto"/>
          <w:szCs w:val="24"/>
          <w:lang w:val="en-US"/>
        </w:rPr>
        <w:instrText xml:space="preserve"> HYPERLINK \l _Toc12139 </w:instrText>
      </w:r>
      <w:r>
        <w:rPr>
          <w:rFonts w:hint="default" w:ascii="Calibri" w:hAnsi="Calibri"/>
          <w:bCs/>
          <w:i w:val="0"/>
          <w:iCs w:val="0"/>
          <w:color w:val="auto"/>
          <w:szCs w:val="24"/>
          <w:lang w:val="en-US"/>
        </w:rPr>
        <w:fldChar w:fldCharType="separate"/>
      </w:r>
      <w:r>
        <w:rPr>
          <w:rFonts w:hint="default" w:ascii="Calibri" w:hAnsi="Calibr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12</w:t>
      </w:r>
      <w:r>
        <w:rPr>
          <w:color w:val="auto"/>
        </w:rPr>
        <w:fldChar w:fldCharType="end"/>
      </w:r>
      <w:r>
        <w:rPr>
          <w:rFonts w:hint="default" w:ascii="Calibri" w:hAnsi="Calibri"/>
          <w:bCs/>
          <w:i w:val="0"/>
          <w:iCs w:val="0"/>
          <w:color w:val="auto"/>
          <w:szCs w:val="24"/>
          <w:lang w:val="en-US"/>
        </w:rPr>
        <w:fldChar w:fldCharType="end"/>
      </w:r>
    </w:p>
    <w:p>
      <w:pPr>
        <w:jc w:val="both"/>
        <w:outlineLvl w:val="9"/>
        <w:rPr>
          <w:rFonts w:hint="default" w:ascii="Calibri" w:hAnsi="Calibri"/>
          <w:b/>
          <w:bCs/>
          <w:i w:val="0"/>
          <w:iCs w:val="0"/>
          <w:sz w:val="24"/>
          <w:szCs w:val="24"/>
          <w:lang w:val="en-US"/>
        </w:rPr>
      </w:pPr>
      <w:r>
        <w:rPr>
          <w:rFonts w:hint="default" w:ascii="Calibri" w:hAnsi="Calibri"/>
          <w:bCs/>
          <w:i w:val="0"/>
          <w:iCs w:val="0"/>
          <w:color w:val="auto"/>
          <w:szCs w:val="24"/>
          <w:lang w:val="en-US"/>
        </w:rPr>
        <w:fldChar w:fldCharType="end"/>
      </w:r>
    </w:p>
    <w:p>
      <w:pPr>
        <w:numPr>
          <w:ilvl w:val="0"/>
          <w:numId w:val="1"/>
        </w:numPr>
        <w:jc w:val="both"/>
        <w:outlineLvl w:val="0"/>
        <w:rPr>
          <w:rFonts w:hint="default" w:ascii="Calibri" w:hAnsi="Calibri"/>
          <w:b/>
          <w:bCs/>
          <w:i w:val="0"/>
          <w:iCs w:val="0"/>
          <w:color w:val="2E75B5"/>
          <w:sz w:val="24"/>
          <w:szCs w:val="24"/>
          <w:lang w:val="en-US"/>
        </w:rPr>
      </w:pPr>
      <w:bookmarkStart w:id="0" w:name="_Toc23353"/>
      <w:bookmarkStart w:id="1" w:name="_Toc21292"/>
      <w:r>
        <w:rPr>
          <w:rFonts w:hint="default" w:ascii="Calibri" w:hAnsi="Calibri"/>
          <w:b/>
          <w:bCs/>
          <w:i w:val="0"/>
          <w:iCs w:val="0"/>
          <w:color w:val="2E75B5"/>
          <w:sz w:val="24"/>
          <w:szCs w:val="24"/>
          <w:lang w:val="en-US"/>
        </w:rPr>
        <w:t>TICKET DETAILS</w:t>
      </w:r>
      <w:bookmarkEnd w:id="0"/>
      <w:bookmarkEnd w:id="1"/>
    </w:p>
    <w:tbl>
      <w:tblPr>
        <w:tblStyle w:val="12"/>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Ticket ID</w:t>
            </w:r>
          </w:p>
        </w:tc>
        <w:tc>
          <w:tcPr>
            <w:tcW w:w="4151"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US"/>
              </w:rPr>
              <w:t>TT</w:t>
            </w:r>
            <w:r>
              <w:rPr>
                <w:rFonts w:hint="default"/>
                <w:b w:val="0"/>
                <w:bCs w:val="0"/>
                <w:i w:val="0"/>
                <w:iCs w:val="0"/>
                <w:sz w:val="24"/>
                <w:szCs w:val="24"/>
                <w:vertAlign w:val="baseline"/>
                <w:lang w:val="en-IN"/>
              </w:rPr>
              <w:t>16520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Ticket description</w:t>
            </w:r>
          </w:p>
        </w:tc>
        <w:tc>
          <w:tcPr>
            <w:tcW w:w="4151"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Sales Incentive New Structure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Created by</w:t>
            </w:r>
          </w:p>
        </w:tc>
        <w:tc>
          <w:tcPr>
            <w:tcW w:w="4151"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Priyanka Gole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Created on</w:t>
            </w:r>
          </w:p>
        </w:tc>
        <w:tc>
          <w:tcPr>
            <w:tcW w:w="4151"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14-09-2023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 xml:space="preserve">Priority </w:t>
            </w:r>
          </w:p>
        </w:tc>
        <w:tc>
          <w:tcPr>
            <w:tcW w:w="4151"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Very High</w:t>
            </w:r>
          </w:p>
        </w:tc>
      </w:tr>
    </w:tbl>
    <w:p>
      <w:pPr>
        <w:numPr>
          <w:ilvl w:val="0"/>
          <w:numId w:val="0"/>
        </w:numPr>
        <w:jc w:val="both"/>
        <w:outlineLvl w:val="9"/>
        <w:rPr>
          <w:rFonts w:hint="default" w:ascii="Calibri" w:hAnsi="Calibri"/>
          <w:b/>
          <w:bCs/>
          <w:i w:val="0"/>
          <w:iCs w:val="0"/>
          <w:color w:val="2E75B5"/>
          <w:sz w:val="24"/>
          <w:szCs w:val="24"/>
          <w:lang w:val="en-US"/>
        </w:rPr>
      </w:pPr>
    </w:p>
    <w:p>
      <w:pPr>
        <w:numPr>
          <w:ilvl w:val="0"/>
          <w:numId w:val="1"/>
        </w:numPr>
        <w:ind w:left="0" w:leftChars="0" w:firstLine="0" w:firstLineChars="0"/>
        <w:jc w:val="both"/>
        <w:outlineLvl w:val="0"/>
        <w:rPr>
          <w:rFonts w:hint="default" w:ascii="Calibri" w:hAnsi="Calibri"/>
          <w:b/>
          <w:bCs/>
          <w:i w:val="0"/>
          <w:iCs w:val="0"/>
          <w:color w:val="2E75B5"/>
          <w:sz w:val="24"/>
          <w:szCs w:val="24"/>
          <w:lang w:val="en-US"/>
        </w:rPr>
      </w:pPr>
      <w:bookmarkStart w:id="2" w:name="_Toc27028"/>
      <w:bookmarkStart w:id="3" w:name="_Toc29477"/>
      <w:r>
        <w:rPr>
          <w:rFonts w:hint="default" w:ascii="Calibri" w:hAnsi="Calibri"/>
          <w:b/>
          <w:bCs/>
          <w:i w:val="0"/>
          <w:iCs w:val="0"/>
          <w:color w:val="2E75B5"/>
          <w:sz w:val="24"/>
          <w:szCs w:val="24"/>
          <w:lang w:val="en-US"/>
        </w:rPr>
        <w:t>VERSION CONTROL</w:t>
      </w:r>
      <w:bookmarkEnd w:id="2"/>
      <w:bookmarkEnd w:id="3"/>
    </w:p>
    <w:tbl>
      <w:tblPr>
        <w:tblStyle w:val="12"/>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79"/>
        <w:gridCol w:w="1495"/>
        <w:gridCol w:w="2219"/>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Sr. No</w:t>
            </w:r>
          </w:p>
        </w:tc>
        <w:tc>
          <w:tcPr>
            <w:tcW w:w="1079"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Version no</w:t>
            </w:r>
          </w:p>
        </w:tc>
        <w:tc>
          <w:tcPr>
            <w:tcW w:w="1495"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Version Date</w:t>
            </w:r>
          </w:p>
        </w:tc>
        <w:tc>
          <w:tcPr>
            <w:tcW w:w="2219"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User name</w:t>
            </w:r>
          </w:p>
        </w:tc>
        <w:tc>
          <w:tcPr>
            <w:tcW w:w="2199"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1</w:t>
            </w:r>
          </w:p>
        </w:tc>
        <w:tc>
          <w:tcPr>
            <w:tcW w:w="1079" w:type="dxa"/>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1</w:t>
            </w:r>
          </w:p>
        </w:tc>
        <w:tc>
          <w:tcPr>
            <w:tcW w:w="1495" w:type="dxa"/>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14-09-2023</w:t>
            </w:r>
          </w:p>
        </w:tc>
        <w:tc>
          <w:tcPr>
            <w:tcW w:w="2219" w:type="dxa"/>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Dinesh Sonawane</w:t>
            </w:r>
          </w:p>
        </w:tc>
        <w:tc>
          <w:tcPr>
            <w:tcW w:w="2199" w:type="dxa"/>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Audit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2</w:t>
            </w:r>
          </w:p>
        </w:tc>
        <w:tc>
          <w:tcPr>
            <w:tcW w:w="1079"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2</w:t>
            </w:r>
          </w:p>
        </w:tc>
        <w:tc>
          <w:tcPr>
            <w:tcW w:w="1495"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10-11-2023</w:t>
            </w:r>
          </w:p>
        </w:tc>
        <w:tc>
          <w:tcPr>
            <w:tcW w:w="2219" w:type="dxa"/>
            <w:noWrap w:val="0"/>
            <w:vAlign w:val="top"/>
          </w:tcPr>
          <w:p>
            <w:pPr>
              <w:widowControl w:val="0"/>
              <w:jc w:val="both"/>
              <w:rPr>
                <w:rFonts w:hint="default" w:ascii="Calibri" w:hAnsi="Calibri" w:eastAsia="SimSun" w:cs="Times New Roman"/>
                <w:b/>
                <w:bCs/>
                <w:i w:val="0"/>
                <w:iCs w:val="0"/>
                <w:sz w:val="24"/>
                <w:szCs w:val="24"/>
                <w:vertAlign w:val="baseline"/>
                <w:lang w:val="en-US" w:eastAsia="zh-CN" w:bidi="ar-SA"/>
              </w:rPr>
            </w:pPr>
            <w:r>
              <w:rPr>
                <w:rFonts w:hint="default" w:ascii="Calibri" w:hAnsi="Calibri"/>
                <w:b/>
                <w:bCs/>
                <w:i w:val="0"/>
                <w:iCs w:val="0"/>
                <w:sz w:val="24"/>
                <w:szCs w:val="24"/>
                <w:vertAlign w:val="baseline"/>
                <w:lang w:val="en-US"/>
              </w:rPr>
              <w:t>Dinesh Sonawane</w:t>
            </w:r>
          </w:p>
        </w:tc>
        <w:tc>
          <w:tcPr>
            <w:tcW w:w="2199" w:type="dxa"/>
            <w:noWrap w:val="0"/>
            <w:vAlign w:val="top"/>
          </w:tcPr>
          <w:p>
            <w:pPr>
              <w:widowControl w:val="0"/>
              <w:jc w:val="both"/>
              <w:rPr>
                <w:rFonts w:hint="default" w:ascii="Calibri" w:hAnsi="Calibri" w:eastAsia="SimSun" w:cs="Times New Roman"/>
                <w:b/>
                <w:bCs/>
                <w:i w:val="0"/>
                <w:iCs w:val="0"/>
                <w:sz w:val="24"/>
                <w:szCs w:val="24"/>
                <w:vertAlign w:val="baseline"/>
                <w:lang w:val="en-US" w:eastAsia="zh-CN" w:bidi="ar-SA"/>
              </w:rPr>
            </w:pPr>
            <w:r>
              <w:rPr>
                <w:rFonts w:hint="default" w:ascii="Calibri" w:hAnsi="Calibri"/>
                <w:b/>
                <w:bCs/>
                <w:i w:val="0"/>
                <w:iCs w:val="0"/>
                <w:sz w:val="24"/>
                <w:szCs w:val="24"/>
                <w:vertAlign w:val="baseline"/>
                <w:lang w:val="en-US"/>
              </w:rPr>
              <w:t>Audit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3</w:t>
            </w:r>
          </w:p>
        </w:tc>
        <w:tc>
          <w:tcPr>
            <w:tcW w:w="1079"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3</w:t>
            </w:r>
          </w:p>
        </w:tc>
        <w:tc>
          <w:tcPr>
            <w:tcW w:w="1495"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28-12-2023</w:t>
            </w:r>
          </w:p>
        </w:tc>
        <w:tc>
          <w:tcPr>
            <w:tcW w:w="2219"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Dinesh Sonawane</w:t>
            </w:r>
          </w:p>
        </w:tc>
        <w:tc>
          <w:tcPr>
            <w:tcW w:w="2199"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Audit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noWrap w:val="0"/>
            <w:vAlign w:val="top"/>
          </w:tcPr>
          <w:p>
            <w:pPr>
              <w:widowControl w:val="0"/>
              <w:jc w:val="both"/>
              <w:rPr>
                <w:rFonts w:hint="default"/>
                <w:b/>
                <w:bCs/>
                <w:i w:val="0"/>
                <w:iCs w:val="0"/>
                <w:sz w:val="24"/>
                <w:szCs w:val="24"/>
                <w:vertAlign w:val="baseline"/>
                <w:lang w:val="en-IN"/>
              </w:rPr>
            </w:pPr>
            <w:r>
              <w:rPr>
                <w:rFonts w:hint="default"/>
                <w:b/>
                <w:bCs/>
                <w:i w:val="0"/>
                <w:iCs w:val="0"/>
                <w:sz w:val="24"/>
                <w:szCs w:val="24"/>
                <w:vertAlign w:val="baseline"/>
                <w:lang w:val="en-IN"/>
              </w:rPr>
              <w:t>4</w:t>
            </w:r>
          </w:p>
        </w:tc>
        <w:tc>
          <w:tcPr>
            <w:tcW w:w="1079" w:type="dxa"/>
            <w:noWrap w:val="0"/>
            <w:vAlign w:val="top"/>
          </w:tcPr>
          <w:p>
            <w:pPr>
              <w:widowControl w:val="0"/>
              <w:jc w:val="both"/>
              <w:rPr>
                <w:rFonts w:hint="default"/>
                <w:b/>
                <w:bCs/>
                <w:i w:val="0"/>
                <w:iCs w:val="0"/>
                <w:sz w:val="24"/>
                <w:szCs w:val="24"/>
                <w:vertAlign w:val="baseline"/>
                <w:lang w:val="en-IN"/>
              </w:rPr>
            </w:pPr>
            <w:r>
              <w:rPr>
                <w:rFonts w:hint="default"/>
                <w:b/>
                <w:bCs/>
                <w:i w:val="0"/>
                <w:iCs w:val="0"/>
                <w:sz w:val="24"/>
                <w:szCs w:val="24"/>
                <w:vertAlign w:val="baseline"/>
                <w:lang w:val="en-IN"/>
              </w:rPr>
              <w:t>4</w:t>
            </w:r>
          </w:p>
        </w:tc>
        <w:tc>
          <w:tcPr>
            <w:tcW w:w="1495" w:type="dxa"/>
            <w:noWrap w:val="0"/>
            <w:vAlign w:val="top"/>
          </w:tcPr>
          <w:p>
            <w:pPr>
              <w:widowControl w:val="0"/>
              <w:jc w:val="both"/>
              <w:rPr>
                <w:rFonts w:hint="default"/>
                <w:b/>
                <w:bCs/>
                <w:i w:val="0"/>
                <w:iCs w:val="0"/>
                <w:sz w:val="24"/>
                <w:szCs w:val="24"/>
                <w:vertAlign w:val="baseline"/>
                <w:lang w:val="en-IN"/>
              </w:rPr>
            </w:pPr>
            <w:r>
              <w:rPr>
                <w:rFonts w:hint="default"/>
                <w:b/>
                <w:bCs/>
                <w:i w:val="0"/>
                <w:iCs w:val="0"/>
                <w:sz w:val="24"/>
                <w:szCs w:val="24"/>
                <w:vertAlign w:val="baseline"/>
                <w:lang w:val="en-IN"/>
              </w:rPr>
              <w:t>03-01-2024</w:t>
            </w:r>
          </w:p>
        </w:tc>
        <w:tc>
          <w:tcPr>
            <w:tcW w:w="2219" w:type="dxa"/>
            <w:noWrap w:val="0"/>
            <w:vAlign w:val="top"/>
          </w:tcPr>
          <w:p>
            <w:pPr>
              <w:widowControl w:val="0"/>
              <w:jc w:val="both"/>
              <w:rPr>
                <w:rFonts w:hint="default"/>
                <w:b/>
                <w:bCs/>
                <w:i w:val="0"/>
                <w:iCs w:val="0"/>
                <w:sz w:val="24"/>
                <w:szCs w:val="24"/>
                <w:vertAlign w:val="baseline"/>
                <w:lang w:val="en-IN"/>
              </w:rPr>
            </w:pPr>
            <w:r>
              <w:rPr>
                <w:rFonts w:hint="default"/>
                <w:b/>
                <w:bCs/>
                <w:i w:val="0"/>
                <w:iCs w:val="0"/>
                <w:sz w:val="24"/>
                <w:szCs w:val="24"/>
                <w:vertAlign w:val="baseline"/>
                <w:lang w:val="en-IN"/>
              </w:rPr>
              <w:t>Dinesh Sonawane</w:t>
            </w:r>
          </w:p>
        </w:tc>
        <w:tc>
          <w:tcPr>
            <w:tcW w:w="2199" w:type="dxa"/>
            <w:noWrap w:val="0"/>
            <w:vAlign w:val="top"/>
          </w:tcPr>
          <w:p>
            <w:pPr>
              <w:widowControl w:val="0"/>
              <w:jc w:val="both"/>
              <w:rPr>
                <w:rFonts w:hint="default"/>
                <w:b/>
                <w:bCs/>
                <w:i w:val="0"/>
                <w:iCs w:val="0"/>
                <w:sz w:val="24"/>
                <w:szCs w:val="24"/>
                <w:vertAlign w:val="baseline"/>
                <w:lang w:val="en-IN"/>
              </w:rPr>
            </w:pPr>
            <w:r>
              <w:rPr>
                <w:rFonts w:hint="default"/>
                <w:b/>
                <w:bCs/>
                <w:i w:val="0"/>
                <w:iCs w:val="0"/>
                <w:sz w:val="24"/>
                <w:szCs w:val="24"/>
                <w:vertAlign w:val="baseline"/>
                <w:lang w:val="en-IN"/>
              </w:rPr>
              <w:t>Audit Department</w:t>
            </w:r>
          </w:p>
        </w:tc>
      </w:tr>
    </w:tbl>
    <w:p>
      <w:pPr>
        <w:jc w:val="both"/>
        <w:rPr>
          <w:rFonts w:hint="default" w:ascii="Calibri" w:hAnsi="Calibri"/>
          <w:b/>
          <w:bCs/>
          <w:i w:val="0"/>
          <w:iCs w:val="0"/>
          <w:sz w:val="24"/>
          <w:szCs w:val="24"/>
          <w:lang w:val="en-US"/>
        </w:rPr>
      </w:pPr>
    </w:p>
    <w:p>
      <w:pPr>
        <w:numPr>
          <w:ilvl w:val="0"/>
          <w:numId w:val="1"/>
        </w:numPr>
        <w:ind w:left="0" w:leftChars="0" w:firstLine="0" w:firstLineChars="0"/>
        <w:jc w:val="both"/>
        <w:outlineLvl w:val="0"/>
        <w:rPr>
          <w:rFonts w:hint="default" w:ascii="Calibri" w:hAnsi="Calibri"/>
          <w:b/>
          <w:bCs/>
          <w:i w:val="0"/>
          <w:iCs w:val="0"/>
          <w:sz w:val="24"/>
          <w:szCs w:val="24"/>
          <w:lang w:val="en-US"/>
        </w:rPr>
      </w:pPr>
      <w:bookmarkStart w:id="4" w:name="_Toc21327"/>
      <w:bookmarkStart w:id="5" w:name="_Toc8001"/>
      <w:r>
        <w:rPr>
          <w:rFonts w:hint="default" w:ascii="Calibri" w:hAnsi="Calibri"/>
          <w:b/>
          <w:bCs/>
          <w:i w:val="0"/>
          <w:iCs w:val="0"/>
          <w:color w:val="2E75B5"/>
          <w:sz w:val="24"/>
          <w:szCs w:val="24"/>
          <w:lang w:val="en-US"/>
        </w:rPr>
        <w:t>APPROVALS</w:t>
      </w:r>
      <w:bookmarkEnd w:id="4"/>
      <w:bookmarkEnd w:id="5"/>
    </w:p>
    <w:tbl>
      <w:tblPr>
        <w:tblStyle w:val="12"/>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bCs/>
                <w:i w:val="0"/>
                <w:iCs w:val="0"/>
                <w:sz w:val="24"/>
                <w:szCs w:val="24"/>
                <w:vertAlign w:val="baseline"/>
                <w:lang w:val="en-US"/>
              </w:rPr>
              <w:t>Field</w:t>
            </w:r>
          </w:p>
        </w:tc>
        <w:tc>
          <w:tcPr>
            <w:tcW w:w="2841"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Name of the User</w:t>
            </w:r>
          </w:p>
        </w:tc>
        <w:tc>
          <w:tcPr>
            <w:tcW w:w="2717"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Actual User Name</w:t>
            </w:r>
            <w:r>
              <w:rPr>
                <w:rFonts w:hint="default" w:ascii="Calibri" w:hAnsi="Calibri"/>
                <w:b/>
                <w:bCs/>
                <w:i w:val="0"/>
                <w:iCs w:val="0"/>
                <w:sz w:val="24"/>
                <w:szCs w:val="24"/>
                <w:vertAlign w:val="baseline"/>
                <w:lang w:val="en-US"/>
              </w:rPr>
              <w:br w:type="textWrapping"/>
            </w:r>
            <w:r>
              <w:rPr>
                <w:rFonts w:hint="default" w:ascii="Calibri" w:hAnsi="Calibri"/>
                <w:b/>
                <w:bCs/>
                <w:i w:val="0"/>
                <w:iCs w:val="0"/>
                <w:sz w:val="24"/>
                <w:szCs w:val="24"/>
                <w:vertAlign w:val="baseline"/>
                <w:lang w:val="en-US"/>
              </w:rPr>
              <w:t>Actual User Department</w:t>
            </w:r>
            <w:r>
              <w:rPr>
                <w:rFonts w:hint="default" w:ascii="Calibri" w:hAnsi="Calibri"/>
                <w:b/>
                <w:bCs/>
                <w:i w:val="0"/>
                <w:iCs w:val="0"/>
                <w:sz w:val="24"/>
                <w:szCs w:val="24"/>
                <w:vertAlign w:val="baseline"/>
                <w:lang w:val="en-US"/>
              </w:rPr>
              <w:br w:type="textWrapping"/>
            </w:r>
            <w:r>
              <w:rPr>
                <w:rFonts w:hint="default" w:ascii="Calibri" w:hAnsi="Calibri"/>
                <w:b/>
                <w:bCs/>
                <w:i w:val="0"/>
                <w:iCs w:val="0"/>
                <w:sz w:val="24"/>
                <w:szCs w:val="24"/>
                <w:vertAlign w:val="baseline"/>
                <w:lang w:val="en-US"/>
              </w:rPr>
              <w:t>Organization Name</w:t>
            </w:r>
          </w:p>
        </w:tc>
        <w:tc>
          <w:tcPr>
            <w:tcW w:w="2841"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Dinesh Sonawane</w:t>
            </w:r>
          </w:p>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Audit Department</w:t>
            </w:r>
          </w:p>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CSPL</w:t>
            </w:r>
          </w:p>
        </w:tc>
        <w:tc>
          <w:tcPr>
            <w:tcW w:w="2717"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25-09-2023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Assigned BA</w:t>
            </w:r>
          </w:p>
        </w:tc>
        <w:tc>
          <w:tcPr>
            <w:tcW w:w="2841"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Priyanka Gole</w:t>
            </w:r>
          </w:p>
        </w:tc>
        <w:tc>
          <w:tcPr>
            <w:tcW w:w="2717" w:type="dxa"/>
            <w:noWrap w:val="0"/>
            <w:vAlign w:val="top"/>
          </w:tcPr>
          <w:p>
            <w:pPr>
              <w:widowControl w:val="0"/>
              <w:jc w:val="both"/>
              <w:rPr>
                <w:rFonts w:hint="default" w:ascii="Calibri" w:hAnsi="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Assigned Developer</w:t>
            </w:r>
          </w:p>
        </w:tc>
        <w:tc>
          <w:tcPr>
            <w:tcW w:w="2841"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Prathmesh Shinde</w:t>
            </w:r>
            <w:r>
              <w:rPr>
                <w:rFonts w:hint="default"/>
                <w:b w:val="0"/>
                <w:bCs w:val="0"/>
                <w:i w:val="0"/>
                <w:iCs w:val="0"/>
                <w:sz w:val="24"/>
                <w:szCs w:val="24"/>
                <w:vertAlign w:val="baseline"/>
                <w:lang w:val="en-IN"/>
              </w:rPr>
              <w:t>, Punam Shinde</w:t>
            </w:r>
          </w:p>
        </w:tc>
        <w:tc>
          <w:tcPr>
            <w:tcW w:w="2717" w:type="dxa"/>
            <w:noWrap w:val="0"/>
            <w:vAlign w:val="top"/>
          </w:tcPr>
          <w:p>
            <w:pPr>
              <w:widowControl w:val="0"/>
              <w:jc w:val="both"/>
              <w:rPr>
                <w:rFonts w:hint="default" w:ascii="Calibri" w:hAnsi="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Assigned Tester</w:t>
            </w:r>
          </w:p>
        </w:tc>
        <w:tc>
          <w:tcPr>
            <w:tcW w:w="2841"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b w:val="0"/>
                <w:bCs w:val="0"/>
                <w:i w:val="0"/>
                <w:iCs w:val="0"/>
                <w:sz w:val="24"/>
                <w:szCs w:val="24"/>
                <w:vertAlign w:val="baseline"/>
                <w:lang w:val="en-US"/>
              </w:rPr>
              <w:t>Preeti Bokade, Prathmesh kulkarni</w:t>
            </w:r>
          </w:p>
        </w:tc>
        <w:tc>
          <w:tcPr>
            <w:tcW w:w="2717" w:type="dxa"/>
            <w:noWrap w:val="0"/>
            <w:vAlign w:val="top"/>
          </w:tcPr>
          <w:p>
            <w:pPr>
              <w:widowControl w:val="0"/>
              <w:jc w:val="both"/>
              <w:rPr>
                <w:rFonts w:hint="default" w:ascii="Calibri" w:hAnsi="Calibri"/>
                <w:b w:val="0"/>
                <w:bCs w:val="0"/>
                <w:i w:val="0"/>
                <w:iCs w:val="0"/>
                <w:sz w:val="24"/>
                <w:szCs w:val="24"/>
                <w:vertAlign w:val="baseline"/>
                <w:lang w:val="en-US"/>
              </w:rPr>
            </w:pPr>
          </w:p>
        </w:tc>
      </w:tr>
    </w:tbl>
    <w:p>
      <w:pPr>
        <w:jc w:val="both"/>
        <w:rPr>
          <w:rFonts w:hint="default" w:ascii="Calibri" w:hAnsi="Calibri"/>
          <w:b/>
          <w:bCs/>
          <w:i w:val="0"/>
          <w:iCs w:val="0"/>
          <w:sz w:val="24"/>
          <w:szCs w:val="24"/>
          <w:lang w:val="en-US"/>
        </w:rPr>
      </w:pPr>
    </w:p>
    <w:p>
      <w:pPr>
        <w:jc w:val="both"/>
        <w:rPr>
          <w:rFonts w:hint="default" w:ascii="Calibri" w:hAnsi="Calibri"/>
          <w:b/>
          <w:bCs/>
          <w:i w:val="0"/>
          <w:iCs w:val="0"/>
          <w:sz w:val="24"/>
          <w:szCs w:val="24"/>
          <w:lang w:val="en-US"/>
        </w:rPr>
      </w:pPr>
    </w:p>
    <w:p>
      <w:pPr>
        <w:jc w:val="both"/>
        <w:rPr>
          <w:rFonts w:hint="default" w:ascii="Calibri" w:hAnsi="Calibri"/>
          <w:b/>
          <w:bCs/>
          <w:i w:val="0"/>
          <w:iCs w:val="0"/>
          <w:sz w:val="24"/>
          <w:szCs w:val="24"/>
          <w:lang w:val="en-US"/>
        </w:rPr>
      </w:pPr>
    </w:p>
    <w:p>
      <w:pPr>
        <w:jc w:val="both"/>
        <w:rPr>
          <w:rFonts w:hint="default" w:ascii="Calibri" w:hAnsi="Calibri"/>
          <w:b/>
          <w:bCs/>
          <w:i w:val="0"/>
          <w:iCs w:val="0"/>
          <w:sz w:val="24"/>
          <w:szCs w:val="24"/>
          <w:lang w:val="en-US"/>
        </w:rPr>
      </w:pPr>
    </w:p>
    <w:p>
      <w:pPr>
        <w:numPr>
          <w:ilvl w:val="0"/>
          <w:numId w:val="1"/>
        </w:numPr>
        <w:ind w:left="0" w:leftChars="0" w:firstLine="0" w:firstLineChars="0"/>
        <w:jc w:val="both"/>
        <w:outlineLvl w:val="0"/>
        <w:rPr>
          <w:rFonts w:hint="default" w:ascii="Calibri" w:hAnsi="Calibri"/>
          <w:b/>
          <w:bCs/>
          <w:i w:val="0"/>
          <w:iCs w:val="0"/>
          <w:color w:val="2E75B5"/>
          <w:sz w:val="24"/>
          <w:szCs w:val="24"/>
          <w:lang w:val="en-US"/>
        </w:rPr>
      </w:pPr>
      <w:bookmarkStart w:id="6" w:name="_Toc25224"/>
      <w:bookmarkStart w:id="7" w:name="_Toc14054"/>
      <w:r>
        <w:rPr>
          <w:rFonts w:hint="default" w:ascii="Calibri" w:hAnsi="Calibri"/>
          <w:b/>
          <w:bCs/>
          <w:i w:val="0"/>
          <w:iCs w:val="0"/>
          <w:color w:val="2E75B5"/>
          <w:sz w:val="24"/>
          <w:szCs w:val="24"/>
          <w:lang w:val="en-US"/>
        </w:rPr>
        <w:t>ESTIMATION</w:t>
      </w:r>
      <w:bookmarkEnd w:id="6"/>
      <w:bookmarkEnd w:id="7"/>
    </w:p>
    <w:tbl>
      <w:tblPr>
        <w:tblStyle w:val="12"/>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8"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rPr>
              <w:t>Department name</w:t>
            </w:r>
          </w:p>
        </w:tc>
        <w:tc>
          <w:tcPr>
            <w:tcW w:w="1279"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lang w:val="en-US"/>
              </w:rPr>
              <w:t xml:space="preserve">Estimated </w:t>
            </w:r>
            <w:r>
              <w:rPr>
                <w:rFonts w:hint="default" w:ascii="Calibri" w:hAnsi="Calibri"/>
                <w:b/>
                <w:bCs/>
                <w:i w:val="0"/>
                <w:iCs w:val="0"/>
                <w:sz w:val="24"/>
                <w:szCs w:val="24"/>
                <w:vertAlign w:val="baseline"/>
              </w:rPr>
              <w:t>Time  (In hr)</w:t>
            </w:r>
          </w:p>
        </w:tc>
        <w:tc>
          <w:tcPr>
            <w:tcW w:w="1955"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Scheduled Date (Starting date)</w:t>
            </w:r>
          </w:p>
        </w:tc>
        <w:tc>
          <w:tcPr>
            <w:tcW w:w="1707"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lang w:val="en-US"/>
              </w:rPr>
              <w:t xml:space="preserve">Estimated </w:t>
            </w:r>
            <w:r>
              <w:rPr>
                <w:rFonts w:hint="default" w:ascii="Calibri" w:hAnsi="Calibri"/>
                <w:b/>
                <w:bCs/>
                <w:i w:val="0"/>
                <w:iCs w:val="0"/>
                <w:sz w:val="24"/>
                <w:szCs w:val="24"/>
                <w:vertAlign w:val="baseline"/>
              </w:rPr>
              <w:t>date</w:t>
            </w:r>
          </w:p>
        </w:tc>
        <w:tc>
          <w:tcPr>
            <w:tcW w:w="1733" w:type="dxa"/>
            <w:shd w:val="clear" w:color="auto" w:fill="BDD6EE"/>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BA</w:t>
            </w:r>
          </w:p>
        </w:tc>
        <w:tc>
          <w:tcPr>
            <w:tcW w:w="1279"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10</w:t>
            </w:r>
          </w:p>
        </w:tc>
        <w:tc>
          <w:tcPr>
            <w:tcW w:w="1955"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14-09-2023</w:t>
            </w:r>
          </w:p>
        </w:tc>
        <w:tc>
          <w:tcPr>
            <w:tcW w:w="1707" w:type="dxa"/>
            <w:noWrap w:val="0"/>
            <w:vAlign w:val="top"/>
          </w:tcPr>
          <w:p>
            <w:pPr>
              <w:widowControl w:val="0"/>
              <w:jc w:val="both"/>
              <w:rPr>
                <w:rFonts w:hint="default" w:ascii="Calibri" w:hAnsi="Calibri"/>
                <w:b w:val="0"/>
                <w:bCs w:val="0"/>
                <w:i w:val="0"/>
                <w:iCs w:val="0"/>
                <w:sz w:val="24"/>
                <w:szCs w:val="24"/>
                <w:vertAlign w:val="baseline"/>
              </w:rPr>
            </w:pPr>
          </w:p>
        </w:tc>
        <w:tc>
          <w:tcPr>
            <w:tcW w:w="1733" w:type="dxa"/>
            <w:noWrap w:val="0"/>
            <w:vAlign w:val="top"/>
          </w:tcPr>
          <w:p>
            <w:pPr>
              <w:widowControl w:val="0"/>
              <w:jc w:val="both"/>
              <w:rPr>
                <w:rFonts w:hint="default" w:ascii="Calibri" w:hAnsi="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Development</w:t>
            </w:r>
          </w:p>
        </w:tc>
        <w:tc>
          <w:tcPr>
            <w:tcW w:w="1279" w:type="dxa"/>
            <w:noWrap w:val="0"/>
            <w:vAlign w:val="top"/>
          </w:tcPr>
          <w:p>
            <w:pPr>
              <w:widowControl w:val="0"/>
              <w:jc w:val="both"/>
              <w:rPr>
                <w:rFonts w:hint="default" w:ascii="Calibri" w:hAnsi="Calibri"/>
                <w:b w:val="0"/>
                <w:bCs w:val="0"/>
                <w:i w:val="0"/>
                <w:iCs w:val="0"/>
                <w:sz w:val="24"/>
                <w:szCs w:val="24"/>
                <w:vertAlign w:val="baseline"/>
              </w:rPr>
            </w:pPr>
          </w:p>
        </w:tc>
        <w:tc>
          <w:tcPr>
            <w:tcW w:w="1955" w:type="dxa"/>
            <w:noWrap w:val="0"/>
            <w:vAlign w:val="top"/>
          </w:tcPr>
          <w:p>
            <w:pPr>
              <w:widowControl w:val="0"/>
              <w:jc w:val="both"/>
              <w:rPr>
                <w:rFonts w:hint="default" w:ascii="Calibri" w:hAnsi="Calibri"/>
                <w:b w:val="0"/>
                <w:bCs w:val="0"/>
                <w:i w:val="0"/>
                <w:iCs w:val="0"/>
                <w:sz w:val="24"/>
                <w:szCs w:val="24"/>
                <w:vertAlign w:val="baseline"/>
              </w:rPr>
            </w:pPr>
          </w:p>
        </w:tc>
        <w:tc>
          <w:tcPr>
            <w:tcW w:w="1707" w:type="dxa"/>
            <w:noWrap w:val="0"/>
            <w:vAlign w:val="top"/>
          </w:tcPr>
          <w:p>
            <w:pPr>
              <w:widowControl w:val="0"/>
              <w:jc w:val="both"/>
              <w:rPr>
                <w:rFonts w:hint="default" w:ascii="Calibri" w:hAnsi="Calibri"/>
                <w:b w:val="0"/>
                <w:bCs w:val="0"/>
                <w:i w:val="0"/>
                <w:iCs w:val="0"/>
                <w:sz w:val="24"/>
                <w:szCs w:val="24"/>
                <w:vertAlign w:val="baseline"/>
              </w:rPr>
            </w:pPr>
          </w:p>
        </w:tc>
        <w:tc>
          <w:tcPr>
            <w:tcW w:w="1733" w:type="dxa"/>
            <w:noWrap w:val="0"/>
            <w:vAlign w:val="top"/>
          </w:tcPr>
          <w:p>
            <w:pPr>
              <w:widowControl w:val="0"/>
              <w:jc w:val="both"/>
              <w:rPr>
                <w:rFonts w:hint="default" w:ascii="Calibri" w:hAnsi="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noWrap w:val="0"/>
            <w:vAlign w:val="top"/>
          </w:tcPr>
          <w:p>
            <w:pPr>
              <w:widowControl w:val="0"/>
              <w:jc w:val="both"/>
              <w:rPr>
                <w:rFonts w:hint="default" w:ascii="Calibri" w:hAnsi="Calibri"/>
                <w:b/>
                <w:bCs/>
                <w:i w:val="0"/>
                <w:iCs w:val="0"/>
                <w:sz w:val="24"/>
                <w:szCs w:val="24"/>
                <w:vertAlign w:val="baseline"/>
              </w:rPr>
            </w:pPr>
            <w:r>
              <w:rPr>
                <w:rFonts w:hint="default" w:ascii="Calibri" w:hAnsi="Calibri"/>
                <w:b/>
                <w:bCs/>
                <w:i w:val="0"/>
                <w:iCs w:val="0"/>
                <w:sz w:val="24"/>
                <w:szCs w:val="24"/>
                <w:vertAlign w:val="baseline"/>
              </w:rPr>
              <w:t>Testing</w:t>
            </w:r>
          </w:p>
        </w:tc>
        <w:tc>
          <w:tcPr>
            <w:tcW w:w="1279" w:type="dxa"/>
            <w:noWrap w:val="0"/>
            <w:vAlign w:val="top"/>
          </w:tcPr>
          <w:p>
            <w:pPr>
              <w:widowControl w:val="0"/>
              <w:jc w:val="both"/>
              <w:rPr>
                <w:rFonts w:hint="default" w:ascii="Calibri" w:hAnsi="Calibri"/>
                <w:b w:val="0"/>
                <w:bCs w:val="0"/>
                <w:i w:val="0"/>
                <w:iCs w:val="0"/>
                <w:sz w:val="24"/>
                <w:szCs w:val="24"/>
                <w:vertAlign w:val="baseline"/>
              </w:rPr>
            </w:pPr>
          </w:p>
        </w:tc>
        <w:tc>
          <w:tcPr>
            <w:tcW w:w="1955" w:type="dxa"/>
            <w:noWrap w:val="0"/>
            <w:vAlign w:val="top"/>
          </w:tcPr>
          <w:p>
            <w:pPr>
              <w:widowControl w:val="0"/>
              <w:jc w:val="both"/>
              <w:rPr>
                <w:rFonts w:hint="default" w:ascii="Calibri" w:hAnsi="Calibri"/>
                <w:b w:val="0"/>
                <w:bCs w:val="0"/>
                <w:i w:val="0"/>
                <w:iCs w:val="0"/>
                <w:sz w:val="24"/>
                <w:szCs w:val="24"/>
                <w:vertAlign w:val="baseline"/>
              </w:rPr>
            </w:pPr>
          </w:p>
        </w:tc>
        <w:tc>
          <w:tcPr>
            <w:tcW w:w="1707" w:type="dxa"/>
            <w:noWrap w:val="0"/>
            <w:vAlign w:val="top"/>
          </w:tcPr>
          <w:p>
            <w:pPr>
              <w:widowControl w:val="0"/>
              <w:jc w:val="both"/>
              <w:rPr>
                <w:rFonts w:hint="default" w:ascii="Calibri" w:hAnsi="Calibri"/>
                <w:b w:val="0"/>
                <w:bCs w:val="0"/>
                <w:i w:val="0"/>
                <w:iCs w:val="0"/>
                <w:sz w:val="24"/>
                <w:szCs w:val="24"/>
                <w:vertAlign w:val="baseline"/>
              </w:rPr>
            </w:pPr>
          </w:p>
        </w:tc>
        <w:tc>
          <w:tcPr>
            <w:tcW w:w="1733" w:type="dxa"/>
            <w:noWrap w:val="0"/>
            <w:vAlign w:val="top"/>
          </w:tcPr>
          <w:p>
            <w:pPr>
              <w:widowControl w:val="0"/>
              <w:jc w:val="both"/>
              <w:rPr>
                <w:rFonts w:hint="default" w:ascii="Calibri" w:hAnsi="Calibr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noWrap w:val="0"/>
            <w:vAlign w:val="top"/>
          </w:tcPr>
          <w:p>
            <w:pPr>
              <w:widowControl w:val="0"/>
              <w:jc w:val="both"/>
              <w:rPr>
                <w:rFonts w:hint="default" w:ascii="Calibri" w:hAnsi="Calibri"/>
                <w:b w:val="0"/>
                <w:bCs w:val="0"/>
                <w:i w:val="0"/>
                <w:iCs w:val="0"/>
                <w:sz w:val="24"/>
                <w:szCs w:val="24"/>
                <w:vertAlign w:val="baseline"/>
              </w:rPr>
            </w:pPr>
          </w:p>
        </w:tc>
        <w:tc>
          <w:tcPr>
            <w:tcW w:w="1279" w:type="dxa"/>
            <w:noWrap w:val="0"/>
            <w:vAlign w:val="top"/>
          </w:tcPr>
          <w:p>
            <w:pPr>
              <w:widowControl w:val="0"/>
              <w:jc w:val="both"/>
              <w:rPr>
                <w:rFonts w:hint="default" w:ascii="Calibri" w:hAnsi="Calibri"/>
                <w:b w:val="0"/>
                <w:bCs w:val="0"/>
                <w:i w:val="0"/>
                <w:iCs w:val="0"/>
                <w:sz w:val="24"/>
                <w:szCs w:val="24"/>
                <w:vertAlign w:val="baseline"/>
              </w:rPr>
            </w:pPr>
          </w:p>
        </w:tc>
        <w:tc>
          <w:tcPr>
            <w:tcW w:w="1955" w:type="dxa"/>
            <w:noWrap w:val="0"/>
            <w:vAlign w:val="top"/>
          </w:tcPr>
          <w:p>
            <w:pPr>
              <w:widowControl w:val="0"/>
              <w:jc w:val="both"/>
              <w:rPr>
                <w:rFonts w:hint="default" w:ascii="Calibri" w:hAnsi="Calibri"/>
                <w:b w:val="0"/>
                <w:bCs w:val="0"/>
                <w:i w:val="0"/>
                <w:iCs w:val="0"/>
                <w:sz w:val="24"/>
                <w:szCs w:val="24"/>
                <w:vertAlign w:val="baseline"/>
              </w:rPr>
            </w:pPr>
          </w:p>
        </w:tc>
        <w:tc>
          <w:tcPr>
            <w:tcW w:w="1707" w:type="dxa"/>
            <w:noWrap w:val="0"/>
            <w:vAlign w:val="top"/>
          </w:tcPr>
          <w:p>
            <w:pPr>
              <w:widowControl w:val="0"/>
              <w:jc w:val="both"/>
              <w:rPr>
                <w:rFonts w:hint="default" w:ascii="Calibri" w:hAnsi="Calibri"/>
                <w:b w:val="0"/>
                <w:bCs w:val="0"/>
                <w:i w:val="0"/>
                <w:iCs w:val="0"/>
                <w:sz w:val="24"/>
                <w:szCs w:val="24"/>
                <w:vertAlign w:val="baseline"/>
              </w:rPr>
            </w:pPr>
          </w:p>
        </w:tc>
        <w:tc>
          <w:tcPr>
            <w:tcW w:w="1733" w:type="dxa"/>
            <w:noWrap w:val="0"/>
            <w:vAlign w:val="top"/>
          </w:tcPr>
          <w:p>
            <w:pPr>
              <w:widowControl w:val="0"/>
              <w:jc w:val="both"/>
              <w:rPr>
                <w:rFonts w:hint="default" w:ascii="Calibri" w:hAnsi="Calibri"/>
                <w:b w:val="0"/>
                <w:bCs w:val="0"/>
                <w:i w:val="0"/>
                <w:iCs w:val="0"/>
                <w:sz w:val="24"/>
                <w:szCs w:val="24"/>
                <w:vertAlign w:val="baseline"/>
              </w:rPr>
            </w:pPr>
          </w:p>
        </w:tc>
      </w:tr>
    </w:tbl>
    <w:p>
      <w:pPr>
        <w:jc w:val="both"/>
        <w:rPr>
          <w:rFonts w:hint="default" w:ascii="Calibri" w:hAnsi="Calibri"/>
          <w:b/>
          <w:bCs/>
          <w:i w:val="0"/>
          <w:iCs w:val="0"/>
          <w:sz w:val="24"/>
          <w:szCs w:val="24"/>
          <w:lang w:val="en-US"/>
        </w:rPr>
      </w:pPr>
    </w:p>
    <w:p>
      <w:pPr>
        <w:numPr>
          <w:ilvl w:val="0"/>
          <w:numId w:val="1"/>
        </w:numPr>
        <w:ind w:left="0" w:leftChars="0" w:firstLine="0" w:firstLineChars="0"/>
        <w:jc w:val="both"/>
        <w:outlineLvl w:val="0"/>
        <w:rPr>
          <w:rFonts w:hint="default" w:ascii="Calibri" w:hAnsi="Calibri"/>
          <w:b/>
          <w:bCs/>
          <w:i w:val="0"/>
          <w:iCs w:val="0"/>
          <w:color w:val="2E75B5"/>
          <w:sz w:val="24"/>
          <w:szCs w:val="24"/>
          <w:lang w:val="en-US"/>
        </w:rPr>
      </w:pPr>
      <w:bookmarkStart w:id="8" w:name="_Toc16083"/>
      <w:bookmarkStart w:id="9" w:name="_Toc19520"/>
      <w:r>
        <w:rPr>
          <w:rFonts w:hint="default" w:ascii="Calibri" w:hAnsi="Calibri"/>
          <w:b/>
          <w:bCs/>
          <w:i w:val="0"/>
          <w:iCs w:val="0"/>
          <w:color w:val="2E75B5"/>
          <w:sz w:val="24"/>
          <w:szCs w:val="24"/>
          <w:lang w:val="en-US"/>
        </w:rPr>
        <w:t>INTRODUCTION</w:t>
      </w:r>
      <w:bookmarkEnd w:id="8"/>
      <w:bookmarkEnd w:id="9"/>
    </w:p>
    <w:p>
      <w:pPr>
        <w:jc w:val="both"/>
        <w:rPr>
          <w:rFonts w:hint="default" w:ascii="Calibri" w:hAnsi="Calibri" w:eastAsia="Segoe UI" w:cs="Calibri"/>
          <w:i w:val="0"/>
          <w:iCs w:val="0"/>
          <w:caps w:val="0"/>
          <w:color w:val="374151"/>
          <w:spacing w:val="0"/>
          <w:sz w:val="24"/>
          <w:szCs w:val="24"/>
          <w:shd w:val="clear" w:color="auto" w:fill="auto"/>
          <w:lang w:val="en-US"/>
        </w:rPr>
      </w:pPr>
      <w:r>
        <w:rPr>
          <w:rFonts w:hint="default" w:ascii="Calibri" w:hAnsi="Calibri" w:eastAsia="Segoe UI" w:cs="Calibri"/>
          <w:i w:val="0"/>
          <w:iCs w:val="0"/>
          <w:caps w:val="0"/>
          <w:color w:val="374151"/>
          <w:spacing w:val="0"/>
          <w:sz w:val="24"/>
          <w:szCs w:val="24"/>
          <w:shd w:val="clear" w:color="auto" w:fill="auto"/>
          <w:lang w:val="en-IN"/>
        </w:rPr>
        <w:t xml:space="preserve">We are developing a new structure for sales incentive. </w:t>
      </w:r>
      <w:r>
        <w:rPr>
          <w:rFonts w:hint="default" w:ascii="Calibri" w:hAnsi="Calibri" w:eastAsia="Segoe UI" w:cs="Calibri"/>
          <w:i w:val="0"/>
          <w:iCs w:val="0"/>
          <w:caps w:val="0"/>
          <w:color w:val="374151"/>
          <w:spacing w:val="0"/>
          <w:sz w:val="24"/>
          <w:szCs w:val="24"/>
          <w:shd w:val="clear" w:color="auto" w:fill="auto"/>
          <w:lang w:val="en-US"/>
        </w:rPr>
        <w:t>Sales Incentive</w:t>
      </w:r>
      <w:r>
        <w:rPr>
          <w:rFonts w:hint="default" w:ascii="Calibri" w:hAnsi="Calibri" w:eastAsia="Segoe UI" w:cs="Calibri"/>
          <w:i w:val="0"/>
          <w:iCs w:val="0"/>
          <w:caps w:val="0"/>
          <w:color w:val="374151"/>
          <w:spacing w:val="0"/>
          <w:sz w:val="24"/>
          <w:szCs w:val="24"/>
          <w:shd w:val="clear" w:color="auto" w:fill="auto"/>
        </w:rPr>
        <w:t xml:space="preserve"> </w:t>
      </w:r>
      <w:r>
        <w:rPr>
          <w:rFonts w:hint="default" w:ascii="Calibri" w:hAnsi="Calibri" w:eastAsia="Segoe UI" w:cs="Calibri"/>
          <w:i w:val="0"/>
          <w:iCs w:val="0"/>
          <w:caps w:val="0"/>
          <w:color w:val="374151"/>
          <w:spacing w:val="0"/>
          <w:sz w:val="24"/>
          <w:szCs w:val="24"/>
          <w:shd w:val="clear" w:color="auto" w:fill="auto"/>
          <w:lang w:val="en-US"/>
        </w:rPr>
        <w:t>is the reward</w:t>
      </w:r>
      <w:r>
        <w:rPr>
          <w:rFonts w:hint="default" w:ascii="Calibri" w:hAnsi="Calibri" w:eastAsia="Segoe UI" w:cs="Calibri"/>
          <w:i w:val="0"/>
          <w:iCs w:val="0"/>
          <w:caps w:val="0"/>
          <w:color w:val="374151"/>
          <w:spacing w:val="0"/>
          <w:sz w:val="24"/>
          <w:szCs w:val="24"/>
          <w:shd w:val="clear" w:color="auto" w:fill="auto"/>
        </w:rPr>
        <w:t xml:space="preserve"> offered to individuals or teams in a organization as a motivational tool to encourage them to achieve specific sales goals, targets, or performance objectives. These incentives can come in monetary bonuses</w:t>
      </w:r>
      <w:r>
        <w:rPr>
          <w:rFonts w:hint="default" w:ascii="Calibri" w:hAnsi="Calibri" w:eastAsia="Segoe UI" w:cs="Calibri"/>
          <w:i w:val="0"/>
          <w:iCs w:val="0"/>
          <w:caps w:val="0"/>
          <w:color w:val="374151"/>
          <w:spacing w:val="0"/>
          <w:sz w:val="24"/>
          <w:szCs w:val="24"/>
          <w:shd w:val="clear" w:color="auto" w:fill="auto"/>
          <w:lang w:val="en-US"/>
        </w:rPr>
        <w:t xml:space="preserve"> </w:t>
      </w:r>
      <w:r>
        <w:rPr>
          <w:rFonts w:hint="default" w:ascii="Calibri" w:hAnsi="Calibri" w:eastAsia="Segoe UI" w:cs="Calibri"/>
          <w:i w:val="0"/>
          <w:iCs w:val="0"/>
          <w:caps w:val="0"/>
          <w:color w:val="374151"/>
          <w:spacing w:val="0"/>
          <w:sz w:val="24"/>
          <w:szCs w:val="24"/>
          <w:shd w:val="clear" w:color="auto" w:fill="auto"/>
        </w:rPr>
        <w:t>and they are designed to boost sales performance, increase motivation, and drive revenue growth within a company. Sales incentives help align the interests of salespeople with the organization's goals, fostering a competitive and driven sales culture.</w:t>
      </w:r>
    </w:p>
    <w:p>
      <w:pPr>
        <w:jc w:val="both"/>
        <w:rPr>
          <w:rFonts w:hint="default" w:ascii="Calibri" w:hAnsi="Calibri" w:eastAsia="Segoe UI" w:cs="Segoe UI"/>
          <w:i w:val="0"/>
          <w:iCs w:val="0"/>
          <w:caps w:val="0"/>
          <w:color w:val="374151"/>
          <w:spacing w:val="0"/>
          <w:sz w:val="24"/>
          <w:szCs w:val="24"/>
          <w:shd w:val="clear" w:color="auto" w:fill="auto"/>
          <w:lang w:val="en-US"/>
        </w:rPr>
      </w:pPr>
      <w:r>
        <w:rPr>
          <w:rFonts w:hint="default" w:ascii="Calibri" w:hAnsi="Calibri" w:eastAsia="Segoe UI" w:cs="Calibri"/>
          <w:i w:val="0"/>
          <w:iCs w:val="0"/>
          <w:caps w:val="0"/>
          <w:color w:val="374151"/>
          <w:spacing w:val="0"/>
          <w:sz w:val="24"/>
          <w:szCs w:val="24"/>
          <w:shd w:val="clear" w:color="auto" w:fill="auto"/>
          <w:lang w:val="en-US"/>
        </w:rPr>
        <w:t>In this module, w</w:t>
      </w:r>
      <w:r>
        <w:rPr>
          <w:rFonts w:hint="default" w:ascii="Calibri" w:hAnsi="Calibri" w:eastAsia="Segoe UI" w:cs="Calibri"/>
          <w:i w:val="0"/>
          <w:iCs w:val="0"/>
          <w:caps w:val="0"/>
          <w:color w:val="374151"/>
          <w:spacing w:val="0"/>
          <w:sz w:val="24"/>
          <w:szCs w:val="24"/>
          <w:shd w:val="clear" w:color="auto" w:fill="auto"/>
        </w:rPr>
        <w:t xml:space="preserve">e will </w:t>
      </w:r>
      <w:r>
        <w:rPr>
          <w:rFonts w:hint="default" w:ascii="Calibri" w:hAnsi="Calibri" w:eastAsia="Segoe UI" w:cs="Calibri"/>
          <w:i w:val="0"/>
          <w:iCs w:val="0"/>
          <w:caps w:val="0"/>
          <w:color w:val="374151"/>
          <w:spacing w:val="0"/>
          <w:sz w:val="24"/>
          <w:szCs w:val="24"/>
          <w:shd w:val="clear" w:color="auto" w:fill="auto"/>
          <w:lang w:val="en-US"/>
        </w:rPr>
        <w:t xml:space="preserve">explore </w:t>
      </w:r>
      <w:r>
        <w:rPr>
          <w:rFonts w:hint="default" w:ascii="Calibri" w:hAnsi="Calibri" w:eastAsia="Segoe UI" w:cs="Calibri"/>
          <w:i w:val="0"/>
          <w:iCs w:val="0"/>
          <w:caps w:val="0"/>
          <w:color w:val="374151"/>
          <w:spacing w:val="0"/>
          <w:sz w:val="24"/>
          <w:szCs w:val="24"/>
          <w:shd w:val="clear" w:color="auto" w:fill="auto"/>
        </w:rPr>
        <w:t>the new structure of sales incentive calculations that we are implementing. This exciting change is aimed at enhancing the motivation and performance of our sales team while aligning with our strategic goals.</w:t>
      </w:r>
    </w:p>
    <w:p>
      <w:pPr>
        <w:jc w:val="both"/>
        <w:rPr>
          <w:rFonts w:hint="default" w:ascii="Calibri" w:hAnsi="Calibri" w:eastAsia="Segoe UI" w:cs="Segoe UI"/>
          <w:i w:val="0"/>
          <w:iCs w:val="0"/>
          <w:caps w:val="0"/>
          <w:color w:val="374151"/>
          <w:spacing w:val="0"/>
          <w:sz w:val="24"/>
          <w:szCs w:val="24"/>
          <w:shd w:val="clear" w:color="auto" w:fill="auto"/>
          <w:lang w:val="en-US"/>
        </w:rPr>
      </w:pPr>
      <w:r>
        <w:rPr>
          <w:rFonts w:hint="default" w:ascii="Calibri" w:hAnsi="Calibri" w:eastAsia="Segoe UI" w:cs="Segoe UI"/>
          <w:i w:val="0"/>
          <w:iCs w:val="0"/>
          <w:caps w:val="0"/>
          <w:color w:val="374151"/>
          <w:spacing w:val="0"/>
          <w:sz w:val="24"/>
          <w:szCs w:val="24"/>
          <w:shd w:val="clear" w:color="auto" w:fill="auto"/>
        </w:rPr>
        <w:t>Sales incentives are a crucial component of our sales strategy, motivating our sales force to achieve their targets and drive revenue growth. In this section of the BRD, we will outline the key changes and improvements in how we calculate and administer sales incentives</w:t>
      </w:r>
      <w:r>
        <w:rPr>
          <w:rFonts w:hint="default" w:ascii="Calibri" w:hAnsi="Calibri" w:eastAsia="Segoe UI" w:cs="Segoe UI"/>
          <w:i w:val="0"/>
          <w:iCs w:val="0"/>
          <w:caps w:val="0"/>
          <w:color w:val="374151"/>
          <w:spacing w:val="0"/>
          <w:sz w:val="24"/>
          <w:szCs w:val="24"/>
          <w:shd w:val="clear" w:color="auto" w:fill="auto"/>
          <w:lang w:val="en-US"/>
        </w:rPr>
        <w:t>.</w:t>
      </w:r>
    </w:p>
    <w:p>
      <w:pPr>
        <w:jc w:val="both"/>
        <w:rPr>
          <w:rFonts w:hint="default" w:ascii="Calibri" w:hAnsi="Calibri" w:eastAsia="Segoe UI" w:cs="Calibri"/>
          <w:i w:val="0"/>
          <w:iCs w:val="0"/>
          <w:caps w:val="0"/>
          <w:color w:val="374151"/>
          <w:spacing w:val="0"/>
          <w:sz w:val="24"/>
          <w:szCs w:val="24"/>
          <w:shd w:val="clear" w:color="auto" w:fill="auto"/>
        </w:rPr>
      </w:pPr>
      <w:r>
        <w:rPr>
          <w:rFonts w:hint="default" w:ascii="Calibri" w:hAnsi="Calibri" w:eastAsia="Segoe UI" w:cs="Calibri"/>
          <w:i w:val="0"/>
          <w:iCs w:val="0"/>
          <w:caps w:val="0"/>
          <w:color w:val="374151"/>
          <w:spacing w:val="0"/>
          <w:sz w:val="24"/>
          <w:szCs w:val="24"/>
          <w:shd w:val="clear" w:color="auto" w:fill="auto"/>
        </w:rPr>
        <w:t>This section will serve as a comprehensive guide to the updated methodology, criteria, and processes involved in determining sales incentives.</w:t>
      </w:r>
      <w:r>
        <w:rPr>
          <w:rFonts w:hint="default" w:ascii="Calibri" w:hAnsi="Calibri" w:eastAsia="Segoe UI" w:cs="Calibri"/>
          <w:i w:val="0"/>
          <w:iCs w:val="0"/>
          <w:caps w:val="0"/>
          <w:color w:val="374151"/>
          <w:spacing w:val="0"/>
          <w:sz w:val="24"/>
          <w:szCs w:val="24"/>
          <w:shd w:val="clear" w:color="auto" w:fill="auto"/>
          <w:lang w:val="en-US"/>
        </w:rPr>
        <w:t xml:space="preserve"> T</w:t>
      </w:r>
      <w:r>
        <w:rPr>
          <w:rFonts w:hint="default" w:ascii="Calibri" w:hAnsi="Calibri" w:eastAsia="Segoe UI" w:cs="Calibri"/>
          <w:i w:val="0"/>
          <w:iCs w:val="0"/>
          <w:caps w:val="0"/>
          <w:color w:val="374151"/>
          <w:spacing w:val="0"/>
          <w:sz w:val="24"/>
          <w:szCs w:val="24"/>
          <w:shd w:val="clear" w:color="auto" w:fill="auto"/>
        </w:rPr>
        <w:t xml:space="preserve">his document will provide you with a clear understanding of the new incentive structure and its implications. </w:t>
      </w:r>
    </w:p>
    <w:p>
      <w:pPr>
        <w:jc w:val="both"/>
        <w:rPr>
          <w:rFonts w:hint="default" w:ascii="Calibri" w:hAnsi="Calibri" w:eastAsia="Segoe UI" w:cs="Calibri"/>
          <w:i w:val="0"/>
          <w:iCs w:val="0"/>
          <w:caps w:val="0"/>
          <w:color w:val="374151"/>
          <w:spacing w:val="0"/>
          <w:sz w:val="24"/>
          <w:szCs w:val="24"/>
          <w:shd w:val="clear" w:color="auto" w:fill="auto"/>
          <w:lang w:val="en-US"/>
        </w:rPr>
      </w:pPr>
      <w:r>
        <w:rPr>
          <w:rFonts w:hint="default" w:ascii="Calibri" w:hAnsi="Calibri" w:eastAsia="Segoe UI" w:cs="Calibri"/>
          <w:i w:val="0"/>
          <w:iCs w:val="0"/>
          <w:caps w:val="0"/>
          <w:color w:val="374151"/>
          <w:spacing w:val="0"/>
          <w:sz w:val="24"/>
          <w:szCs w:val="24"/>
          <w:shd w:val="clear" w:color="auto" w:fill="auto"/>
        </w:rPr>
        <w:t>Let's explore the exciting changes and enhancements in our sales incentive calculation methodology together, ensuring that our sales force is motivated and well-rewarded for their outstanding efforts in driving our business forward.</w:t>
      </w:r>
    </w:p>
    <w:p>
      <w:pPr>
        <w:jc w:val="both"/>
        <w:rPr>
          <w:rFonts w:hint="default" w:ascii="Segoe UI" w:hAnsi="Segoe UI" w:eastAsia="Segoe UI" w:cs="Segoe UI"/>
          <w:i w:val="0"/>
          <w:iCs w:val="0"/>
          <w:caps w:val="0"/>
          <w:color w:val="374151"/>
          <w:spacing w:val="0"/>
          <w:sz w:val="19"/>
          <w:szCs w:val="19"/>
          <w:shd w:val="clear" w:color="auto" w:fill="F7F7F8"/>
          <w:lang w:val="en-US"/>
        </w:rPr>
      </w:pPr>
    </w:p>
    <w:p>
      <w:pPr>
        <w:numPr>
          <w:ilvl w:val="0"/>
          <w:numId w:val="1"/>
        </w:numPr>
        <w:ind w:left="0" w:leftChars="0" w:firstLine="0" w:firstLineChars="0"/>
        <w:jc w:val="both"/>
        <w:rPr>
          <w:rFonts w:hint="default" w:ascii="Calibri" w:hAnsi="Calibri"/>
          <w:b w:val="0"/>
          <w:bCs w:val="0"/>
          <w:i w:val="0"/>
          <w:iCs w:val="0"/>
          <w:sz w:val="24"/>
          <w:szCs w:val="24"/>
          <w:lang w:val="en-US"/>
        </w:rPr>
      </w:pPr>
      <w:bookmarkStart w:id="10" w:name="_Toc9350"/>
      <w:bookmarkStart w:id="11" w:name="_Toc192"/>
      <w:r>
        <w:rPr>
          <w:rFonts w:hint="default" w:ascii="Calibri" w:hAnsi="Calibri"/>
          <w:b/>
          <w:bCs/>
          <w:i w:val="0"/>
          <w:iCs w:val="0"/>
          <w:color w:val="2E75B5"/>
          <w:sz w:val="24"/>
          <w:szCs w:val="24"/>
          <w:lang w:val="en-US"/>
        </w:rPr>
        <w:t>BUSINESS REQUIREMENT</w:t>
      </w:r>
      <w:bookmarkEnd w:id="10"/>
      <w:bookmarkEnd w:id="11"/>
    </w:p>
    <w:tbl>
      <w:tblPr>
        <w:tblStyle w:val="12"/>
        <w:tblW w:w="9818"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6087"/>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266"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Requirement ID</w:t>
            </w:r>
          </w:p>
        </w:tc>
        <w:tc>
          <w:tcPr>
            <w:tcW w:w="6087"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ascii="Calibri" w:hAnsi="Calibri"/>
                <w:b/>
                <w:bCs/>
                <w:i w:val="0"/>
                <w:iCs w:val="0"/>
                <w:sz w:val="24"/>
                <w:szCs w:val="24"/>
                <w:vertAlign w:val="baseline"/>
                <w:lang w:val="en-US"/>
              </w:rPr>
              <w:t>Requirement Name</w:t>
            </w:r>
          </w:p>
        </w:tc>
        <w:tc>
          <w:tcPr>
            <w:tcW w:w="2465" w:type="dxa"/>
            <w:shd w:val="clear" w:color="auto" w:fill="BDD6EE"/>
            <w:noWrap w:val="0"/>
            <w:vAlign w:val="top"/>
          </w:tcPr>
          <w:p>
            <w:pPr>
              <w:widowControl w:val="0"/>
              <w:jc w:val="both"/>
              <w:rPr>
                <w:rFonts w:hint="default" w:ascii="Calibri" w:hAnsi="Calibri"/>
                <w:b/>
                <w:bCs/>
                <w:i w:val="0"/>
                <w:iCs w:val="0"/>
                <w:sz w:val="24"/>
                <w:szCs w:val="24"/>
                <w:vertAlign w:val="baseline"/>
                <w:lang w:val="en-US"/>
              </w:rPr>
            </w:pPr>
            <w:r>
              <w:rPr>
                <w:rFonts w:hint="default"/>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66"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vertAlign w:val="baseline"/>
                <w:lang w:val="en-US"/>
              </w:rPr>
              <w:t>BR001</w:t>
            </w:r>
          </w:p>
        </w:tc>
        <w:tc>
          <w:tcPr>
            <w:tcW w:w="6087"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b w:val="0"/>
                <w:bCs w:val="0"/>
                <w:i w:val="0"/>
                <w:iCs w:val="0"/>
                <w:sz w:val="24"/>
                <w:szCs w:val="24"/>
                <w:vertAlign w:val="baseline"/>
                <w:lang w:val="en-IN"/>
              </w:rPr>
              <w:t xml:space="preserve">Product wise, grade wise incentive </w:t>
            </w:r>
            <w:r>
              <w:rPr>
                <w:rFonts w:hint="default"/>
                <w:b w:val="0"/>
                <w:bCs w:val="0"/>
                <w:i w:val="0"/>
                <w:iCs w:val="0"/>
                <w:sz w:val="24"/>
                <w:szCs w:val="24"/>
                <w:vertAlign w:val="baseline"/>
                <w:lang w:val="en-US"/>
              </w:rPr>
              <w:t xml:space="preserve">generation </w:t>
            </w:r>
            <w:r>
              <w:rPr>
                <w:rFonts w:hint="default"/>
                <w:b w:val="0"/>
                <w:bCs w:val="0"/>
                <w:i w:val="0"/>
                <w:iCs w:val="0"/>
                <w:sz w:val="24"/>
                <w:szCs w:val="24"/>
                <w:vertAlign w:val="baseline"/>
                <w:lang w:val="en-IN"/>
              </w:rPr>
              <w:t>for Sales Emp</w:t>
            </w:r>
          </w:p>
        </w:tc>
        <w:tc>
          <w:tcPr>
            <w:tcW w:w="2465" w:type="dxa"/>
            <w:noWrap w:val="0"/>
            <w:vAlign w:val="top"/>
          </w:tcPr>
          <w:p>
            <w:pPr>
              <w:widowControl w:val="0"/>
              <w:jc w:val="both"/>
              <w:rPr>
                <w:rFonts w:hint="default" w:ascii="Calibri" w:hAnsi="Calibri"/>
                <w:b w:val="0"/>
                <w:bCs w:val="0"/>
                <w:i w:val="0"/>
                <w:iCs w:val="0"/>
                <w:sz w:val="24"/>
                <w:szCs w:val="24"/>
                <w:highlight w:val="none"/>
                <w:lang w:val="en-US"/>
              </w:rPr>
            </w:pPr>
            <w:r>
              <w:rPr>
                <w:rFonts w:hint="default"/>
                <w:b w:val="0"/>
                <w:bCs w:val="0"/>
                <w:i w:val="0"/>
                <w:iCs w:val="0"/>
                <w:sz w:val="24"/>
                <w:szCs w:val="24"/>
                <w:highlight w:val="no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266"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US"/>
              </w:rPr>
              <w:t>BR00</w:t>
            </w:r>
            <w:r>
              <w:rPr>
                <w:rFonts w:hint="default"/>
                <w:b w:val="0"/>
                <w:bCs w:val="0"/>
                <w:i w:val="0"/>
                <w:iCs w:val="0"/>
                <w:sz w:val="24"/>
                <w:szCs w:val="24"/>
                <w:vertAlign w:val="baseline"/>
                <w:lang w:val="en-IN"/>
              </w:rPr>
              <w:t>2</w:t>
            </w:r>
          </w:p>
        </w:tc>
        <w:tc>
          <w:tcPr>
            <w:tcW w:w="6087" w:type="dxa"/>
            <w:noWrap w:val="0"/>
            <w:vAlign w:val="top"/>
          </w:tcPr>
          <w:p>
            <w:pPr>
              <w:widowControl w:val="0"/>
              <w:numPr>
                <w:ilvl w:val="0"/>
                <w:numId w:val="0"/>
              </w:numPr>
              <w:tabs>
                <w:tab w:val="left" w:pos="425"/>
              </w:tabs>
              <w:jc w:val="both"/>
              <w:rPr>
                <w:rFonts w:hint="default" w:ascii="Calibri" w:hAnsi="Calibri"/>
                <w:b w:val="0"/>
                <w:bCs w:val="0"/>
                <w:i w:val="0"/>
                <w:iCs w:val="0"/>
                <w:sz w:val="24"/>
                <w:szCs w:val="24"/>
                <w:vertAlign w:val="baseline"/>
                <w:lang w:val="en-US"/>
              </w:rPr>
            </w:pPr>
            <w:r>
              <w:rPr>
                <w:rFonts w:hint="default" w:ascii="Calibri" w:hAnsi="Calibri"/>
                <w:b w:val="0"/>
                <w:bCs w:val="0"/>
                <w:i w:val="0"/>
                <w:iCs w:val="0"/>
                <w:sz w:val="24"/>
                <w:szCs w:val="24"/>
                <w:highlight w:val="none"/>
                <w:lang w:val="en-IN"/>
              </w:rPr>
              <w:t>Bhishi Linked Diamond</w:t>
            </w:r>
            <w:r>
              <w:rPr>
                <w:rFonts w:hint="default" w:ascii="Calibri" w:hAnsi="Calibri"/>
                <w:b w:val="0"/>
                <w:bCs w:val="0"/>
                <w:i w:val="0"/>
                <w:iCs w:val="0"/>
                <w:sz w:val="24"/>
                <w:szCs w:val="24"/>
                <w:highlight w:val="none"/>
                <w:lang w:val="en-US"/>
              </w:rPr>
              <w:t xml:space="preserve"> </w:t>
            </w:r>
          </w:p>
        </w:tc>
        <w:tc>
          <w:tcPr>
            <w:tcW w:w="2465"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66"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US"/>
              </w:rPr>
              <w:t>BR00</w:t>
            </w:r>
            <w:r>
              <w:rPr>
                <w:rFonts w:hint="default"/>
                <w:b w:val="0"/>
                <w:bCs w:val="0"/>
                <w:i w:val="0"/>
                <w:iCs w:val="0"/>
                <w:sz w:val="24"/>
                <w:szCs w:val="24"/>
                <w:vertAlign w:val="baseline"/>
                <w:lang w:val="en-IN"/>
              </w:rPr>
              <w:t>3</w:t>
            </w:r>
          </w:p>
        </w:tc>
        <w:tc>
          <w:tcPr>
            <w:tcW w:w="6087"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highlight w:val="none"/>
                <w:lang w:val="en-IN"/>
              </w:rPr>
              <w:t>Bhishi 2 X conversion</w:t>
            </w:r>
          </w:p>
        </w:tc>
        <w:tc>
          <w:tcPr>
            <w:tcW w:w="2465" w:type="dxa"/>
            <w:noWrap w:val="0"/>
            <w:vAlign w:val="top"/>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66"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US"/>
              </w:rPr>
              <w:t>BR00</w:t>
            </w:r>
            <w:r>
              <w:rPr>
                <w:rFonts w:hint="default"/>
                <w:b w:val="0"/>
                <w:bCs w:val="0"/>
                <w:i w:val="0"/>
                <w:iCs w:val="0"/>
                <w:sz w:val="24"/>
                <w:szCs w:val="24"/>
                <w:vertAlign w:val="baseline"/>
                <w:lang w:val="en-IN"/>
              </w:rPr>
              <w:t>4</w:t>
            </w:r>
          </w:p>
        </w:tc>
        <w:tc>
          <w:tcPr>
            <w:tcW w:w="6087"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Business Mix for Sales Emp</w:t>
            </w:r>
          </w:p>
        </w:tc>
        <w:tc>
          <w:tcPr>
            <w:tcW w:w="2465"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66"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BR005</w:t>
            </w:r>
          </w:p>
        </w:tc>
        <w:tc>
          <w:tcPr>
            <w:tcW w:w="6087"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Business Mix for CM, BM, OM, FM</w:t>
            </w:r>
          </w:p>
        </w:tc>
        <w:tc>
          <w:tcPr>
            <w:tcW w:w="2465"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266"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BR006</w:t>
            </w:r>
          </w:p>
        </w:tc>
        <w:tc>
          <w:tcPr>
            <w:tcW w:w="6087"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Regular Bhishi Incentive</w:t>
            </w:r>
          </w:p>
        </w:tc>
        <w:tc>
          <w:tcPr>
            <w:tcW w:w="2465"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266"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BR007</w:t>
            </w:r>
          </w:p>
        </w:tc>
        <w:tc>
          <w:tcPr>
            <w:tcW w:w="6087" w:type="dxa"/>
            <w:noWrap w:val="0"/>
            <w:vAlign w:val="top"/>
          </w:tcPr>
          <w:p>
            <w:pPr>
              <w:widowControl w:val="0"/>
              <w:jc w:val="both"/>
              <w:rPr>
                <w:rFonts w:hint="default" w:ascii="Calibri" w:hAnsi="Calibri" w:eastAsia="SimSun" w:cs="Times New Roman"/>
                <w:b w:val="0"/>
                <w:bCs w:val="0"/>
                <w:i w:val="0"/>
                <w:iCs w:val="0"/>
                <w:sz w:val="24"/>
                <w:szCs w:val="24"/>
                <w:vertAlign w:val="baseline"/>
                <w:lang w:val="en-IN" w:eastAsia="zh-CN" w:bidi="ar-SA"/>
              </w:rPr>
            </w:pPr>
            <w:r>
              <w:rPr>
                <w:rFonts w:hint="default"/>
                <w:b w:val="0"/>
                <w:bCs w:val="0"/>
                <w:i w:val="0"/>
                <w:iCs w:val="0"/>
                <w:sz w:val="24"/>
                <w:szCs w:val="24"/>
                <w:vertAlign w:val="baseline"/>
                <w:lang w:val="en-IN"/>
              </w:rPr>
              <w:t>Negative impact on Incentive</w:t>
            </w:r>
          </w:p>
        </w:tc>
        <w:tc>
          <w:tcPr>
            <w:tcW w:w="2465"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266"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BR007.1</w:t>
            </w:r>
          </w:p>
        </w:tc>
        <w:tc>
          <w:tcPr>
            <w:tcW w:w="6087"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Negative Impact on Incentive -Non purchase Customer</w:t>
            </w:r>
          </w:p>
        </w:tc>
        <w:tc>
          <w:tcPr>
            <w:tcW w:w="2465"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266"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BR007.2</w:t>
            </w:r>
          </w:p>
        </w:tc>
        <w:tc>
          <w:tcPr>
            <w:tcW w:w="6087"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Negative Impact on Incentive - Ticket Size</w:t>
            </w:r>
          </w:p>
        </w:tc>
        <w:tc>
          <w:tcPr>
            <w:tcW w:w="2465"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266"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BR008</w:t>
            </w:r>
          </w:p>
        </w:tc>
        <w:tc>
          <w:tcPr>
            <w:tcW w:w="6087" w:type="dxa"/>
            <w:noWrap w:val="0"/>
            <w:vAlign w:val="top"/>
          </w:tcPr>
          <w:p>
            <w:pPr>
              <w:widowControl w:val="0"/>
              <w:jc w:val="both"/>
              <w:rPr>
                <w:rFonts w:hint="default" w:ascii="Calibri" w:hAnsi="Calibri" w:eastAsia="SimSun" w:cs="Times New Roman"/>
                <w:b w:val="0"/>
                <w:bCs w:val="0"/>
                <w:i w:val="0"/>
                <w:iCs w:val="0"/>
                <w:sz w:val="24"/>
                <w:szCs w:val="24"/>
                <w:vertAlign w:val="baseline"/>
                <w:lang w:val="en-IN" w:eastAsia="zh-CN" w:bidi="ar-SA"/>
              </w:rPr>
            </w:pPr>
            <w:r>
              <w:rPr>
                <w:rFonts w:hint="default" w:cs="Times New Roman"/>
                <w:b w:val="0"/>
                <w:bCs w:val="0"/>
                <w:i w:val="0"/>
                <w:iCs w:val="0"/>
                <w:sz w:val="24"/>
                <w:szCs w:val="24"/>
                <w:vertAlign w:val="baseline"/>
                <w:lang w:val="en-IN" w:eastAsia="zh-CN" w:bidi="ar-SA"/>
              </w:rPr>
              <w:t>Employee wise detail Incentive Report</w:t>
            </w:r>
          </w:p>
        </w:tc>
        <w:tc>
          <w:tcPr>
            <w:tcW w:w="2465" w:type="dxa"/>
            <w:noWrap w:val="0"/>
            <w:vAlign w:val="top"/>
          </w:tcPr>
          <w:p>
            <w:pPr>
              <w:widowControl w:val="0"/>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Medium</w:t>
            </w:r>
          </w:p>
        </w:tc>
      </w:tr>
    </w:tbl>
    <w:p>
      <w:pPr>
        <w:numPr>
          <w:ilvl w:val="0"/>
          <w:numId w:val="1"/>
        </w:numPr>
        <w:tabs>
          <w:tab w:val="left" w:pos="425"/>
        </w:tabs>
        <w:ind w:left="0" w:leftChars="0" w:firstLine="0" w:firstLineChars="0"/>
        <w:jc w:val="both"/>
        <w:rPr>
          <w:rFonts w:hint="default"/>
          <w:b/>
          <w:bCs/>
          <w:i w:val="0"/>
          <w:iCs w:val="0"/>
          <w:sz w:val="28"/>
          <w:szCs w:val="28"/>
          <w:highlight w:val="none"/>
          <w:lang w:val="en-US"/>
        </w:rPr>
      </w:pPr>
      <w:r>
        <w:rPr>
          <w:rFonts w:hint="default"/>
          <w:b/>
          <w:bCs/>
          <w:i w:val="0"/>
          <w:iCs w:val="0"/>
          <w:color w:val="2E75B5"/>
          <w:sz w:val="24"/>
          <w:szCs w:val="24"/>
          <w:lang w:val="en-US"/>
        </w:rPr>
        <w:t>SCOP</w:t>
      </w:r>
      <w:r>
        <w:rPr>
          <w:rFonts w:hint="default"/>
          <w:b/>
          <w:bCs/>
          <w:i w:val="0"/>
          <w:iCs w:val="0"/>
          <w:color w:val="2E75B5"/>
          <w:sz w:val="24"/>
          <w:szCs w:val="24"/>
          <w:lang w:val="en-IN"/>
        </w:rPr>
        <w:t>E</w:t>
      </w:r>
    </w:p>
    <w:p>
      <w:pPr>
        <w:numPr>
          <w:ilvl w:val="0"/>
          <w:numId w:val="0"/>
        </w:numPr>
        <w:tabs>
          <w:tab w:val="left" w:pos="425"/>
        </w:tabs>
        <w:ind w:left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 xml:space="preserve">Scope of this project is to generate sale incentive for sales Employee.Through multiple ways sales employee will get incentive. Upon generation of total incentive, there are some conditions which will affect on incentive payout. Prepare new reports to show employee sales incentive, bhishi Incentive and Bhishi Linked Diamond Incentive, Bhishi 2X conversion. In this new system we will generate </w:t>
      </w:r>
      <w:r>
        <w:rPr>
          <w:rFonts w:hint="default"/>
          <w:b w:val="0"/>
          <w:bCs w:val="0"/>
          <w:i w:val="0"/>
          <w:iCs w:val="0"/>
          <w:sz w:val="24"/>
          <w:szCs w:val="24"/>
          <w:highlight w:val="yellow"/>
          <w:lang w:val="en-US"/>
        </w:rPr>
        <w:t xml:space="preserve">monthly </w:t>
      </w:r>
      <w:r>
        <w:rPr>
          <w:rFonts w:hint="default"/>
          <w:b w:val="0"/>
          <w:bCs w:val="0"/>
          <w:i w:val="0"/>
          <w:iCs w:val="0"/>
          <w:sz w:val="24"/>
          <w:szCs w:val="24"/>
          <w:highlight w:val="none"/>
          <w:lang w:val="en-US"/>
        </w:rPr>
        <w:t>incentive.</w:t>
      </w:r>
    </w:p>
    <w:p>
      <w:pPr>
        <w:numPr>
          <w:ilvl w:val="0"/>
          <w:numId w:val="0"/>
        </w:numPr>
        <w:tabs>
          <w:tab w:val="left" w:pos="425"/>
        </w:tabs>
        <w:jc w:val="both"/>
        <w:rPr>
          <w:rFonts w:hint="default"/>
          <w:b/>
          <w:bCs/>
          <w:i w:val="0"/>
          <w:iCs w:val="0"/>
          <w:sz w:val="28"/>
          <w:szCs w:val="28"/>
          <w:highlight w:val="none"/>
          <w:lang w:val="en-IN"/>
        </w:rPr>
      </w:pPr>
    </w:p>
    <w:p>
      <w:pPr>
        <w:numPr>
          <w:ilvl w:val="0"/>
          <w:numId w:val="1"/>
        </w:numPr>
        <w:tabs>
          <w:tab w:val="left" w:pos="425"/>
        </w:tabs>
        <w:ind w:left="0" w:leftChars="0" w:firstLine="0" w:firstLineChars="0"/>
        <w:jc w:val="both"/>
        <w:rPr>
          <w:rFonts w:hint="default"/>
          <w:b/>
          <w:bCs/>
          <w:i w:val="0"/>
          <w:iCs w:val="0"/>
          <w:sz w:val="24"/>
          <w:szCs w:val="24"/>
          <w:highlight w:val="yellow"/>
          <w:lang w:val="en-IN"/>
        </w:rPr>
      </w:pPr>
      <w:bookmarkStart w:id="12" w:name="_Toc13218"/>
      <w:bookmarkStart w:id="13" w:name="_Toc16098"/>
      <w:bookmarkStart w:id="14" w:name="_Toc12918"/>
      <w:r>
        <w:rPr>
          <w:rFonts w:hint="default"/>
          <w:b/>
          <w:bCs/>
          <w:color w:val="376092" w:themeColor="accent1" w:themeShade="BF"/>
          <w:sz w:val="24"/>
          <w:szCs w:val="24"/>
          <w:lang w:val="en-US"/>
        </w:rPr>
        <w:t>BUSINESS &amp; SYSTEM RULES</w:t>
      </w:r>
      <w:bookmarkEnd w:id="12"/>
      <w:bookmarkEnd w:id="13"/>
      <w:bookmarkEnd w:id="14"/>
    </w:p>
    <w:p>
      <w:pPr>
        <w:numPr>
          <w:ilvl w:val="0"/>
          <w:numId w:val="2"/>
        </w:numPr>
        <w:tabs>
          <w:tab w:val="left" w:pos="425"/>
          <w:tab w:val="clear" w:pos="420"/>
        </w:tabs>
        <w:ind w:left="420" w:leftChars="0" w:hanging="420" w:firstLineChars="0"/>
        <w:jc w:val="both"/>
        <w:rPr>
          <w:rFonts w:hint="default"/>
          <w:b w:val="0"/>
          <w:bCs w:val="0"/>
          <w:i w:val="0"/>
          <w:iCs w:val="0"/>
          <w:sz w:val="24"/>
          <w:szCs w:val="24"/>
          <w:highlight w:val="none"/>
          <w:lang w:val="en-US"/>
        </w:rPr>
      </w:pPr>
      <w:r>
        <w:rPr>
          <w:rFonts w:hint="default"/>
          <w:b/>
          <w:bCs/>
          <w:i w:val="0"/>
          <w:iCs w:val="0"/>
          <w:sz w:val="24"/>
          <w:szCs w:val="24"/>
          <w:highlight w:val="none"/>
          <w:lang w:val="en-US"/>
        </w:rPr>
        <w:t>Prerequisite</w:t>
      </w:r>
    </w:p>
    <w:p>
      <w:pPr>
        <w:numPr>
          <w:ilvl w:val="1"/>
          <w:numId w:val="2"/>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Set Branch wise Monthly Target</w:t>
      </w:r>
    </w:p>
    <w:p>
      <w:pPr>
        <w:numPr>
          <w:ilvl w:val="1"/>
          <w:numId w:val="2"/>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Set Counter wise Target group mapping</w:t>
      </w:r>
    </w:p>
    <w:p>
      <w:pPr>
        <w:numPr>
          <w:ilvl w:val="1"/>
          <w:numId w:val="2"/>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Set Branch wise counter wise targets</w:t>
      </w:r>
    </w:p>
    <w:p>
      <w:pPr>
        <w:numPr>
          <w:ilvl w:val="1"/>
          <w:numId w:val="2"/>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Set counter Employee mapping</w:t>
      </w:r>
    </w:p>
    <w:p>
      <w:pPr>
        <w:numPr>
          <w:ilvl w:val="1"/>
          <w:numId w:val="2"/>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Set Grade to sales Employee</w:t>
      </w:r>
    </w:p>
    <w:p>
      <w:pPr>
        <w:numPr>
          <w:ilvl w:val="1"/>
          <w:numId w:val="2"/>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Grade wise employee Target generation</w:t>
      </w:r>
    </w:p>
    <w:p>
      <w:pPr>
        <w:numPr>
          <w:ilvl w:val="1"/>
          <w:numId w:val="2"/>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Daily Synch Sales, Sales return data</w:t>
      </w:r>
    </w:p>
    <w:p>
      <w:pPr>
        <w:numPr>
          <w:ilvl w:val="0"/>
          <w:numId w:val="3"/>
        </w:numPr>
        <w:tabs>
          <w:tab w:val="left" w:pos="425"/>
          <w:tab w:val="clear" w:pos="420"/>
        </w:tabs>
        <w:ind w:left="420" w:leftChars="0" w:hanging="420" w:firstLineChars="0"/>
        <w:jc w:val="both"/>
        <w:rPr>
          <w:rFonts w:hint="default"/>
          <w:b/>
          <w:bCs/>
          <w:i w:val="0"/>
          <w:iCs w:val="0"/>
          <w:sz w:val="24"/>
          <w:szCs w:val="24"/>
          <w:highlight w:val="none"/>
          <w:lang w:val="en-US"/>
        </w:rPr>
      </w:pPr>
      <w:r>
        <w:rPr>
          <w:rFonts w:hint="default"/>
          <w:b/>
          <w:bCs/>
          <w:i w:val="0"/>
          <w:iCs w:val="0"/>
          <w:sz w:val="24"/>
          <w:szCs w:val="24"/>
          <w:highlight w:val="none"/>
          <w:lang w:val="en-US"/>
        </w:rPr>
        <w:t>Business Rules</w:t>
      </w:r>
    </w:p>
    <w:p>
      <w:pPr>
        <w:numPr>
          <w:ilvl w:val="1"/>
          <w:numId w:val="3"/>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Branch should achieve min 50% revised target for incentive payout.</w:t>
      </w:r>
    </w:p>
    <w:p>
      <w:pPr>
        <w:numPr>
          <w:ilvl w:val="1"/>
          <w:numId w:val="3"/>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Sales Employee should achieve min 50% revised target for incentive payout.</w:t>
      </w:r>
    </w:p>
    <w:p>
      <w:pPr>
        <w:numPr>
          <w:ilvl w:val="1"/>
          <w:numId w:val="3"/>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In addition to sales Incentive Employee will get other incentive also like bhishi linked diamond, Bhishi 2X conversion, Bhishi Incentive if he/she is achieving respected targets.</w:t>
      </w:r>
    </w:p>
    <w:p>
      <w:pPr>
        <w:numPr>
          <w:ilvl w:val="1"/>
          <w:numId w:val="3"/>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 xml:space="preserve">After final generation of incentive, there are 2 negative impacts like non purchase customers and ticket size. If any of these not achieved then </w:t>
      </w:r>
      <w:r>
        <w:rPr>
          <w:rFonts w:hint="default"/>
          <w:b w:val="0"/>
          <w:bCs w:val="0"/>
          <w:i w:val="0"/>
          <w:iCs w:val="0"/>
          <w:sz w:val="24"/>
          <w:szCs w:val="24"/>
          <w:highlight w:val="yellow"/>
          <w:lang w:val="en-US"/>
        </w:rPr>
        <w:t>5% incentive will be deducted from overall incentive except bhishi incentive.</w:t>
      </w:r>
    </w:p>
    <w:p>
      <w:pPr>
        <w:numPr>
          <w:ilvl w:val="1"/>
          <w:numId w:val="3"/>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yellow"/>
          <w:lang w:val="en-IN"/>
        </w:rPr>
        <w:t>If both negative impacts not achieved then 10 % will be deducted from total incentive amount expect regular bhishi incentive</w:t>
      </w:r>
    </w:p>
    <w:p>
      <w:pPr>
        <w:numPr>
          <w:ilvl w:val="0"/>
          <w:numId w:val="0"/>
        </w:numPr>
        <w:tabs>
          <w:tab w:val="left" w:pos="425"/>
        </w:tabs>
        <w:jc w:val="both"/>
        <w:rPr>
          <w:rFonts w:hint="default"/>
          <w:b w:val="0"/>
          <w:bCs w:val="0"/>
          <w:i w:val="0"/>
          <w:iCs w:val="0"/>
          <w:sz w:val="24"/>
          <w:szCs w:val="24"/>
          <w:highlight w:val="none"/>
          <w:lang w:val="en-US"/>
        </w:rPr>
      </w:pPr>
    </w:p>
    <w:p>
      <w:pPr>
        <w:pStyle w:val="2"/>
        <w:numPr>
          <w:ilvl w:val="0"/>
          <w:numId w:val="1"/>
        </w:numPr>
        <w:bidi w:val="0"/>
        <w:spacing w:before="0" w:after="0" w:line="240" w:lineRule="auto"/>
        <w:jc w:val="both"/>
        <w:rPr>
          <w:rFonts w:hint="default"/>
          <w:color w:val="0000FF"/>
          <w:sz w:val="24"/>
          <w:szCs w:val="24"/>
          <w:lang w:val="en-US"/>
        </w:rPr>
      </w:pPr>
      <w:bookmarkStart w:id="15" w:name="_Toc26713"/>
      <w:bookmarkStart w:id="16" w:name="_Toc20007"/>
      <w:bookmarkStart w:id="17" w:name="_Toc8808"/>
      <w:r>
        <w:rPr>
          <w:rFonts w:hint="default" w:ascii="Calibri" w:hAnsi="Calibri"/>
          <w:bCs/>
          <w:i w:val="0"/>
          <w:iCs w:val="0"/>
          <w:color w:val="0000FF"/>
          <w:szCs w:val="24"/>
          <w:lang w:val="en-US"/>
        </w:rPr>
        <w:t>ABBREVIATIONS &amp; TERMS</w:t>
      </w:r>
    </w:p>
    <w:p>
      <w:pPr>
        <w:rPr>
          <w:rFonts w:hint="default"/>
          <w:sz w:val="24"/>
          <w:szCs w:val="24"/>
          <w:lang w:val="en-IN"/>
        </w:rPr>
      </w:pPr>
      <w:r>
        <w:rPr>
          <w:rFonts w:hint="default"/>
          <w:sz w:val="24"/>
          <w:szCs w:val="24"/>
          <w:lang w:val="en-IN"/>
        </w:rPr>
        <w:tab/>
      </w:r>
      <w:r>
        <w:rPr>
          <w:rFonts w:hint="default"/>
          <w:sz w:val="24"/>
          <w:szCs w:val="24"/>
          <w:lang w:val="en-IN"/>
        </w:rPr>
        <w:t>GO - Gold Ornament</w:t>
      </w:r>
    </w:p>
    <w:p>
      <w:pPr>
        <w:rPr>
          <w:rFonts w:hint="default"/>
          <w:sz w:val="24"/>
          <w:szCs w:val="24"/>
          <w:lang w:val="en-IN"/>
        </w:rPr>
      </w:pPr>
      <w:r>
        <w:rPr>
          <w:rFonts w:hint="default"/>
          <w:sz w:val="24"/>
          <w:szCs w:val="24"/>
          <w:lang w:val="en-IN"/>
        </w:rPr>
        <w:tab/>
      </w:r>
      <w:r>
        <w:rPr>
          <w:rFonts w:hint="default"/>
          <w:sz w:val="24"/>
          <w:szCs w:val="24"/>
          <w:lang w:val="en-IN"/>
        </w:rPr>
        <w:t>SO - Silver Ornament</w:t>
      </w:r>
    </w:p>
    <w:p>
      <w:pPr>
        <w:rPr>
          <w:rFonts w:hint="default"/>
          <w:sz w:val="24"/>
          <w:szCs w:val="24"/>
          <w:lang w:val="en-IN"/>
        </w:rPr>
      </w:pPr>
      <w:r>
        <w:rPr>
          <w:rFonts w:hint="default"/>
          <w:sz w:val="24"/>
          <w:szCs w:val="24"/>
          <w:lang w:val="en-IN"/>
        </w:rPr>
        <w:tab/>
      </w:r>
      <w:r>
        <w:rPr>
          <w:rFonts w:hint="default"/>
          <w:sz w:val="24"/>
          <w:szCs w:val="24"/>
          <w:lang w:val="en-IN"/>
        </w:rPr>
        <w:t>CT - Diamond Carat</w:t>
      </w:r>
    </w:p>
    <w:p>
      <w:pPr>
        <w:rPr>
          <w:rFonts w:hint="default"/>
          <w:sz w:val="24"/>
          <w:szCs w:val="24"/>
          <w:lang w:val="en-IN"/>
        </w:rPr>
      </w:pPr>
      <w:r>
        <w:rPr>
          <w:rFonts w:hint="default"/>
          <w:sz w:val="24"/>
          <w:szCs w:val="24"/>
          <w:lang w:val="en-IN"/>
        </w:rPr>
        <w:tab/>
      </w:r>
      <w:r>
        <w:rPr>
          <w:rFonts w:hint="default"/>
          <w:sz w:val="24"/>
          <w:szCs w:val="24"/>
          <w:lang w:val="en-IN"/>
        </w:rPr>
        <w:t>Gm - gram</w:t>
      </w:r>
    </w:p>
    <w:p>
      <w:pPr>
        <w:rPr>
          <w:rFonts w:hint="default"/>
          <w:sz w:val="24"/>
          <w:szCs w:val="24"/>
          <w:lang w:val="en-IN"/>
        </w:rPr>
      </w:pPr>
      <w:r>
        <w:rPr>
          <w:rFonts w:hint="default"/>
          <w:sz w:val="24"/>
          <w:szCs w:val="24"/>
          <w:lang w:val="en-IN"/>
        </w:rPr>
        <w:tab/>
      </w:r>
      <w:r>
        <w:rPr>
          <w:rFonts w:hint="default"/>
          <w:sz w:val="24"/>
          <w:szCs w:val="24"/>
          <w:lang w:val="en-IN"/>
        </w:rPr>
        <w:t>SS - Sterling Silver</w:t>
      </w:r>
    </w:p>
    <w:p>
      <w:pPr>
        <w:rPr>
          <w:rFonts w:hint="default"/>
          <w:sz w:val="24"/>
          <w:szCs w:val="24"/>
          <w:lang w:val="en-IN"/>
        </w:rPr>
      </w:pPr>
    </w:p>
    <w:p>
      <w:pPr>
        <w:pStyle w:val="2"/>
        <w:numPr>
          <w:ilvl w:val="0"/>
          <w:numId w:val="1"/>
        </w:numPr>
        <w:bidi w:val="0"/>
        <w:spacing w:before="0" w:after="0" w:line="240" w:lineRule="auto"/>
        <w:jc w:val="both"/>
        <w:rPr>
          <w:rFonts w:hint="default"/>
          <w:color w:val="0000FF"/>
          <w:sz w:val="24"/>
          <w:szCs w:val="24"/>
          <w:lang w:val="en-US"/>
        </w:rPr>
      </w:pPr>
      <w:r>
        <w:rPr>
          <w:rFonts w:hint="default"/>
          <w:color w:val="0000FF"/>
          <w:lang w:val="en-US"/>
        </w:rPr>
        <w:t>EXISTING SYSTEM</w:t>
      </w:r>
      <w:bookmarkEnd w:id="15"/>
      <w:bookmarkEnd w:id="16"/>
      <w:bookmarkEnd w:id="17"/>
      <w:bookmarkStart w:id="18" w:name="_Toc8631"/>
      <w:bookmarkStart w:id="19" w:name="_Toc7459"/>
      <w:bookmarkStart w:id="20" w:name="_Toc31900"/>
    </w:p>
    <w:p>
      <w:pPr>
        <w:jc w:val="both"/>
        <w:rPr>
          <w:rFonts w:hint="default"/>
          <w:lang w:val="en-US"/>
        </w:rPr>
      </w:pPr>
    </w:p>
    <w:p>
      <w:pPr>
        <w:jc w:val="both"/>
        <w:rPr>
          <w:rFonts w:hint="default"/>
          <w:color w:val="auto"/>
          <w:sz w:val="24"/>
          <w:szCs w:val="24"/>
          <w:lang w:val="en-US"/>
        </w:rPr>
      </w:pPr>
      <w:r>
        <w:rPr>
          <w:rFonts w:hint="default"/>
          <w:color w:val="auto"/>
          <w:sz w:val="24"/>
          <w:szCs w:val="24"/>
          <w:lang w:val="en-US"/>
        </w:rPr>
        <w:t>In the existing system, Incentive was calculated and paid Quarterly but in the new incentive structure, incentive calculated and paid monthly.</w:t>
      </w:r>
    </w:p>
    <w:p>
      <w:pPr>
        <w:jc w:val="both"/>
        <w:rPr>
          <w:rFonts w:hint="default"/>
          <w:color w:val="auto"/>
          <w:sz w:val="24"/>
          <w:szCs w:val="24"/>
          <w:lang w:val="en-US"/>
        </w:rPr>
      </w:pPr>
      <w:r>
        <w:rPr>
          <w:rFonts w:hint="default"/>
          <w:color w:val="auto"/>
          <w:sz w:val="24"/>
          <w:szCs w:val="24"/>
          <w:lang w:val="en-US"/>
        </w:rPr>
        <w:t>Employee wise incentive calculation was based on grades and target achievement slabs, but now it is based on sold netwt or amount of the product group.</w:t>
      </w:r>
    </w:p>
    <w:p>
      <w:pPr>
        <w:jc w:val="both"/>
        <w:rPr>
          <w:rFonts w:hint="default"/>
          <w:color w:val="auto"/>
          <w:sz w:val="24"/>
          <w:szCs w:val="24"/>
          <w:lang w:val="en-US"/>
        </w:rPr>
      </w:pPr>
      <w:r>
        <w:rPr>
          <w:rFonts w:hint="default"/>
          <w:color w:val="auto"/>
          <w:sz w:val="24"/>
          <w:szCs w:val="24"/>
          <w:lang w:val="en-US"/>
        </w:rPr>
        <w:t>There was no any negative impact except min branch branch target. But now we have introduced 2 negative impacts as Non purchase customers and ticket size.</w:t>
      </w:r>
    </w:p>
    <w:p>
      <w:pPr>
        <w:jc w:val="both"/>
        <w:rPr>
          <w:rFonts w:hint="default"/>
          <w:lang w:val="en-US"/>
        </w:rPr>
      </w:pPr>
    </w:p>
    <w:p>
      <w:pPr>
        <w:numPr>
          <w:ilvl w:val="0"/>
          <w:numId w:val="1"/>
        </w:numPr>
        <w:bidi w:val="0"/>
        <w:jc w:val="both"/>
        <w:rPr>
          <w:rFonts w:hint="default"/>
          <w:b/>
          <w:bCs/>
          <w:color w:val="558ED5" w:themeColor="text2" w:themeTint="99"/>
          <w:sz w:val="24"/>
          <w:szCs w:val="24"/>
          <w:lang w:val="en-US"/>
          <w14:textFill>
            <w14:solidFill>
              <w14:schemeClr w14:val="tx2">
                <w14:lumMod w14:val="60000"/>
                <w14:lumOff w14:val="40000"/>
              </w14:schemeClr>
            </w14:solidFill>
          </w14:textFill>
        </w:rPr>
      </w:pPr>
      <w:r>
        <w:rPr>
          <w:rFonts w:hint="default"/>
          <w:b/>
          <w:bCs/>
          <w:color w:val="558ED5" w:themeColor="text2" w:themeTint="99"/>
          <w:sz w:val="24"/>
          <w:szCs w:val="24"/>
          <w:lang w:val="en-US"/>
          <w14:textFill>
            <w14:solidFill>
              <w14:schemeClr w14:val="tx2">
                <w14:lumMod w14:val="60000"/>
                <w14:lumOff w14:val="40000"/>
              </w14:schemeClr>
            </w14:solidFill>
          </w14:textFill>
        </w:rPr>
        <w:t>PROPOSED SYSTEM</w:t>
      </w:r>
      <w:bookmarkEnd w:id="18"/>
      <w:bookmarkEnd w:id="19"/>
      <w:bookmarkEnd w:id="20"/>
    </w:p>
    <w:p>
      <w:pPr>
        <w:numPr>
          <w:ilvl w:val="0"/>
          <w:numId w:val="0"/>
        </w:numPr>
        <w:shd w:val="clear" w:fill="FFFF00"/>
        <w:tabs>
          <w:tab w:val="left" w:pos="425"/>
        </w:tabs>
        <w:jc w:val="both"/>
        <w:rPr>
          <w:rFonts w:hint="default"/>
          <w:b/>
          <w:bCs/>
          <w:i w:val="0"/>
          <w:iCs w:val="0"/>
          <w:sz w:val="24"/>
          <w:szCs w:val="24"/>
          <w:highlight w:val="none"/>
          <w:lang w:val="en-IN"/>
        </w:rPr>
      </w:pPr>
      <w:r>
        <w:rPr>
          <w:rFonts w:hint="default"/>
          <w:b/>
          <w:bCs/>
          <w:i w:val="0"/>
          <w:iCs w:val="0"/>
          <w:sz w:val="24"/>
          <w:szCs w:val="24"/>
          <w:highlight w:val="none"/>
          <w:lang w:val="en-IN"/>
        </w:rPr>
        <w:t>BR001: Product Group wise Sales Incentive for Sales Employee</w:t>
      </w: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00224" behindDoc="0" locked="0" layoutInCell="1" allowOverlap="1">
                <wp:simplePos x="0" y="0"/>
                <wp:positionH relativeFrom="column">
                  <wp:posOffset>3810</wp:posOffset>
                </wp:positionH>
                <wp:positionV relativeFrom="paragraph">
                  <wp:posOffset>175260</wp:posOffset>
                </wp:positionV>
                <wp:extent cx="2133600" cy="833120"/>
                <wp:effectExtent l="12700" t="12700" r="17780" b="22860"/>
                <wp:wrapNone/>
                <wp:docPr id="55" name="Flowchart: Decision 55"/>
                <wp:cNvGraphicFramePr/>
                <a:graphic xmlns:a="http://schemas.openxmlformats.org/drawingml/2006/main">
                  <a:graphicData uri="http://schemas.microsoft.com/office/word/2010/wordprocessingShape">
                    <wps:wsp>
                      <wps:cNvSpPr/>
                      <wps:spPr>
                        <a:xfrm>
                          <a:off x="2508250" y="1955800"/>
                          <a:ext cx="2133600" cy="833120"/>
                        </a:xfrm>
                        <a:prstGeom prst="flowChartDecisi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 xml:space="preserve">Check the item is star product </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0.3pt;margin-top:13.8pt;height:65.6pt;width:168pt;z-index:251700224;v-text-anchor:middle;mso-width-relative:page;mso-height-relative:page;" fillcolor="#4F81BD [3204]" filled="t" stroked="t" coordsize="21600,21600" o:gfxdata="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gDuvC0wAAAAcBAAAP&#10;AAAAAAAAAAEAIAAAACIAAABkcnMvZG93bnJldi54bWxQSwECFAAUAAAACACHTuJAUsSl4o8CAAAy&#10;BQAADgAAAAAAAAABACAAAAAiAQAAZHJzL2Uyb0RvYy54bWxQSwUGAAAAAAYABgBZAQAAIwYAAAAA&#10;">
                <v:fill on="t" focussize="0,0"/>
                <v:stroke weight="2pt" color="#376092 [2404]" joinstyle="round"/>
                <v:imagedata o:title=""/>
                <o:lock v:ext="edit" aspectratio="f"/>
                <v:textbox>
                  <w:txbxContent>
                    <w:p>
                      <w:pPr>
                        <w:jc w:val="center"/>
                        <w:rPr>
                          <w:rFonts w:hint="default"/>
                          <w:lang w:val="en-IN"/>
                        </w:rPr>
                      </w:pPr>
                      <w:r>
                        <w:rPr>
                          <w:rFonts w:hint="default"/>
                          <w:lang w:val="en-IN"/>
                        </w:rPr>
                        <w:t xml:space="preserve">Check the item is star product </w:t>
                      </w:r>
                    </w:p>
                    <w:p/>
                  </w:txbxContent>
                </v:textbox>
              </v:shape>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699200" behindDoc="0" locked="0" layoutInCell="1" allowOverlap="1">
                <wp:simplePos x="0" y="0"/>
                <wp:positionH relativeFrom="column">
                  <wp:posOffset>2908300</wp:posOffset>
                </wp:positionH>
                <wp:positionV relativeFrom="paragraph">
                  <wp:posOffset>34925</wp:posOffset>
                </wp:positionV>
                <wp:extent cx="1784350" cy="765810"/>
                <wp:effectExtent l="0" t="0" r="13970" b="11430"/>
                <wp:wrapNone/>
                <wp:docPr id="54" name="Rectangles 54"/>
                <wp:cNvGraphicFramePr/>
                <a:graphic xmlns:a="http://schemas.openxmlformats.org/drawingml/2006/main">
                  <a:graphicData uri="http://schemas.microsoft.com/office/word/2010/wordprocessingShape">
                    <wps:wsp>
                      <wps:cNvSpPr/>
                      <wps:spPr>
                        <a:xfrm>
                          <a:off x="1166495" y="1515745"/>
                          <a:ext cx="1784350" cy="765810"/>
                        </a:xfrm>
                        <a:prstGeom prst="rect">
                          <a:avLst/>
                        </a:prstGeom>
                      </wps:spPr>
                      <wps:style>
                        <a:lnRef idx="0">
                          <a:srgbClr val="FFFFFF"/>
                        </a:lnRef>
                        <a:fillRef idx="1">
                          <a:schemeClr val="accent1"/>
                        </a:fillRef>
                        <a:effectRef idx="0">
                          <a:srgbClr val="FFFFFF"/>
                        </a:effectRef>
                        <a:fontRef idx="minor">
                          <a:schemeClr val="lt1"/>
                        </a:fontRef>
                      </wps:style>
                      <wps:txbx>
                        <w:txbxContent>
                          <w:p>
                            <w:pPr>
                              <w:rPr>
                                <w:rFonts w:hint="default"/>
                                <w:lang w:val="en-IN"/>
                              </w:rPr>
                            </w:pPr>
                            <w:r>
                              <w:rPr>
                                <w:rFonts w:hint="default"/>
                                <w:lang w:val="en-IN"/>
                              </w:rPr>
                              <w:t>Use the star product rates and calculate incentive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pt;margin-top:2.75pt;height:60.3pt;width:140.5pt;z-index:251699200;v-text-anchor:middle;mso-width-relative:page;mso-height-relative:page;" fillcolor="#4F81BD [3204]" filled="t" stroked="f" coordsize="21600,21600" o:gfxdata="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vU22QAAAAkBAAAPAAAAAAAAAAEAIAAAACIA&#10;AABkcnMvZG93bnJldi54bWxQSwECFAAUAAAACACHTuJAF6jpx0ECAAB8BAAADgAAAAAAAAABACAA&#10;AAAoAQAAZHJzL2Uyb0RvYy54bWxQSwUGAAAAAAYABgBZAQAA2wUAAAAA&#10;">
                <v:fill on="t" focussize="0,0"/>
                <v:stroke on="f"/>
                <v:imagedata o:title=""/>
                <o:lock v:ext="edit" aspectratio="f"/>
                <v:textbox>
                  <w:txbxContent>
                    <w:p>
                      <w:pPr>
                        <w:rPr>
                          <w:rFonts w:hint="default"/>
                          <w:lang w:val="en-IN"/>
                        </w:rPr>
                      </w:pPr>
                      <w:r>
                        <w:rPr>
                          <w:rFonts w:hint="default"/>
                          <w:lang w:val="en-IN"/>
                        </w:rPr>
                        <w:t>Use the star product rates and calculate incentive</w:t>
                      </w:r>
                    </w:p>
                  </w:txbxContent>
                </v:textbox>
              </v:rect>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06368" behindDoc="0" locked="0" layoutInCell="1" allowOverlap="1">
                <wp:simplePos x="0" y="0"/>
                <wp:positionH relativeFrom="column">
                  <wp:posOffset>2137410</wp:posOffset>
                </wp:positionH>
                <wp:positionV relativeFrom="paragraph">
                  <wp:posOffset>219710</wp:posOffset>
                </wp:positionV>
                <wp:extent cx="770890" cy="12065"/>
                <wp:effectExtent l="0" t="46355" r="6350" b="63500"/>
                <wp:wrapNone/>
                <wp:docPr id="61" name="Straight Arrow Connector 61"/>
                <wp:cNvGraphicFramePr/>
                <a:graphic xmlns:a="http://schemas.openxmlformats.org/drawingml/2006/main">
                  <a:graphicData uri="http://schemas.microsoft.com/office/word/2010/wordprocessingShape">
                    <wps:wsp>
                      <wps:cNvCnPr>
                        <a:stCxn id="55" idx="3"/>
                        <a:endCxn id="54" idx="1"/>
                      </wps:cNvCnPr>
                      <wps:spPr>
                        <a:xfrm>
                          <a:off x="3280410" y="1952625"/>
                          <a:ext cx="770890" cy="120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8.3pt;margin-top:17.3pt;height:0.95pt;width:60.7pt;z-index:251706368;mso-width-relative:page;mso-height-relative:page;" filled="f" stroked="t" coordsize="21600,21600" o:gfxdata="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6w499kAAAAJAQAADwAAAAAAAAABACAA&#10;AAAiAAAAZHJzL2Rvd25yZXYueG1sUEsBAhQAFAAAAAgAh07iQOyBfbcMAgAAHgQAAA4AAAAAAAAA&#10;AQAgAAAAKAEAAGRycy9lMm9Eb2MueG1sUEsFBgAAAAAGAAYAWQEAAKYFAAAAAA==&#10;">
                <v:fill on="f" focussize="0,0"/>
                <v:stroke weight="2pt" color="#4F81BD [3204]" joinstyle="round" endarrow="open"/>
                <v:imagedata o:title=""/>
                <o:lock v:ext="edit" aspectratio="f"/>
              </v:shape>
            </w:pict>
          </mc:Fallback>
        </mc:AlternateContent>
      </w:r>
      <w:r>
        <w:rPr>
          <w:rFonts w:hint="default"/>
          <w:b/>
          <w:bCs/>
          <w:i w:val="0"/>
          <w:iCs w:val="0"/>
          <w:sz w:val="24"/>
          <w:szCs w:val="24"/>
          <w:highlight w:val="none"/>
          <w:lang w:val="en-IN"/>
        </w:rPr>
        <w:t xml:space="preserve">                              YES</w: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04320" behindDoc="0" locked="0" layoutInCell="1" allowOverlap="1">
                <wp:simplePos x="0" y="0"/>
                <wp:positionH relativeFrom="column">
                  <wp:posOffset>1070610</wp:posOffset>
                </wp:positionH>
                <wp:positionV relativeFrom="paragraph">
                  <wp:posOffset>78105</wp:posOffset>
                </wp:positionV>
                <wp:extent cx="28575" cy="405130"/>
                <wp:effectExtent l="35560" t="635" r="57785" b="5715"/>
                <wp:wrapNone/>
                <wp:docPr id="59" name="Straight Arrow Connector 59"/>
                <wp:cNvGraphicFramePr/>
                <a:graphic xmlns:a="http://schemas.openxmlformats.org/drawingml/2006/main">
                  <a:graphicData uri="http://schemas.microsoft.com/office/word/2010/wordprocessingShape">
                    <wps:wsp>
                      <wps:cNvCnPr>
                        <a:stCxn id="55" idx="2"/>
                        <a:endCxn id="56" idx="0"/>
                      </wps:cNvCnPr>
                      <wps:spPr>
                        <a:xfrm>
                          <a:off x="2213610" y="2442845"/>
                          <a:ext cx="28575" cy="4051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4.3pt;margin-top:6.15pt;height:31.9pt;width:2.25pt;z-index:251704320;mso-width-relative:page;mso-height-relative:page;" filled="f" stroked="t" coordsize="21600,21600" o:gfxdata="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yiZV2QAAAAkBAAAPAAAAAAAAAAEAIAAA&#10;ACIAAABkcnMvZG93bnJldi54bWxQSwECFAAUAAAACACHTuJATtxG3QsCAAAeBAAADgAAAAAAAAAB&#10;ACAAAAAoAQAAZHJzL2Uyb0RvYy54bWxQSwUGAAAAAAYABgBZAQAApQUAAAAA&#10;">
                <v:fill on="f" focussize="0,0"/>
                <v:stroke weight="2pt" color="#4F81BD [3204]" joinstyle="round" endarrow="open"/>
                <v:imagedata o:title=""/>
                <o:lock v:ext="edit" aspectratio="f"/>
              </v:shape>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NO</w:t>
      </w: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07392" behindDoc="0" locked="0" layoutInCell="1" allowOverlap="1">
                <wp:simplePos x="0" y="0"/>
                <wp:positionH relativeFrom="column">
                  <wp:posOffset>2898775</wp:posOffset>
                </wp:positionH>
                <wp:positionV relativeFrom="paragraph">
                  <wp:posOffset>90170</wp:posOffset>
                </wp:positionV>
                <wp:extent cx="1784350" cy="765810"/>
                <wp:effectExtent l="0" t="0" r="13970" b="11430"/>
                <wp:wrapNone/>
                <wp:docPr id="62" name="Rectangles 62"/>
                <wp:cNvGraphicFramePr/>
                <a:graphic xmlns:a="http://schemas.openxmlformats.org/drawingml/2006/main">
                  <a:graphicData uri="http://schemas.microsoft.com/office/word/2010/wordprocessingShape">
                    <wps:wsp>
                      <wps:cNvSpPr/>
                      <wps:spPr>
                        <a:xfrm>
                          <a:off x="0" y="0"/>
                          <a:ext cx="1784350" cy="765810"/>
                        </a:xfrm>
                        <a:prstGeom prst="rect">
                          <a:avLst/>
                        </a:prstGeom>
                      </wps:spPr>
                      <wps:style>
                        <a:lnRef idx="0">
                          <a:srgbClr val="FFFFFF"/>
                        </a:lnRef>
                        <a:fillRef idx="1">
                          <a:schemeClr val="accent1"/>
                        </a:fillRef>
                        <a:effectRef idx="0">
                          <a:srgbClr val="FFFFFF"/>
                        </a:effectRef>
                        <a:fontRef idx="minor">
                          <a:schemeClr val="lt1"/>
                        </a:fontRef>
                      </wps:style>
                      <wps:txbx>
                        <w:txbxContent>
                          <w:p>
                            <w:pPr>
                              <w:rPr>
                                <w:rFonts w:hint="default"/>
                                <w:lang w:val="en-IN"/>
                              </w:rPr>
                            </w:pPr>
                            <w:r>
                              <w:rPr>
                                <w:rFonts w:hint="default"/>
                                <w:lang w:val="en-IN"/>
                              </w:rPr>
                              <w:t>Use the star product rates and calculate incentive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25pt;margin-top:7.1pt;height:60.3pt;width:140.5pt;z-index:251707392;v-text-anchor:middle;mso-width-relative:page;mso-height-relative:page;" fillcolor="#4F81BD [3204]" filled="t" stroked="f" coordsize="21600,21600" o:gfxdata="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UldrPZAAAACgEAAA8AAAAAAAAAAQAgAAAAIgAAAGRycy9kb3ducmV2&#10;LnhtbFBLAQIUABQAAAAIAIdO4kAVmPmGNAIAAHAEAAAOAAAAAAAAAAEAIAAAACgBAABkcnMvZTJv&#10;RG9jLnhtbFBLBQYAAAAABgAGAFkBAADOBQAAAAA=&#10;">
                <v:fill on="t" focussize="0,0"/>
                <v:stroke on="f"/>
                <v:imagedata o:title=""/>
                <o:lock v:ext="edit" aspectratio="f"/>
                <v:textbox>
                  <w:txbxContent>
                    <w:p>
                      <w:pPr>
                        <w:rPr>
                          <w:rFonts w:hint="default"/>
                          <w:lang w:val="en-IN"/>
                        </w:rPr>
                      </w:pPr>
                      <w:r>
                        <w:rPr>
                          <w:rFonts w:hint="default"/>
                          <w:lang w:val="en-IN"/>
                        </w:rPr>
                        <w:t>Use the star product rates and calculate incentive</w:t>
                      </w:r>
                    </w:p>
                  </w:txbxContent>
                </v:textbox>
              </v:rect>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32385</wp:posOffset>
                </wp:positionH>
                <wp:positionV relativeFrom="paragraph">
                  <wp:posOffset>111125</wp:posOffset>
                </wp:positionV>
                <wp:extent cx="2133600" cy="833120"/>
                <wp:effectExtent l="12700" t="12700" r="17780" b="22860"/>
                <wp:wrapNone/>
                <wp:docPr id="56" name="Flowchart: Decision 56"/>
                <wp:cNvGraphicFramePr/>
                <a:graphic xmlns:a="http://schemas.openxmlformats.org/drawingml/2006/main">
                  <a:graphicData uri="http://schemas.microsoft.com/office/word/2010/wordprocessingShape">
                    <wps:wsp>
                      <wps:cNvSpPr/>
                      <wps:spPr>
                        <a:xfrm>
                          <a:off x="0" y="0"/>
                          <a:ext cx="2133600" cy="833120"/>
                        </a:xfrm>
                        <a:prstGeom prst="flowChartDecisi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 xml:space="preserve">Check the item is small product </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55pt;margin-top:8.75pt;height:65.6pt;width:168pt;z-index:251701248;v-text-anchor:middle;mso-width-relative:page;mso-height-relative:page;" fillcolor="#4F81BD [3204]" filled="t" stroked="t" coordsize="21600,21600" o:gfxdata="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50j8tQAAAAIAQAADwAAAAAAAAABACAA&#10;AAAiAAAAZHJzL2Rvd25yZXYueG1sUEsBAhQAFAAAAAgAh07iQMj46QWDAgAAJgUAAA4AAAAAAAAA&#10;AQAgAAAAIwEAAGRycy9lMm9Eb2MueG1sUEsFBgAAAAAGAAYAWQEAABgGAAAAAA==&#10;">
                <v:fill on="t" focussize="0,0"/>
                <v:stroke weight="2pt" color="#376092 [2404]" joinstyle="round"/>
                <v:imagedata o:title=""/>
                <o:lock v:ext="edit" aspectratio="f"/>
                <v:textbox>
                  <w:txbxContent>
                    <w:p>
                      <w:pPr>
                        <w:jc w:val="center"/>
                        <w:rPr>
                          <w:rFonts w:hint="default"/>
                          <w:lang w:val="en-IN"/>
                        </w:rPr>
                      </w:pPr>
                      <w:r>
                        <w:rPr>
                          <w:rFonts w:hint="default"/>
                          <w:lang w:val="en-IN"/>
                        </w:rPr>
                        <w:t xml:space="preserve">Check the item is small product </w:t>
                      </w:r>
                    </w:p>
                    <w:p/>
                  </w:txbxContent>
                </v:textbox>
              </v:shape>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09440" behindDoc="0" locked="0" layoutInCell="1" allowOverlap="1">
                <wp:simplePos x="0" y="0"/>
                <wp:positionH relativeFrom="column">
                  <wp:posOffset>2165985</wp:posOffset>
                </wp:positionH>
                <wp:positionV relativeFrom="paragraph">
                  <wp:posOffset>155575</wp:posOffset>
                </wp:positionV>
                <wp:extent cx="770890" cy="12065"/>
                <wp:effectExtent l="0" t="46355" r="6350" b="63500"/>
                <wp:wrapNone/>
                <wp:docPr id="64" name="Straight Arrow Connector 64"/>
                <wp:cNvGraphicFramePr/>
                <a:graphic xmlns:a="http://schemas.openxmlformats.org/drawingml/2006/main">
                  <a:graphicData uri="http://schemas.microsoft.com/office/word/2010/wordprocessingShape">
                    <wps:wsp>
                      <wps:cNvCnPr/>
                      <wps:spPr>
                        <a:xfrm>
                          <a:off x="0" y="0"/>
                          <a:ext cx="770890" cy="120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0.55pt;margin-top:12.25pt;height:0.95pt;width:60.7pt;z-index:251709440;mso-width-relative:page;mso-height-relative:page;" filled="f" stroked="t" coordsize="21600,21600" o:gfxdata="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YvFzZ&#10;AAAACQEAAA8AAAAAAAAAAQAgAAAAIgAAAGRycy9kb3ducmV2LnhtbFBLAQIUABQAAAAIAIdO4kDA&#10;Ttmh5gEAANADAAAOAAAAAAAAAAEAIAAAACgBAABkcnMvZTJvRG9jLnhtbFBLBQYAAAAABgAGAFkB&#10;AACABQAAAAA=&#10;">
                <v:fill on="f" focussize="0,0"/>
                <v:stroke weight="2pt" color="#4F81BD [3204]" joinstyle="round" endarrow="open"/>
                <v:imagedata o:title=""/>
                <o:lock v:ext="edit" aspectratio="f"/>
              </v:shape>
            </w:pict>
          </mc:Fallback>
        </mc:AlternateContent>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YES</w: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05344" behindDoc="0" locked="0" layoutInCell="1" allowOverlap="1">
                <wp:simplePos x="0" y="0"/>
                <wp:positionH relativeFrom="column">
                  <wp:posOffset>1079500</wp:posOffset>
                </wp:positionH>
                <wp:positionV relativeFrom="paragraph">
                  <wp:posOffset>13970</wp:posOffset>
                </wp:positionV>
                <wp:extent cx="635" cy="334645"/>
                <wp:effectExtent l="57150" t="0" r="64135" b="635"/>
                <wp:wrapNone/>
                <wp:docPr id="60" name="Straight Arrow Connector 60"/>
                <wp:cNvGraphicFramePr/>
                <a:graphic xmlns:a="http://schemas.openxmlformats.org/drawingml/2006/main">
                  <a:graphicData uri="http://schemas.microsoft.com/office/word/2010/wordprocessingShape">
                    <wps:wsp>
                      <wps:cNvCnPr/>
                      <wps:spPr>
                        <a:xfrm flipH="1">
                          <a:off x="0" y="0"/>
                          <a:ext cx="635" cy="33464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5pt;margin-top:1.1pt;height:26.35pt;width:0.05pt;z-index:251705344;mso-width-relative:page;mso-height-relative:page;" filled="f" stroked="t" coordsize="21600,21600" o:gfxdata="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oUgatkAAAAIAQAADwAAAAAAAAABACAAAAAiAAAAZHJzL2Rvd25yZXYueG1sUEsBAhQAFAAAAAgA&#10;h07iQOlKGXDrAQAA2AMAAA4AAAAAAAAAAQAgAAAAKAEAAGRycy9lMm9Eb2MueG1sUEsFBgAAAAAG&#10;AAYAWQEAAIUFAAAAAA==&#10;">
                <v:fill on="f" focussize="0,0"/>
                <v:stroke weight="2pt" color="#4F81BD [3204]" joinstyle="round" endarrow="open"/>
                <v:imagedata o:title=""/>
                <o:lock v:ext="edit" aspectratio="f"/>
              </v:shape>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02272" behindDoc="0" locked="0" layoutInCell="1" allowOverlap="1">
                <wp:simplePos x="0" y="0"/>
                <wp:positionH relativeFrom="column">
                  <wp:posOffset>14605</wp:posOffset>
                </wp:positionH>
                <wp:positionV relativeFrom="paragraph">
                  <wp:posOffset>159385</wp:posOffset>
                </wp:positionV>
                <wp:extent cx="2133600" cy="1089660"/>
                <wp:effectExtent l="12700" t="12700" r="17780" b="25400"/>
                <wp:wrapNone/>
                <wp:docPr id="57" name="Flowchart: Decision 57"/>
                <wp:cNvGraphicFramePr/>
                <a:graphic xmlns:a="http://schemas.openxmlformats.org/drawingml/2006/main">
                  <a:graphicData uri="http://schemas.microsoft.com/office/word/2010/wordprocessingShape">
                    <wps:wsp>
                      <wps:cNvSpPr/>
                      <wps:spPr>
                        <a:xfrm>
                          <a:off x="0" y="0"/>
                          <a:ext cx="2133600" cy="1089660"/>
                        </a:xfrm>
                        <a:prstGeom prst="flowChartDecisi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 xml:space="preserve">Check the item is sterling silver product </w:t>
                            </w:r>
                          </w:p>
                          <w:p/>
                          <w:p>
                            <w:pPr>
                              <w:jc w:val="center"/>
                              <w:rPr>
                                <w:rFonts w:hint="default"/>
                                <w:lang w:val="en-IN"/>
                              </w:rPr>
                            </w:pPr>
                            <w:r>
                              <w:rPr>
                                <w:rFonts w:hint="default"/>
                                <w:lang w:val="en-IN"/>
                              </w:rPr>
                              <w:t xml:space="preserve"> </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15pt;margin-top:12.55pt;height:85.8pt;width:168pt;z-index:251702272;v-text-anchor:middle;mso-width-relative:page;mso-height-relative:page;" fillcolor="#4F81BD [3204]" filled="t" stroked="t" coordsize="21600,21600" o:gfxdata="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bMmB91QAAAAgBAAAPAAAAAAAAAAEA&#10;IAAAACIAAABkcnMvZG93bnJldi54bWxQSwECFAAUAAAACACHTuJAzpl3HIQCAAAnBQAADgAAAAAA&#10;AAABACAAAAAkAQAAZHJzL2Uyb0RvYy54bWxQSwUGAAAAAAYABgBZAQAAGgYAAAAA&#10;">
                <v:fill on="t" focussize="0,0"/>
                <v:stroke weight="2pt" color="#376092 [2404]" joinstyle="round"/>
                <v:imagedata o:title=""/>
                <o:lock v:ext="edit" aspectratio="f"/>
                <v:textbox>
                  <w:txbxContent>
                    <w:p>
                      <w:pPr>
                        <w:jc w:val="center"/>
                        <w:rPr>
                          <w:rFonts w:hint="default"/>
                          <w:lang w:val="en-IN"/>
                        </w:rPr>
                      </w:pPr>
                      <w:r>
                        <w:rPr>
                          <w:rFonts w:hint="default"/>
                          <w:lang w:val="en-IN"/>
                        </w:rPr>
                        <w:t xml:space="preserve">Check the item is sterling silver product </w:t>
                      </w:r>
                    </w:p>
                    <w:p/>
                    <w:p>
                      <w:pPr>
                        <w:jc w:val="center"/>
                        <w:rPr>
                          <w:rFonts w:hint="default"/>
                          <w:lang w:val="en-IN"/>
                        </w:rPr>
                      </w:pPr>
                      <w:r>
                        <w:rPr>
                          <w:rFonts w:hint="default"/>
                          <w:lang w:val="en-IN"/>
                        </w:rPr>
                        <w:t xml:space="preserve"> </w:t>
                      </w:r>
                    </w:p>
                    <w:p/>
                  </w:txbxContent>
                </v:textbox>
              </v:shape>
            </w:pict>
          </mc:Fallback>
        </mc:AlternateContent>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NO</w: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08416" behindDoc="0" locked="0" layoutInCell="1" allowOverlap="1">
                <wp:simplePos x="0" y="0"/>
                <wp:positionH relativeFrom="column">
                  <wp:posOffset>2898775</wp:posOffset>
                </wp:positionH>
                <wp:positionV relativeFrom="paragraph">
                  <wp:posOffset>11430</wp:posOffset>
                </wp:positionV>
                <wp:extent cx="1784350" cy="765810"/>
                <wp:effectExtent l="0" t="0" r="13970" b="11430"/>
                <wp:wrapNone/>
                <wp:docPr id="63" name="Rectangles 63"/>
                <wp:cNvGraphicFramePr/>
                <a:graphic xmlns:a="http://schemas.openxmlformats.org/drawingml/2006/main">
                  <a:graphicData uri="http://schemas.microsoft.com/office/word/2010/wordprocessingShape">
                    <wps:wsp>
                      <wps:cNvSpPr/>
                      <wps:spPr>
                        <a:xfrm>
                          <a:off x="0" y="0"/>
                          <a:ext cx="1784350" cy="765810"/>
                        </a:xfrm>
                        <a:prstGeom prst="rect">
                          <a:avLst/>
                        </a:prstGeom>
                      </wps:spPr>
                      <wps:style>
                        <a:lnRef idx="0">
                          <a:srgbClr val="FFFFFF"/>
                        </a:lnRef>
                        <a:fillRef idx="1">
                          <a:schemeClr val="accent1"/>
                        </a:fillRef>
                        <a:effectRef idx="0">
                          <a:srgbClr val="FFFFFF"/>
                        </a:effectRef>
                        <a:fontRef idx="minor">
                          <a:schemeClr val="lt1"/>
                        </a:fontRef>
                      </wps:style>
                      <wps:txbx>
                        <w:txbxContent>
                          <w:p>
                            <w:pPr>
                              <w:rPr>
                                <w:rFonts w:hint="default"/>
                                <w:lang w:val="en-IN"/>
                              </w:rPr>
                            </w:pPr>
                            <w:r>
                              <w:rPr>
                                <w:rFonts w:hint="default"/>
                                <w:lang w:val="en-IN"/>
                              </w:rPr>
                              <w:t>Use the sterling silver product group wise incentive rates and calculate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25pt;margin-top:0.9pt;height:60.3pt;width:140.5pt;z-index:251708416;v-text-anchor:middle;mso-width-relative:page;mso-height-relative:page;" fillcolor="#4F81BD [3204]" filled="t" stroked="f" coordsize="21600,21600" o:gfxdata="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54AD21gAAAAkBAAAPAAAAAAAAAAEAIAAAACIAAABkcnMvZG93bnJldi54&#10;bWxQSwECFAAUAAAACACHTuJAJ7VreTUCAABwBAAADgAAAAAAAAABACAAAAAlAQAAZHJzL2Uyb0Rv&#10;Yy54bWxQSwUGAAAAAAYABgBZAQAAzAUAAAAA&#10;">
                <v:fill on="t" focussize="0,0"/>
                <v:stroke on="f"/>
                <v:imagedata o:title=""/>
                <o:lock v:ext="edit" aspectratio="f"/>
                <v:textbox>
                  <w:txbxContent>
                    <w:p>
                      <w:pPr>
                        <w:rPr>
                          <w:rFonts w:hint="default"/>
                          <w:lang w:val="en-IN"/>
                        </w:rPr>
                      </w:pPr>
                      <w:r>
                        <w:rPr>
                          <w:rFonts w:hint="default"/>
                          <w:lang w:val="en-IN"/>
                        </w:rPr>
                        <w:t>Use the sterling silver product group wise incentive rates and calculate</w:t>
                      </w:r>
                    </w:p>
                  </w:txbxContent>
                </v:textbox>
              </v:rect>
            </w:pict>
          </mc:Fallback>
        </mc:AlternateContent>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YES</w:t>
      </w: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10464" behindDoc="0" locked="0" layoutInCell="1" allowOverlap="1">
                <wp:simplePos x="0" y="0"/>
                <wp:positionH relativeFrom="column">
                  <wp:posOffset>2156460</wp:posOffset>
                </wp:positionH>
                <wp:positionV relativeFrom="paragraph">
                  <wp:posOffset>158115</wp:posOffset>
                </wp:positionV>
                <wp:extent cx="770890" cy="12065"/>
                <wp:effectExtent l="0" t="46355" r="6350" b="63500"/>
                <wp:wrapNone/>
                <wp:docPr id="65" name="Straight Arrow Connector 65"/>
                <wp:cNvGraphicFramePr/>
                <a:graphic xmlns:a="http://schemas.openxmlformats.org/drawingml/2006/main">
                  <a:graphicData uri="http://schemas.microsoft.com/office/word/2010/wordprocessingShape">
                    <wps:wsp>
                      <wps:cNvCnPr/>
                      <wps:spPr>
                        <a:xfrm>
                          <a:off x="0" y="0"/>
                          <a:ext cx="770890" cy="120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9.8pt;margin-top:12.45pt;height:0.95pt;width:60.7pt;z-index:251710464;mso-width-relative:page;mso-height-relative:page;" filled="f" stroked="t" coordsize="21600,21600" o:gfxdata="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KqWX&#10;2wAAAAkBAAAPAAAAAAAAAAEAIAAAACIAAABkcnMvZG93bnJldi54bWxQSwECFAAUAAAACACHTuJA&#10;CxBivuUBAADQAwAADgAAAAAAAAABACAAAAAqAQAAZHJzL2Uyb0RvYy54bWxQSwUGAAAAAAYABgBZ&#10;AQAAgQUAAAAA&#10;">
                <v:fill on="f" focussize="0,0"/>
                <v:stroke weight="2pt" color="#4F81BD [3204]" joinstyle="round" endarrow="open"/>
                <v:imagedata o:title=""/>
                <o:lock v:ext="edit" aspectratio="f"/>
              </v:shape>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12512" behindDoc="0" locked="0" layoutInCell="1" allowOverlap="1">
                <wp:simplePos x="0" y="0"/>
                <wp:positionH relativeFrom="column">
                  <wp:posOffset>1081405</wp:posOffset>
                </wp:positionH>
                <wp:positionV relativeFrom="paragraph">
                  <wp:posOffset>-239395</wp:posOffset>
                </wp:positionV>
                <wp:extent cx="5080" cy="429260"/>
                <wp:effectExtent l="53340" t="0" r="63500" b="12700"/>
                <wp:wrapNone/>
                <wp:docPr id="67" name="Straight Arrow Connector 67"/>
                <wp:cNvGraphicFramePr/>
                <a:graphic xmlns:a="http://schemas.openxmlformats.org/drawingml/2006/main">
                  <a:graphicData uri="http://schemas.microsoft.com/office/word/2010/wordprocessingShape">
                    <wps:wsp>
                      <wps:cNvCnPr>
                        <a:stCxn id="57" idx="2"/>
                      </wps:cNvCnPr>
                      <wps:spPr>
                        <a:xfrm>
                          <a:off x="0" y="0"/>
                          <a:ext cx="5080" cy="4292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5.15pt;margin-top:-18.85pt;height:33.8pt;width:0.4pt;z-index:251712512;mso-width-relative:page;mso-height-relative:page;" filled="f" stroked="t" coordsize="21600,21600" o:gfxdata="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QpOtPaAAAACgEAAA8AAAAAAAAAAQAgAAAAIgAAAGRycy9kb3ducmV2Lnht&#10;bFBLAQIUABQAAAAIAIdO4kALBtaV9wEAAPYDAAAOAAAAAAAAAAEAIAAAACkBAABkcnMvZTJvRG9j&#10;LnhtbFBLBQYAAAAABgAGAFkBAACSBQAAAAA=&#10;">
                <v:fill on="f" focussize="0,0"/>
                <v:stroke weight="2pt" color="#4F81BD [3204]" joinstyle="round" endarrow="open"/>
                <v:imagedata o:title=""/>
                <o:lock v:ext="edit" aspectratio="f"/>
              </v:shape>
            </w:pict>
          </mc:Fallback>
        </mc:AlternateContent>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NO</w:t>
      </w: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13536" behindDoc="0" locked="0" layoutInCell="1" allowOverlap="1">
                <wp:simplePos x="0" y="0"/>
                <wp:positionH relativeFrom="column">
                  <wp:posOffset>2946400</wp:posOffset>
                </wp:positionH>
                <wp:positionV relativeFrom="paragraph">
                  <wp:posOffset>167005</wp:posOffset>
                </wp:positionV>
                <wp:extent cx="1784350" cy="765810"/>
                <wp:effectExtent l="0" t="0" r="13970" b="11430"/>
                <wp:wrapNone/>
                <wp:docPr id="68" name="Rectangles 68"/>
                <wp:cNvGraphicFramePr/>
                <a:graphic xmlns:a="http://schemas.openxmlformats.org/drawingml/2006/main">
                  <a:graphicData uri="http://schemas.microsoft.com/office/word/2010/wordprocessingShape">
                    <wps:wsp>
                      <wps:cNvSpPr/>
                      <wps:spPr>
                        <a:xfrm>
                          <a:off x="0" y="0"/>
                          <a:ext cx="1784350" cy="765810"/>
                        </a:xfrm>
                        <a:prstGeom prst="rect">
                          <a:avLst/>
                        </a:prstGeom>
                      </wps:spPr>
                      <wps:style>
                        <a:lnRef idx="0">
                          <a:srgbClr val="FFFFFF"/>
                        </a:lnRef>
                        <a:fillRef idx="1">
                          <a:schemeClr val="accent1"/>
                        </a:fillRef>
                        <a:effectRef idx="0">
                          <a:srgbClr val="FFFFFF"/>
                        </a:effectRef>
                        <a:fontRef idx="minor">
                          <a:schemeClr val="lt1"/>
                        </a:fontRef>
                      </wps:style>
                      <wps:txbx>
                        <w:txbxContent>
                          <w:p>
                            <w:pPr>
                              <w:rPr>
                                <w:rFonts w:hint="default"/>
                                <w:lang w:val="en-IN"/>
                              </w:rPr>
                            </w:pPr>
                            <w:r>
                              <w:rPr>
                                <w:rFonts w:hint="default"/>
                                <w:lang w:val="en-IN"/>
                              </w:rPr>
                              <w:t>Use the star product rates and calculate incentive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pt;margin-top:13.15pt;height:60.3pt;width:140.5pt;z-index:251713536;v-text-anchor:middle;mso-width-relative:page;mso-height-relative:page;" fillcolor="#4F81BD [3204]" filled="t" stroked="f" coordsize="21600,21600" o:gfxdata="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GLwk2gAAAAoBAAAPAAAAAAAAAAEAIAAAACIAAABkcnMvZG93bnJl&#10;di54bWxQSwECFAAUAAAACACHTuJApLT5MzQCAABwBAAADgAAAAAAAAABACAAAAApAQAAZHJzL2Uy&#10;b0RvYy54bWxQSwUGAAAAAAYABgBZAQAAzwUAAAAA&#10;">
                <v:fill on="t" focussize="0,0"/>
                <v:stroke on="f"/>
                <v:imagedata o:title=""/>
                <o:lock v:ext="edit" aspectratio="f"/>
                <v:textbox>
                  <w:txbxContent>
                    <w:p>
                      <w:pPr>
                        <w:rPr>
                          <w:rFonts w:hint="default"/>
                          <w:lang w:val="en-IN"/>
                        </w:rPr>
                      </w:pPr>
                      <w:r>
                        <w:rPr>
                          <w:rFonts w:hint="default"/>
                          <w:lang w:val="en-IN"/>
                        </w:rPr>
                        <w:t>Use the star product rates and calculate incentive</w:t>
                      </w:r>
                    </w:p>
                  </w:txbxContent>
                </v:textbox>
              </v:rect>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32385</wp:posOffset>
                </wp:positionH>
                <wp:positionV relativeFrom="paragraph">
                  <wp:posOffset>54610</wp:posOffset>
                </wp:positionV>
                <wp:extent cx="2133600" cy="1156970"/>
                <wp:effectExtent l="12700" t="12700" r="17780" b="19050"/>
                <wp:wrapNone/>
                <wp:docPr id="58" name="Flowchart: Decision 58"/>
                <wp:cNvGraphicFramePr/>
                <a:graphic xmlns:a="http://schemas.openxmlformats.org/drawingml/2006/main">
                  <a:graphicData uri="http://schemas.microsoft.com/office/word/2010/wordprocessingShape">
                    <wps:wsp>
                      <wps:cNvSpPr/>
                      <wps:spPr>
                        <a:xfrm>
                          <a:off x="0" y="0"/>
                          <a:ext cx="2133600" cy="1156970"/>
                        </a:xfrm>
                        <a:prstGeom prst="flowChartDecision">
                          <a:avLst/>
                        </a:prstGeom>
                      </wps:spPr>
                      <wps:style>
                        <a:lnRef idx="2">
                          <a:schemeClr val="accent1">
                            <a:lumMod val="75000"/>
                          </a:schemeClr>
                        </a:lnRef>
                        <a:fillRef idx="1">
                          <a:schemeClr val="accent1"/>
                        </a:fillRef>
                        <a:effectRef idx="0">
                          <a:srgbClr val="FFFFFF"/>
                        </a:effectRef>
                        <a:fontRef idx="minor">
                          <a:schemeClr val="lt1"/>
                        </a:fontRef>
                      </wps:style>
                      <wps:txbx>
                        <w:txbxContent>
                          <w:p>
                            <w:r>
                              <w:rPr>
                                <w:rFonts w:hint="default"/>
                                <w:lang w:val="en-IN"/>
                              </w:rPr>
                              <w:t xml:space="preserve">Check target group of the item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55pt;margin-top:4.3pt;height:91.1pt;width:168pt;z-index:251703296;v-text-anchor:middle;mso-width-relative:page;mso-height-relative:page;" fillcolor="#4F81BD [3204]" filled="t" stroked="t" coordsize="21600,21600" o:gfxdata="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Q3lA7TAAAABwEAAA8AAAAAAAAAAQAgAAAA&#10;IgAAAGRycy9kb3ducmV2LnhtbFBLAQIUABQAAAAIAIdO4kCIAYq/ggIAACcFAAAOAAAAAAAAAAEA&#10;IAAAACIBAABkcnMvZTJvRG9jLnhtbFBLBQYAAAAABgAGAFkBAAAWBgAAAAA=&#10;">
                <v:fill on="t" focussize="0,0"/>
                <v:stroke weight="2pt" color="#376092 [2404]" joinstyle="round"/>
                <v:imagedata o:title=""/>
                <o:lock v:ext="edit" aspectratio="f"/>
                <v:textbox>
                  <w:txbxContent>
                    <w:p>
                      <w:r>
                        <w:rPr>
                          <w:rFonts w:hint="default"/>
                          <w:lang w:val="en-IN"/>
                        </w:rPr>
                        <w:t xml:space="preserve">Check target group of the item </w:t>
                      </w:r>
                    </w:p>
                  </w:txbxContent>
                </v:textbox>
              </v:shape>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ab/>
      </w:r>
      <w:r>
        <w:rPr>
          <w:rFonts w:hint="default"/>
          <w:b/>
          <w:bCs/>
          <w:i w:val="0"/>
          <w:iCs w:val="0"/>
          <w:sz w:val="24"/>
          <w:szCs w:val="24"/>
          <w:highlight w:val="none"/>
          <w:lang w:val="en-IN"/>
        </w:rPr>
        <w:t>YES</w: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11488" behindDoc="0" locked="0" layoutInCell="1" allowOverlap="1">
                <wp:simplePos x="0" y="0"/>
                <wp:positionH relativeFrom="column">
                  <wp:posOffset>2165985</wp:posOffset>
                </wp:positionH>
                <wp:positionV relativeFrom="paragraph">
                  <wp:posOffset>84455</wp:posOffset>
                </wp:positionV>
                <wp:extent cx="770890" cy="12065"/>
                <wp:effectExtent l="0" t="46355" r="6350" b="63500"/>
                <wp:wrapNone/>
                <wp:docPr id="66" name="Straight Arrow Connector 66"/>
                <wp:cNvGraphicFramePr/>
                <a:graphic xmlns:a="http://schemas.openxmlformats.org/drawingml/2006/main">
                  <a:graphicData uri="http://schemas.microsoft.com/office/word/2010/wordprocessingShape">
                    <wps:wsp>
                      <wps:cNvCnPr/>
                      <wps:spPr>
                        <a:xfrm>
                          <a:off x="0" y="0"/>
                          <a:ext cx="770890" cy="120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0.55pt;margin-top:6.65pt;height:0.95pt;width:60.7pt;z-index:251711488;mso-width-relative:page;mso-height-relative:page;" filled="f" stroked="t" coordsize="21600,21600" o:gfxdata="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XCzaXZ&#10;AAAACQEAAA8AAAAAAAAAAQAgAAAAIgAAAGRycy9kb3ducmV2LnhtbFBLAQIUABQAAAAIAIdO4kBW&#10;86+e5gEAANADAAAOAAAAAAAAAAEAIAAAACgBAABkcnMvZTJvRG9jLnhtbFBLBQYAAAAABgAGAFkB&#10;AACABQAAAAA=&#10;">
                <v:fill on="f" focussize="0,0"/>
                <v:stroke weight="2pt" color="#4F81BD [3204]" joinstyle="round" endarrow="open"/>
                <v:imagedata o:title=""/>
                <o:lock v:ext="edit" aspectratio="f"/>
              </v:shape>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15584" behindDoc="0" locked="0" layoutInCell="1" allowOverlap="1">
                <wp:simplePos x="0" y="0"/>
                <wp:positionH relativeFrom="column">
                  <wp:posOffset>1099185</wp:posOffset>
                </wp:positionH>
                <wp:positionV relativeFrom="paragraph">
                  <wp:posOffset>36830</wp:posOffset>
                </wp:positionV>
                <wp:extent cx="5080" cy="429260"/>
                <wp:effectExtent l="53340" t="0" r="63500" b="12700"/>
                <wp:wrapNone/>
                <wp:docPr id="71" name="Straight Arrow Connector 71"/>
                <wp:cNvGraphicFramePr/>
                <a:graphic xmlns:a="http://schemas.openxmlformats.org/drawingml/2006/main">
                  <a:graphicData uri="http://schemas.microsoft.com/office/word/2010/wordprocessingShape">
                    <wps:wsp>
                      <wps:cNvCnPr/>
                      <wps:spPr>
                        <a:xfrm>
                          <a:off x="0" y="0"/>
                          <a:ext cx="5080" cy="4292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6.55pt;margin-top:2.9pt;height:33.8pt;width:0.4pt;z-index:251715584;mso-width-relative:page;mso-height-relative:page;" filled="f" stroked="t" coordsize="21600,21600" o:gfxdata="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HYDR2AAA&#10;AAgBAAAPAAAAAAAAAAEAIAAAACIAAABkcnMvZG93bnJldi54bWxQSwECFAAUAAAACACHTuJAY4tz&#10;qOUBAADPAwAADgAAAAAAAAABACAAAAAnAQAAZHJzL2Uyb0RvYy54bWxQSwUGAAAAAAYABgBZAQAA&#10;fgUAAAAA&#10;">
                <v:fill on="f" focussize="0,0"/>
                <v:stroke weight="2pt" color="#4F81BD [3204]" joinstyle="round" endarrow="open"/>
                <v:imagedata o:title=""/>
                <o:lock v:ext="edit" aspectratio="f"/>
              </v:shape>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r>
        <w:rPr>
          <w:sz w:val="24"/>
        </w:rPr>
        <mc:AlternateContent>
          <mc:Choice Requires="wps">
            <w:drawing>
              <wp:anchor distT="0" distB="0" distL="114300" distR="114300" simplePos="0" relativeHeight="251714560" behindDoc="0" locked="0" layoutInCell="1" allowOverlap="1">
                <wp:simplePos x="0" y="0"/>
                <wp:positionH relativeFrom="column">
                  <wp:posOffset>269875</wp:posOffset>
                </wp:positionH>
                <wp:positionV relativeFrom="paragraph">
                  <wp:posOffset>88265</wp:posOffset>
                </wp:positionV>
                <wp:extent cx="1784350" cy="765810"/>
                <wp:effectExtent l="0" t="0" r="13970" b="11430"/>
                <wp:wrapNone/>
                <wp:docPr id="70" name="Rectangles 70"/>
                <wp:cNvGraphicFramePr/>
                <a:graphic xmlns:a="http://schemas.openxmlformats.org/drawingml/2006/main">
                  <a:graphicData uri="http://schemas.microsoft.com/office/word/2010/wordprocessingShape">
                    <wps:wsp>
                      <wps:cNvSpPr/>
                      <wps:spPr>
                        <a:xfrm>
                          <a:off x="0" y="0"/>
                          <a:ext cx="1784350" cy="765810"/>
                        </a:xfrm>
                        <a:prstGeom prst="rect">
                          <a:avLst/>
                        </a:prstGeom>
                      </wps:spPr>
                      <wps:style>
                        <a:lnRef idx="0">
                          <a:srgbClr val="FFFFFF"/>
                        </a:lnRef>
                        <a:fillRef idx="1">
                          <a:schemeClr val="accent1"/>
                        </a:fillRef>
                        <a:effectRef idx="0">
                          <a:srgbClr val="FFFFFF"/>
                        </a:effectRef>
                        <a:fontRef idx="minor">
                          <a:schemeClr val="lt1"/>
                        </a:fontRef>
                      </wps:style>
                      <wps:txbx>
                        <w:txbxContent>
                          <w:p>
                            <w:pPr>
                              <w:rPr>
                                <w:rFonts w:hint="default"/>
                                <w:lang w:val="en-IN"/>
                              </w:rPr>
                            </w:pPr>
                            <w:r>
                              <w:rPr>
                                <w:rFonts w:hint="default"/>
                                <w:lang w:val="en-IN"/>
                              </w:rPr>
                              <w:t>Make the employee wise addition of all types of incentives</w:t>
                            </w:r>
                          </w:p>
                          <w:p>
                            <w:pPr>
                              <w:rPr>
                                <w:rFonts w:hint="default"/>
                                <w:lang w:val="en-I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5pt;margin-top:6.95pt;height:60.3pt;width:140.5pt;z-index:251714560;v-text-anchor:middle;mso-width-relative:page;mso-height-relative:page;" fillcolor="#4F81BD [3204]" filled="t" stroked="f" coordsize="21600,21600" o:gfxdata="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Tn3cdgAAAAJAQAADwAAAAAAAAABACAAAAAiAAAAZHJzL2Rvd25yZXYu&#10;eG1sUEsBAhQAFAAAAAgAh07iQJ0HhGo0AgAAcAQAAA4AAAAAAAAAAQAgAAAAJwEAAGRycy9lMm9E&#10;b2MueG1sUEsFBgAAAAAGAAYAWQEAAM0FAAAAAA==&#10;">
                <v:fill on="t" focussize="0,0"/>
                <v:stroke on="f"/>
                <v:imagedata o:title=""/>
                <o:lock v:ext="edit" aspectratio="f"/>
                <v:textbox>
                  <w:txbxContent>
                    <w:p>
                      <w:pPr>
                        <w:rPr>
                          <w:rFonts w:hint="default"/>
                          <w:lang w:val="en-IN"/>
                        </w:rPr>
                      </w:pPr>
                      <w:r>
                        <w:rPr>
                          <w:rFonts w:hint="default"/>
                          <w:lang w:val="en-IN"/>
                        </w:rPr>
                        <w:t>Make the employee wise addition of all types of incentives</w:t>
                      </w:r>
                    </w:p>
                    <w:p>
                      <w:pPr>
                        <w:rPr>
                          <w:rFonts w:hint="default"/>
                          <w:lang w:val="en-IN"/>
                        </w:rPr>
                      </w:pPr>
                    </w:p>
                  </w:txbxContent>
                </v:textbox>
              </v:rect>
            </w:pict>
          </mc:Fallback>
        </mc:AlternateContent>
      </w: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0"/>
        </w:numPr>
        <w:shd w:val="clear"/>
        <w:tabs>
          <w:tab w:val="left" w:pos="425"/>
        </w:tabs>
        <w:ind w:leftChars="0"/>
        <w:jc w:val="both"/>
        <w:rPr>
          <w:rFonts w:hint="default"/>
          <w:b/>
          <w:bCs/>
          <w:i w:val="0"/>
          <w:iCs w:val="0"/>
          <w:sz w:val="24"/>
          <w:szCs w:val="24"/>
          <w:highlight w:val="none"/>
          <w:lang w:val="en-IN"/>
        </w:rPr>
      </w:pPr>
      <w:bookmarkStart w:id="26" w:name="_GoBack"/>
      <w:bookmarkEnd w:id="26"/>
    </w:p>
    <w:p>
      <w:pPr>
        <w:numPr>
          <w:ilvl w:val="0"/>
          <w:numId w:val="0"/>
        </w:numPr>
        <w:shd w:val="clear"/>
        <w:tabs>
          <w:tab w:val="left" w:pos="425"/>
        </w:tabs>
        <w:ind w:leftChars="0"/>
        <w:jc w:val="both"/>
        <w:rPr>
          <w:rFonts w:hint="default"/>
          <w:b/>
          <w:bCs/>
          <w:i w:val="0"/>
          <w:iCs w:val="0"/>
          <w:sz w:val="24"/>
          <w:szCs w:val="24"/>
          <w:highlight w:val="none"/>
          <w:lang w:val="en-IN"/>
        </w:rPr>
      </w:pPr>
    </w:p>
    <w:p>
      <w:pPr>
        <w:numPr>
          <w:ilvl w:val="0"/>
          <w:numId w:val="4"/>
        </w:numPr>
        <w:shd w:val="clear"/>
        <w:tabs>
          <w:tab w:val="left" w:pos="425"/>
          <w:tab w:val="clear" w:pos="420"/>
        </w:tabs>
        <w:ind w:left="420" w:leftChars="0" w:hanging="420" w:firstLineChars="0"/>
        <w:jc w:val="both"/>
        <w:rPr>
          <w:rFonts w:hint="default"/>
          <w:b/>
          <w:bCs/>
          <w:i w:val="0"/>
          <w:iCs w:val="0"/>
          <w:sz w:val="24"/>
          <w:szCs w:val="24"/>
          <w:highlight w:val="none"/>
          <w:lang w:val="en-IN"/>
        </w:rPr>
      </w:pPr>
      <w:r>
        <w:rPr>
          <w:rFonts w:hint="default"/>
          <w:b/>
          <w:bCs/>
          <w:i w:val="0"/>
          <w:iCs w:val="0"/>
          <w:sz w:val="24"/>
          <w:szCs w:val="24"/>
          <w:highlight w:val="none"/>
          <w:lang w:val="en-IN"/>
        </w:rPr>
        <w:t>Create Master for Product Group wise Sales Incentive Rate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646"/>
        <w:gridCol w:w="1054"/>
        <w:gridCol w:w="700"/>
        <w:gridCol w:w="646"/>
        <w:gridCol w:w="1284"/>
        <w:gridCol w:w="1446"/>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shd w:val="clear" w:color="auto" w:fill="92CDDC" w:themeFill="accent5" w:themeFillTint="99"/>
            <w:noWrap w:val="0"/>
            <w:vAlign w:val="top"/>
          </w:tcPr>
          <w:p>
            <w:pPr>
              <w:widowControl w:val="0"/>
              <w:numPr>
                <w:ilvl w:val="0"/>
                <w:numId w:val="0"/>
              </w:numPr>
              <w:shd w:val="clea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Grade</w:t>
            </w:r>
          </w:p>
        </w:tc>
        <w:tc>
          <w:tcPr>
            <w:tcW w:w="646" w:type="dxa"/>
            <w:shd w:val="clear" w:color="auto" w:fill="92CDDC" w:themeFill="accent5" w:themeFillTint="99"/>
            <w:noWrap w:val="0"/>
            <w:vAlign w:val="top"/>
          </w:tcPr>
          <w:p>
            <w:pPr>
              <w:widowControl w:val="0"/>
              <w:numPr>
                <w:ilvl w:val="0"/>
                <w:numId w:val="0"/>
              </w:numPr>
              <w:shd w:val="clea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G</w:t>
            </w:r>
            <w:r>
              <w:rPr>
                <w:rFonts w:hint="default"/>
                <w:b/>
                <w:bCs/>
                <w:i w:val="0"/>
                <w:iCs w:val="0"/>
                <w:sz w:val="24"/>
                <w:szCs w:val="24"/>
                <w:vertAlign w:val="baseline"/>
                <w:lang w:val="en-IN"/>
              </w:rPr>
              <w:t>O</w:t>
            </w:r>
          </w:p>
        </w:tc>
        <w:tc>
          <w:tcPr>
            <w:tcW w:w="1054" w:type="dxa"/>
            <w:shd w:val="clear" w:color="auto" w:fill="92CDDC" w:themeFill="accent5" w:themeFillTint="99"/>
            <w:noWrap w:val="0"/>
            <w:vAlign w:val="top"/>
          </w:tcPr>
          <w:p>
            <w:pPr>
              <w:widowControl w:val="0"/>
              <w:numPr>
                <w:ilvl w:val="0"/>
                <w:numId w:val="0"/>
              </w:numPr>
              <w:shd w:val="clea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Diamond</w:t>
            </w:r>
          </w:p>
        </w:tc>
        <w:tc>
          <w:tcPr>
            <w:tcW w:w="700" w:type="dxa"/>
            <w:shd w:val="clear" w:color="auto" w:fill="92CDDC" w:themeFill="accent5" w:themeFillTint="99"/>
            <w:noWrap w:val="0"/>
            <w:vAlign w:val="top"/>
          </w:tcPr>
          <w:p>
            <w:pPr>
              <w:widowControl w:val="0"/>
              <w:numPr>
                <w:ilvl w:val="0"/>
                <w:numId w:val="0"/>
              </w:numPr>
              <w:shd w:val="clea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SO</w:t>
            </w:r>
          </w:p>
        </w:tc>
        <w:tc>
          <w:tcPr>
            <w:tcW w:w="646" w:type="dxa"/>
            <w:shd w:val="clear" w:color="auto" w:fill="92CDDC" w:themeFill="accent5" w:themeFillTint="99"/>
            <w:noWrap w:val="0"/>
            <w:vAlign w:val="top"/>
          </w:tcPr>
          <w:p>
            <w:pPr>
              <w:widowControl w:val="0"/>
              <w:numPr>
                <w:ilvl w:val="0"/>
                <w:numId w:val="0"/>
              </w:numPr>
              <w:shd w:val="clea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SS</w:t>
            </w:r>
          </w:p>
        </w:tc>
        <w:tc>
          <w:tcPr>
            <w:tcW w:w="1284" w:type="dxa"/>
            <w:shd w:val="clear" w:color="auto" w:fill="92CDDC" w:themeFill="accent5" w:themeFillTint="99"/>
            <w:noWrap w:val="0"/>
            <w:vAlign w:val="top"/>
          </w:tcPr>
          <w:p>
            <w:pPr>
              <w:widowControl w:val="0"/>
              <w:numPr>
                <w:ilvl w:val="0"/>
                <w:numId w:val="0"/>
              </w:numPr>
              <w:shd w:val="clea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Bhishi Additional</w:t>
            </w:r>
          </w:p>
        </w:tc>
        <w:tc>
          <w:tcPr>
            <w:tcW w:w="1446" w:type="dxa"/>
            <w:shd w:val="clear" w:color="auto" w:fill="92CDDC" w:themeFill="accent5" w:themeFillTint="99"/>
            <w:noWrap w:val="0"/>
            <w:vAlign w:val="top"/>
          </w:tcPr>
          <w:p>
            <w:pPr>
              <w:widowControl w:val="0"/>
              <w:numPr>
                <w:ilvl w:val="0"/>
                <w:numId w:val="0"/>
              </w:numPr>
              <w:shd w:val="clea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Gold small/ star product</w:t>
            </w:r>
          </w:p>
        </w:tc>
        <w:tc>
          <w:tcPr>
            <w:tcW w:w="1847" w:type="dxa"/>
            <w:shd w:val="clear" w:color="auto" w:fill="92CDDC" w:themeFill="accent5" w:themeFillTint="99"/>
            <w:noWrap w:val="0"/>
            <w:vAlign w:val="top"/>
          </w:tcPr>
          <w:p>
            <w:pPr>
              <w:widowControl w:val="0"/>
              <w:numPr>
                <w:ilvl w:val="0"/>
                <w:numId w:val="0"/>
              </w:numPr>
              <w:shd w:val="clea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Silver small/star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shd w:val="clear" w:color="auto" w:fill="92CDDC" w:themeFill="accent5" w:themeFillTint="99"/>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Rates On</w:t>
            </w:r>
          </w:p>
        </w:tc>
        <w:tc>
          <w:tcPr>
            <w:tcW w:w="646" w:type="dxa"/>
            <w:shd w:val="clear" w:color="auto" w:fill="92CDDC" w:themeFill="accent5" w:themeFillTint="99"/>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Gm</w:t>
            </w:r>
          </w:p>
        </w:tc>
        <w:tc>
          <w:tcPr>
            <w:tcW w:w="1054" w:type="dxa"/>
            <w:shd w:val="clear" w:color="auto" w:fill="92CDDC" w:themeFill="accent5" w:themeFillTint="99"/>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CT</w:t>
            </w:r>
          </w:p>
        </w:tc>
        <w:tc>
          <w:tcPr>
            <w:tcW w:w="700" w:type="dxa"/>
            <w:shd w:val="clear" w:color="auto" w:fill="92CDDC" w:themeFill="accent5" w:themeFillTint="99"/>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Gm</w:t>
            </w:r>
          </w:p>
        </w:tc>
        <w:tc>
          <w:tcPr>
            <w:tcW w:w="646" w:type="dxa"/>
            <w:shd w:val="clear" w:color="auto" w:fill="92CDDC" w:themeFill="accent5" w:themeFillTint="99"/>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Gm</w:t>
            </w:r>
          </w:p>
        </w:tc>
        <w:tc>
          <w:tcPr>
            <w:tcW w:w="1284" w:type="dxa"/>
            <w:shd w:val="clear" w:color="auto" w:fill="92CDDC" w:themeFill="accent5" w:themeFillTint="99"/>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CT</w:t>
            </w:r>
          </w:p>
        </w:tc>
        <w:tc>
          <w:tcPr>
            <w:tcW w:w="1446" w:type="dxa"/>
            <w:shd w:val="clear" w:color="auto" w:fill="92CDDC" w:themeFill="accent5" w:themeFillTint="99"/>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Gm</w:t>
            </w:r>
          </w:p>
        </w:tc>
        <w:tc>
          <w:tcPr>
            <w:tcW w:w="1847" w:type="dxa"/>
            <w:shd w:val="clear" w:color="auto" w:fill="92CDDC" w:themeFill="accent5" w:themeFillTint="99"/>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A</w:t>
            </w:r>
          </w:p>
        </w:tc>
        <w:tc>
          <w:tcPr>
            <w:tcW w:w="6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4</w:t>
            </w:r>
          </w:p>
        </w:tc>
        <w:tc>
          <w:tcPr>
            <w:tcW w:w="1054"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500</w:t>
            </w:r>
          </w:p>
        </w:tc>
        <w:tc>
          <w:tcPr>
            <w:tcW w:w="700"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w:t>
            </w:r>
          </w:p>
        </w:tc>
        <w:tc>
          <w:tcPr>
            <w:tcW w:w="6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5</w:t>
            </w:r>
          </w:p>
        </w:tc>
        <w:tc>
          <w:tcPr>
            <w:tcW w:w="1284"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50</w:t>
            </w:r>
          </w:p>
        </w:tc>
        <w:tc>
          <w:tcPr>
            <w:tcW w:w="14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10</w:t>
            </w:r>
          </w:p>
        </w:tc>
        <w:tc>
          <w:tcPr>
            <w:tcW w:w="184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B</w:t>
            </w:r>
          </w:p>
        </w:tc>
        <w:tc>
          <w:tcPr>
            <w:tcW w:w="6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3</w:t>
            </w:r>
          </w:p>
        </w:tc>
        <w:tc>
          <w:tcPr>
            <w:tcW w:w="1054"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400</w:t>
            </w:r>
          </w:p>
        </w:tc>
        <w:tc>
          <w:tcPr>
            <w:tcW w:w="700"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0.70</w:t>
            </w:r>
          </w:p>
        </w:tc>
        <w:tc>
          <w:tcPr>
            <w:tcW w:w="6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3</w:t>
            </w:r>
          </w:p>
        </w:tc>
        <w:tc>
          <w:tcPr>
            <w:tcW w:w="1284"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50</w:t>
            </w:r>
          </w:p>
        </w:tc>
        <w:tc>
          <w:tcPr>
            <w:tcW w:w="14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8</w:t>
            </w:r>
          </w:p>
        </w:tc>
        <w:tc>
          <w:tcPr>
            <w:tcW w:w="184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C</w:t>
            </w:r>
          </w:p>
        </w:tc>
        <w:tc>
          <w:tcPr>
            <w:tcW w:w="6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2</w:t>
            </w:r>
          </w:p>
        </w:tc>
        <w:tc>
          <w:tcPr>
            <w:tcW w:w="1054"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300</w:t>
            </w:r>
          </w:p>
        </w:tc>
        <w:tc>
          <w:tcPr>
            <w:tcW w:w="700"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0.50</w:t>
            </w:r>
          </w:p>
        </w:tc>
        <w:tc>
          <w:tcPr>
            <w:tcW w:w="6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2</w:t>
            </w:r>
          </w:p>
        </w:tc>
        <w:tc>
          <w:tcPr>
            <w:tcW w:w="1284"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50</w:t>
            </w:r>
          </w:p>
        </w:tc>
        <w:tc>
          <w:tcPr>
            <w:tcW w:w="14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6</w:t>
            </w:r>
          </w:p>
        </w:tc>
        <w:tc>
          <w:tcPr>
            <w:tcW w:w="184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0.6</w:t>
            </w:r>
          </w:p>
        </w:tc>
      </w:tr>
    </w:tbl>
    <w:p>
      <w:pPr>
        <w:numPr>
          <w:ilvl w:val="0"/>
          <w:numId w:val="5"/>
        </w:numPr>
        <w:tabs>
          <w:tab w:val="clear" w:pos="420"/>
        </w:tabs>
        <w:ind w:left="420" w:leftChars="0" w:hanging="420" w:firstLineChars="0"/>
        <w:jc w:val="both"/>
        <w:rPr>
          <w:rFonts w:hint="default" w:ascii="Calibri" w:hAnsi="Calibri"/>
          <w:b w:val="0"/>
          <w:bCs w:val="0"/>
          <w:i w:val="0"/>
          <w:iCs w:val="0"/>
          <w:sz w:val="24"/>
          <w:szCs w:val="24"/>
          <w:lang w:val="en-IN"/>
        </w:rPr>
      </w:pPr>
      <w:r>
        <w:rPr>
          <w:rFonts w:hint="default"/>
          <w:b w:val="0"/>
          <w:bCs w:val="0"/>
          <w:i w:val="0"/>
          <w:iCs w:val="0"/>
          <w:sz w:val="24"/>
          <w:szCs w:val="24"/>
          <w:lang w:val="en-IN"/>
        </w:rPr>
        <w:t>For the Sale Employee, Incentive generated based on grade. In case of Gold Ornament, Silver Ornament and sterling silver total of net wt sold is considered to calculate incentive.</w:t>
      </w:r>
    </w:p>
    <w:p>
      <w:pPr>
        <w:numPr>
          <w:ilvl w:val="0"/>
          <w:numId w:val="6"/>
        </w:numPr>
        <w:tabs>
          <w:tab w:val="clear" w:pos="420"/>
        </w:tabs>
        <w:ind w:left="420" w:leftChars="0" w:hanging="420" w:firstLineChars="0"/>
        <w:jc w:val="both"/>
        <w:rPr>
          <w:rFonts w:hint="default" w:ascii="Calibri" w:hAnsi="Calibri"/>
          <w:b w:val="0"/>
          <w:bCs w:val="0"/>
          <w:i w:val="0"/>
          <w:iCs w:val="0"/>
          <w:sz w:val="24"/>
          <w:szCs w:val="24"/>
          <w:lang w:val="en-IN"/>
        </w:rPr>
      </w:pPr>
      <w:r>
        <w:rPr>
          <w:rFonts w:hint="default"/>
          <w:b w:val="0"/>
          <w:bCs w:val="0"/>
          <w:i w:val="0"/>
          <w:iCs w:val="0"/>
          <w:sz w:val="24"/>
          <w:szCs w:val="24"/>
          <w:lang w:val="en-IN"/>
        </w:rPr>
        <w:t>We will get product wise data from below path</w:t>
      </w:r>
    </w:p>
    <w:p>
      <w:pPr>
        <w:numPr>
          <w:ilvl w:val="0"/>
          <w:numId w:val="0"/>
        </w:numPr>
        <w:ind w:leftChars="0"/>
        <w:jc w:val="both"/>
        <w:rPr>
          <w:rFonts w:hint="default"/>
          <w:b w:val="0"/>
          <w:bCs w:val="0"/>
          <w:i w:val="0"/>
          <w:iCs w:val="0"/>
          <w:sz w:val="24"/>
          <w:szCs w:val="24"/>
          <w:lang w:val="en-IN"/>
        </w:rPr>
      </w:pPr>
      <w:r>
        <w:rPr>
          <w:rFonts w:hint="default"/>
          <w:b w:val="0"/>
          <w:bCs w:val="0"/>
          <w:i w:val="0"/>
          <w:iCs w:val="0"/>
          <w:sz w:val="24"/>
          <w:szCs w:val="24"/>
          <w:lang w:val="en-IN"/>
        </w:rPr>
        <w:t>Sales Incentive --&gt; Sales Transaction ---&gt; Select period, Branch and filter --&gt; select target group wise counter and employee from the action buttons. --&gt;You will get data for product/Target group wise employee wise targets and achievements.</w:t>
      </w:r>
    </w:p>
    <w:p>
      <w:pPr>
        <w:numPr>
          <w:ilvl w:val="0"/>
          <w:numId w:val="0"/>
        </w:numPr>
        <w:ind w:leftChars="0"/>
        <w:jc w:val="both"/>
        <w:rPr>
          <w:rFonts w:hint="default"/>
          <w:b w:val="0"/>
          <w:bCs w:val="0"/>
          <w:i w:val="0"/>
          <w:iCs w:val="0"/>
          <w:sz w:val="24"/>
          <w:szCs w:val="24"/>
          <w:lang w:val="en-IN"/>
        </w:rPr>
      </w:pPr>
      <w:r>
        <w:rPr>
          <w:rFonts w:hint="default"/>
          <w:b w:val="0"/>
          <w:bCs w:val="0"/>
          <w:i w:val="0"/>
          <w:iCs w:val="0"/>
          <w:sz w:val="24"/>
          <w:szCs w:val="24"/>
          <w:lang w:val="en-IN"/>
        </w:rPr>
        <w:t xml:space="preserve">OR </w:t>
      </w:r>
    </w:p>
    <w:p>
      <w:pPr>
        <w:numPr>
          <w:ilvl w:val="0"/>
          <w:numId w:val="0"/>
        </w:numPr>
        <w:ind w:leftChars="0"/>
        <w:jc w:val="both"/>
        <w:rPr>
          <w:rFonts w:hint="default"/>
          <w:b w:val="0"/>
          <w:bCs w:val="0"/>
          <w:i w:val="0"/>
          <w:iCs w:val="0"/>
          <w:sz w:val="24"/>
          <w:szCs w:val="24"/>
          <w:lang w:val="en-IN"/>
        </w:rPr>
      </w:pPr>
      <w:r>
        <w:rPr>
          <w:rFonts w:hint="default"/>
          <w:b w:val="0"/>
          <w:bCs w:val="0"/>
          <w:i w:val="0"/>
          <w:iCs w:val="0"/>
          <w:sz w:val="24"/>
          <w:szCs w:val="24"/>
          <w:lang w:val="en-IN"/>
        </w:rPr>
        <w:t>Sales Incentive --&gt; Sales Transaction ---&gt; Employee wise target setting --&gt; Check Actual sale in Qty I.e Actual sale in Qty = Total sale in Qty - Sales Return Qty</w:t>
      </w:r>
    </w:p>
    <w:p>
      <w:pPr>
        <w:numPr>
          <w:ilvl w:val="0"/>
          <w:numId w:val="0"/>
        </w:numPr>
        <w:ind w:leftChars="0"/>
        <w:jc w:val="both"/>
      </w:pPr>
      <w:r>
        <w:drawing>
          <wp:inline distT="0" distB="0" distL="114300" distR="114300">
            <wp:extent cx="5267960" cy="2446020"/>
            <wp:effectExtent l="0" t="0" r="5080" b="762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pic:cNvPicPr>
                      <a:picLocks noChangeAspect="1"/>
                    </pic:cNvPicPr>
                  </pic:nvPicPr>
                  <pic:blipFill>
                    <a:blip r:embed="rId6"/>
                    <a:stretch>
                      <a:fillRect/>
                    </a:stretch>
                  </pic:blipFill>
                  <pic:spPr>
                    <a:xfrm>
                      <a:off x="0" y="0"/>
                      <a:ext cx="5267960" cy="2446020"/>
                    </a:xfrm>
                    <a:prstGeom prst="rect">
                      <a:avLst/>
                    </a:prstGeom>
                    <a:noFill/>
                    <a:ln>
                      <a:noFill/>
                    </a:ln>
                  </pic:spPr>
                </pic:pic>
              </a:graphicData>
            </a:graphic>
          </wp:inline>
        </w:drawing>
      </w:r>
    </w:p>
    <w:p>
      <w:pPr>
        <w:numPr>
          <w:ilvl w:val="0"/>
          <w:numId w:val="0"/>
        </w:numPr>
        <w:ind w:leftChars="0"/>
        <w:jc w:val="both"/>
      </w:pPr>
      <w:r>
        <w:drawing>
          <wp:inline distT="0" distB="0" distL="114300" distR="114300">
            <wp:extent cx="5265420" cy="2287905"/>
            <wp:effectExtent l="0" t="0" r="7620" b="13335"/>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a:picLocks noChangeAspect="1"/>
                    </pic:cNvPicPr>
                  </pic:nvPicPr>
                  <pic:blipFill>
                    <a:blip r:embed="rId7"/>
                    <a:stretch>
                      <a:fillRect/>
                    </a:stretch>
                  </pic:blipFill>
                  <pic:spPr>
                    <a:xfrm>
                      <a:off x="0" y="0"/>
                      <a:ext cx="5265420" cy="2287905"/>
                    </a:xfrm>
                    <a:prstGeom prst="rect">
                      <a:avLst/>
                    </a:prstGeom>
                    <a:noFill/>
                    <a:ln>
                      <a:noFill/>
                    </a:ln>
                  </pic:spPr>
                </pic:pic>
              </a:graphicData>
            </a:graphic>
          </wp:inline>
        </w:drawing>
      </w:r>
    </w:p>
    <w:p>
      <w:pPr>
        <w:numPr>
          <w:ilvl w:val="0"/>
          <w:numId w:val="0"/>
        </w:numPr>
        <w:ind w:leftChars="0"/>
        <w:jc w:val="both"/>
        <w:rPr>
          <w:rFonts w:hint="default"/>
          <w:lang w:val="en-IN"/>
        </w:rPr>
      </w:pPr>
      <w:r>
        <w:drawing>
          <wp:inline distT="0" distB="0" distL="114300" distR="114300">
            <wp:extent cx="5269230" cy="2356485"/>
            <wp:effectExtent l="0" t="0" r="3810" b="5715"/>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pic:cNvPicPr>
                      <a:picLocks noChangeAspect="1"/>
                    </pic:cNvPicPr>
                  </pic:nvPicPr>
                  <pic:blipFill>
                    <a:blip r:embed="rId8"/>
                    <a:stretch>
                      <a:fillRect/>
                    </a:stretch>
                  </pic:blipFill>
                  <pic:spPr>
                    <a:xfrm>
                      <a:off x="0" y="0"/>
                      <a:ext cx="5269230" cy="2356485"/>
                    </a:xfrm>
                    <a:prstGeom prst="rect">
                      <a:avLst/>
                    </a:prstGeom>
                    <a:noFill/>
                    <a:ln>
                      <a:noFill/>
                    </a:ln>
                  </pic:spPr>
                </pic:pic>
              </a:graphicData>
            </a:graphic>
          </wp:inline>
        </w:drawing>
      </w:r>
    </w:p>
    <w:p>
      <w:pPr>
        <w:numPr>
          <w:ilvl w:val="-1"/>
          <w:numId w:val="0"/>
        </w:numPr>
        <w:ind w:left="0" w:leftChars="0"/>
        <w:jc w:val="both"/>
        <w:rPr>
          <w:rFonts w:hint="default"/>
          <w:b w:val="0"/>
          <w:bCs w:val="0"/>
          <w:i w:val="0"/>
          <w:iCs w:val="0"/>
          <w:sz w:val="24"/>
          <w:szCs w:val="24"/>
          <w:lang w:val="en-IN"/>
        </w:rPr>
      </w:pPr>
      <w:r>
        <w:rPr>
          <w:rFonts w:hint="default"/>
          <w:b w:val="0"/>
          <w:bCs w:val="0"/>
          <w:i w:val="0"/>
          <w:iCs w:val="0"/>
          <w:sz w:val="24"/>
          <w:szCs w:val="24"/>
          <w:lang w:val="en-IN"/>
        </w:rPr>
        <w:t xml:space="preserve">Explanation : </w:t>
      </w:r>
    </w:p>
    <w:p>
      <w:pPr>
        <w:numPr>
          <w:ilvl w:val="0"/>
          <w:numId w:val="7"/>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 xml:space="preserve">In case of </w:t>
      </w:r>
      <w:r>
        <w:rPr>
          <w:rFonts w:hint="default"/>
          <w:b w:val="0"/>
          <w:bCs w:val="0"/>
          <w:i w:val="0"/>
          <w:iCs w:val="0"/>
          <w:sz w:val="24"/>
          <w:szCs w:val="24"/>
          <w:highlight w:val="yellow"/>
          <w:lang w:val="en-IN"/>
        </w:rPr>
        <w:t>Gold O target group</w:t>
      </w:r>
      <w:r>
        <w:rPr>
          <w:rFonts w:hint="default"/>
          <w:b w:val="0"/>
          <w:bCs w:val="0"/>
          <w:i w:val="0"/>
          <w:iCs w:val="0"/>
          <w:sz w:val="24"/>
          <w:szCs w:val="24"/>
          <w:lang w:val="en-IN"/>
        </w:rPr>
        <w:t xml:space="preserve">, incentive is depend on the gm. </w:t>
      </w:r>
    </w:p>
    <w:p>
      <w:pPr>
        <w:numPr>
          <w:ilvl w:val="-1"/>
          <w:numId w:val="0"/>
        </w:numPr>
        <w:ind w:left="0" w:leftChars="0"/>
        <w:jc w:val="both"/>
        <w:rPr>
          <w:rFonts w:hint="default"/>
          <w:b w:val="0"/>
          <w:bCs w:val="0"/>
          <w:i w:val="0"/>
          <w:iCs w:val="0"/>
          <w:sz w:val="24"/>
          <w:szCs w:val="24"/>
          <w:lang w:val="en-IN"/>
        </w:rPr>
      </w:pPr>
      <w:r>
        <w:rPr>
          <w:rFonts w:hint="default"/>
          <w:b w:val="0"/>
          <w:bCs w:val="0"/>
          <w:i w:val="0"/>
          <w:iCs w:val="0"/>
          <w:sz w:val="24"/>
          <w:szCs w:val="24"/>
          <w:lang w:val="en-IN"/>
        </w:rPr>
        <w:t xml:space="preserve">If a sales employee sold 1342.31 gm in Nov- 2023 period and grade is A, then he should get gold incentive </w:t>
      </w:r>
      <w:r>
        <w:rPr>
          <w:rFonts w:hint="default"/>
          <w:b/>
          <w:bCs/>
          <w:i w:val="0"/>
          <w:iCs w:val="0"/>
          <w:sz w:val="24"/>
          <w:szCs w:val="24"/>
          <w:highlight w:val="yellow"/>
          <w:lang w:val="en-IN"/>
        </w:rPr>
        <w:t>1342.31*4 = 5,369.24 rs.</w:t>
      </w:r>
      <w:r>
        <w:rPr>
          <w:rFonts w:hint="default"/>
          <w:b w:val="0"/>
          <w:bCs w:val="0"/>
          <w:i w:val="0"/>
          <w:iCs w:val="0"/>
          <w:sz w:val="24"/>
          <w:szCs w:val="24"/>
          <w:lang w:val="en-IN"/>
        </w:rPr>
        <w:t xml:space="preserve"> </w:t>
      </w:r>
    </w:p>
    <w:p>
      <w:pPr>
        <w:numPr>
          <w:ilvl w:val="0"/>
          <w:numId w:val="7"/>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Same calculation for Silver O</w:t>
      </w:r>
    </w:p>
    <w:p>
      <w:pPr>
        <w:numPr>
          <w:ilvl w:val="0"/>
          <w:numId w:val="7"/>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 xml:space="preserve">In case of </w:t>
      </w:r>
      <w:r>
        <w:rPr>
          <w:rFonts w:hint="default"/>
          <w:b w:val="0"/>
          <w:bCs w:val="0"/>
          <w:i w:val="0"/>
          <w:iCs w:val="0"/>
          <w:sz w:val="24"/>
          <w:szCs w:val="24"/>
          <w:highlight w:val="yellow"/>
          <w:lang w:val="en-IN"/>
        </w:rPr>
        <w:t xml:space="preserve">Diamond incentive </w:t>
      </w:r>
      <w:r>
        <w:rPr>
          <w:rFonts w:hint="default"/>
          <w:b w:val="0"/>
          <w:bCs w:val="0"/>
          <w:i w:val="0"/>
          <w:iCs w:val="0"/>
          <w:sz w:val="24"/>
          <w:szCs w:val="24"/>
          <w:lang w:val="en-IN"/>
        </w:rPr>
        <w:t xml:space="preserve">500 rs per CT means he sold 3.62 CT, in NOV -2023 and grade is ‘A’ then </w:t>
      </w:r>
      <w:r>
        <w:rPr>
          <w:rFonts w:hint="default"/>
          <w:b/>
          <w:bCs/>
          <w:i w:val="0"/>
          <w:iCs w:val="0"/>
          <w:sz w:val="24"/>
          <w:szCs w:val="24"/>
          <w:highlight w:val="yellow"/>
          <w:lang w:val="en-IN"/>
        </w:rPr>
        <w:t>3.62 *500 = 1810</w:t>
      </w:r>
      <w:r>
        <w:rPr>
          <w:rFonts w:hint="default"/>
          <w:b w:val="0"/>
          <w:bCs w:val="0"/>
          <w:i w:val="0"/>
          <w:iCs w:val="0"/>
          <w:sz w:val="24"/>
          <w:szCs w:val="24"/>
          <w:lang w:val="en-IN"/>
        </w:rPr>
        <w:t xml:space="preserve"> is the diamond incentive.</w:t>
      </w:r>
    </w:p>
    <w:p>
      <w:pPr>
        <w:numPr>
          <w:ilvl w:val="0"/>
          <w:numId w:val="7"/>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In case of sterling silver product group, Sterling silver si para type is defined against item in the item master.</w:t>
      </w:r>
    </w:p>
    <w:p>
      <w:pPr>
        <w:numPr>
          <w:ilvl w:val="0"/>
          <w:numId w:val="0"/>
        </w:numPr>
        <w:ind w:leftChars="0"/>
        <w:jc w:val="both"/>
        <w:rPr>
          <w:rFonts w:hint="default"/>
          <w:b w:val="0"/>
          <w:bCs w:val="0"/>
          <w:i w:val="0"/>
          <w:iCs w:val="0"/>
          <w:sz w:val="24"/>
          <w:szCs w:val="24"/>
          <w:lang w:val="en-IN"/>
        </w:rPr>
      </w:pPr>
      <w:r>
        <w:drawing>
          <wp:inline distT="0" distB="0" distL="114300" distR="114300">
            <wp:extent cx="5271135" cy="2179320"/>
            <wp:effectExtent l="0" t="0" r="1905"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pic:cNvPicPr>
                  </pic:nvPicPr>
                  <pic:blipFill>
                    <a:blip r:embed="rId9"/>
                    <a:stretch>
                      <a:fillRect/>
                    </a:stretch>
                  </pic:blipFill>
                  <pic:spPr>
                    <a:xfrm>
                      <a:off x="0" y="0"/>
                      <a:ext cx="5271135" cy="2179320"/>
                    </a:xfrm>
                    <a:prstGeom prst="rect">
                      <a:avLst/>
                    </a:prstGeom>
                    <a:noFill/>
                    <a:ln>
                      <a:noFill/>
                    </a:ln>
                  </pic:spPr>
                </pic:pic>
              </a:graphicData>
            </a:graphic>
          </wp:inline>
        </w:drawing>
      </w:r>
    </w:p>
    <w:p>
      <w:pPr>
        <w:numPr>
          <w:ilvl w:val="0"/>
          <w:numId w:val="7"/>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Bhishi Additional Incentive is the bhishi linked diamond incentive, explained below BR002.</w:t>
      </w:r>
    </w:p>
    <w:p>
      <w:pPr>
        <w:numPr>
          <w:ilvl w:val="0"/>
          <w:numId w:val="7"/>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In case of silver/gold small product, define product group wise small product in item master. Rates are defined in above chart.</w:t>
      </w:r>
    </w:p>
    <w:p>
      <w:pPr>
        <w:numPr>
          <w:ilvl w:val="0"/>
          <w:numId w:val="7"/>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In case of start product, 180 days above from the labeling date is considered as star product. Rates are defined in the above chart.</w:t>
      </w:r>
    </w:p>
    <w:p>
      <w:pPr>
        <w:numPr>
          <w:ilvl w:val="0"/>
          <w:numId w:val="7"/>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Club together all types of incentive as the final incentive.</w:t>
      </w:r>
    </w:p>
    <w:p>
      <w:pPr>
        <w:numPr>
          <w:ilvl w:val="-1"/>
          <w:numId w:val="0"/>
        </w:numPr>
        <w:ind w:left="0" w:leftChars="0"/>
        <w:jc w:val="both"/>
        <w:rPr>
          <w:rFonts w:hint="default" w:ascii="Calibri" w:hAnsi="Calibri"/>
          <w:b w:val="0"/>
          <w:bCs w:val="0"/>
          <w:i w:val="0"/>
          <w:iCs w:val="0"/>
          <w:sz w:val="24"/>
          <w:szCs w:val="24"/>
          <w:lang w:val="en-IN"/>
        </w:rPr>
      </w:pPr>
      <w:r>
        <w:rPr>
          <w:rFonts w:hint="default"/>
          <w:b w:val="0"/>
          <w:bCs w:val="0"/>
          <w:i w:val="0"/>
          <w:iCs w:val="0"/>
          <w:sz w:val="24"/>
          <w:szCs w:val="24"/>
          <w:lang w:val="en-IN"/>
        </w:rPr>
        <w:t>Explanation</w:t>
      </w:r>
      <w:r>
        <w:rPr>
          <w:rFonts w:hint="default" w:ascii="Calibri" w:hAnsi="Calibri"/>
          <w:b w:val="0"/>
          <w:bCs w:val="0"/>
          <w:i w:val="0"/>
          <w:iCs w:val="0"/>
          <w:sz w:val="24"/>
          <w:szCs w:val="24"/>
          <w:lang w:val="en-IN"/>
        </w:rPr>
        <w:t xml:space="preserve">: If the 1 Cr is revised target of sales Employee for a month and 10% to 12 % diamond business mix target (10 to 12 lakh)is achieved then </w:t>
      </w:r>
    </w:p>
    <w:p>
      <w:pPr>
        <w:numPr>
          <w:ilvl w:val="-1"/>
          <w:numId w:val="0"/>
        </w:numPr>
        <w:ind w:left="0" w:leftChars="0"/>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50 Rs per CT will be additional incentive. If the Sales Employee having “A” grade then 500+50 = 550 will be additional incentive. Considering 1lakh per CT.</w:t>
      </w:r>
    </w:p>
    <w:p>
      <w:pPr>
        <w:numPr>
          <w:ilvl w:val="-1"/>
          <w:numId w:val="0"/>
        </w:numPr>
        <w:ind w:left="0" w:leftChars="0"/>
        <w:jc w:val="both"/>
        <w:rPr>
          <w:rFonts w:hint="default" w:ascii="Calibri" w:hAnsi="Calibri"/>
          <w:b w:val="0"/>
          <w:bCs w:val="0"/>
          <w:i w:val="0"/>
          <w:iCs w:val="0"/>
          <w:sz w:val="24"/>
          <w:szCs w:val="24"/>
          <w:lang w:val="en-IN"/>
        </w:rPr>
      </w:pPr>
      <w:r>
        <w:rPr>
          <w:rFonts w:hint="default" w:ascii="Calibri" w:hAnsi="Calibri"/>
          <w:b w:val="0"/>
          <w:bCs w:val="0"/>
          <w:i w:val="0"/>
          <w:iCs w:val="0"/>
          <w:sz w:val="24"/>
          <w:szCs w:val="24"/>
          <w:highlight w:val="green"/>
          <w:lang w:val="en-IN"/>
        </w:rPr>
        <w:t>Condition</w:t>
      </w:r>
      <w:r>
        <w:rPr>
          <w:rFonts w:hint="default" w:ascii="Calibri" w:hAnsi="Calibri"/>
          <w:b w:val="0"/>
          <w:bCs w:val="0"/>
          <w:i w:val="0"/>
          <w:iCs w:val="0"/>
          <w:sz w:val="24"/>
          <w:szCs w:val="24"/>
          <w:lang w:val="en-IN"/>
        </w:rPr>
        <w:t xml:space="preserve"> </w:t>
      </w:r>
    </w:p>
    <w:p>
      <w:pPr>
        <w:numPr>
          <w:ilvl w:val="0"/>
          <w:numId w:val="8"/>
        </w:numPr>
        <w:ind w:left="420" w:leftChars="0" w:hanging="420" w:firstLineChars="0"/>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 xml:space="preserve">Min 50% </w:t>
      </w:r>
      <w:r>
        <w:rPr>
          <w:rFonts w:hint="default"/>
          <w:b w:val="0"/>
          <w:bCs w:val="0"/>
          <w:i w:val="0"/>
          <w:iCs w:val="0"/>
          <w:sz w:val="24"/>
          <w:szCs w:val="24"/>
          <w:lang w:val="en-IN"/>
        </w:rPr>
        <w:t xml:space="preserve">branch wise </w:t>
      </w:r>
      <w:r>
        <w:rPr>
          <w:rFonts w:hint="default" w:ascii="Calibri" w:hAnsi="Calibri"/>
          <w:b w:val="0"/>
          <w:bCs w:val="0"/>
          <w:i w:val="0"/>
          <w:iCs w:val="0"/>
          <w:sz w:val="24"/>
          <w:szCs w:val="24"/>
          <w:lang w:val="en-IN"/>
        </w:rPr>
        <w:t>target</w:t>
      </w:r>
      <w:r>
        <w:rPr>
          <w:rFonts w:hint="default"/>
          <w:b w:val="0"/>
          <w:bCs w:val="0"/>
          <w:i w:val="0"/>
          <w:iCs w:val="0"/>
          <w:sz w:val="24"/>
          <w:szCs w:val="24"/>
          <w:lang w:val="en-IN"/>
        </w:rPr>
        <w:t xml:space="preserve"> 50% </w:t>
      </w:r>
      <w:r>
        <w:rPr>
          <w:rFonts w:hint="default" w:ascii="Calibri" w:hAnsi="Calibri"/>
          <w:b w:val="0"/>
          <w:bCs w:val="0"/>
          <w:i w:val="0"/>
          <w:iCs w:val="0"/>
          <w:sz w:val="24"/>
          <w:szCs w:val="24"/>
          <w:lang w:val="en-IN"/>
        </w:rPr>
        <w:t xml:space="preserve">should be achieved.  </w:t>
      </w:r>
    </w:p>
    <w:p>
      <w:pPr>
        <w:numPr>
          <w:ilvl w:val="0"/>
          <w:numId w:val="8"/>
        </w:numPr>
        <w:ind w:left="420" w:leftChars="0" w:hanging="420" w:firstLineChars="0"/>
        <w:jc w:val="both"/>
        <w:rPr>
          <w:rFonts w:hint="default" w:ascii="Calibri" w:hAnsi="Calibri"/>
          <w:b w:val="0"/>
          <w:bCs w:val="0"/>
          <w:i w:val="0"/>
          <w:iCs w:val="0"/>
          <w:sz w:val="24"/>
          <w:szCs w:val="24"/>
          <w:lang w:val="en-IN"/>
        </w:rPr>
      </w:pPr>
      <w:r>
        <w:rPr>
          <w:rFonts w:hint="default"/>
          <w:b w:val="0"/>
          <w:bCs w:val="0"/>
          <w:i w:val="0"/>
          <w:iCs w:val="0"/>
          <w:sz w:val="24"/>
          <w:szCs w:val="24"/>
          <w:lang w:val="en-IN"/>
        </w:rPr>
        <w:t xml:space="preserve">Min Sales employee wise revised target excluding gold and silver Bullion 50% </w:t>
      </w:r>
      <w:r>
        <w:rPr>
          <w:rFonts w:hint="default" w:ascii="Calibri" w:hAnsi="Calibri"/>
          <w:b w:val="0"/>
          <w:bCs w:val="0"/>
          <w:i w:val="0"/>
          <w:iCs w:val="0"/>
          <w:sz w:val="24"/>
          <w:szCs w:val="24"/>
          <w:lang w:val="en-IN"/>
        </w:rPr>
        <w:t xml:space="preserve">should be achieved.  </w:t>
      </w:r>
    </w:p>
    <w:p>
      <w:pPr>
        <w:numPr>
          <w:ilvl w:val="0"/>
          <w:numId w:val="8"/>
        </w:numPr>
        <w:ind w:left="420" w:leftChars="0" w:hanging="420" w:firstLineChars="0"/>
        <w:jc w:val="both"/>
        <w:rPr>
          <w:rFonts w:hint="default"/>
          <w:b w:val="0"/>
          <w:bCs w:val="0"/>
          <w:i w:val="0"/>
          <w:iCs w:val="0"/>
          <w:sz w:val="24"/>
          <w:szCs w:val="24"/>
          <w:lang w:val="en-IN"/>
        </w:rPr>
      </w:pPr>
      <w:r>
        <w:rPr>
          <w:rFonts w:hint="default"/>
          <w:b w:val="0"/>
          <w:bCs w:val="0"/>
          <w:i w:val="0"/>
          <w:iCs w:val="0"/>
          <w:sz w:val="24"/>
          <w:szCs w:val="24"/>
          <w:highlight w:val="yellow"/>
          <w:lang w:val="en-IN"/>
        </w:rPr>
        <w:t>Star Product = Above 180 days from labeling date</w:t>
      </w:r>
      <w:r>
        <w:rPr>
          <w:rFonts w:hint="default"/>
          <w:b w:val="0"/>
          <w:bCs w:val="0"/>
          <w:i w:val="0"/>
          <w:iCs w:val="0"/>
          <w:sz w:val="24"/>
          <w:szCs w:val="24"/>
          <w:lang w:val="en-IN"/>
        </w:rPr>
        <w:t xml:space="preserve"> </w:t>
      </w:r>
    </w:p>
    <w:p>
      <w:pPr>
        <w:numPr>
          <w:ilvl w:val="0"/>
          <w:numId w:val="0"/>
        </w:numPr>
        <w:ind w:left="420" w:leftChars="0"/>
        <w:jc w:val="both"/>
        <w:rPr>
          <w:rFonts w:hint="default" w:ascii="Calibri" w:hAnsi="Calibri"/>
          <w:b w:val="0"/>
          <w:bCs w:val="0"/>
          <w:i w:val="0"/>
          <w:iCs w:val="0"/>
          <w:sz w:val="24"/>
          <w:szCs w:val="24"/>
          <w:lang w:val="en-IN"/>
        </w:rPr>
      </w:pPr>
      <w:r>
        <w:rPr>
          <w:rFonts w:hint="default"/>
          <w:b w:val="0"/>
          <w:bCs w:val="0"/>
          <w:i w:val="0"/>
          <w:iCs w:val="0"/>
          <w:sz w:val="24"/>
          <w:szCs w:val="24"/>
          <w:highlight w:val="yellow"/>
          <w:lang w:val="en-IN"/>
        </w:rPr>
        <w:t>At the time of Incentive calculation, check the product labeling date is above 180 days. If it is star product then consider star product incentive rate (last column)</w:t>
      </w:r>
      <w:r>
        <w:rPr>
          <w:rFonts w:hint="default"/>
          <w:b w:val="0"/>
          <w:bCs w:val="0"/>
          <w:i w:val="0"/>
          <w:iCs w:val="0"/>
          <w:sz w:val="24"/>
          <w:szCs w:val="24"/>
          <w:lang w:val="en-IN"/>
        </w:rPr>
        <w:t xml:space="preserve"> </w:t>
      </w:r>
      <w:r>
        <w:rPr>
          <w:rFonts w:hint="default" w:ascii="Calibri" w:hAnsi="Calibri"/>
          <w:b w:val="0"/>
          <w:bCs w:val="0"/>
          <w:i w:val="0"/>
          <w:iCs w:val="0"/>
          <w:sz w:val="24"/>
          <w:szCs w:val="24"/>
          <w:lang w:val="en-IN"/>
        </w:rPr>
        <w:t xml:space="preserve"> </w:t>
      </w:r>
    </w:p>
    <w:p>
      <w:pPr>
        <w:numPr>
          <w:ilvl w:val="0"/>
          <w:numId w:val="0"/>
        </w:numPr>
        <w:ind w:left="420" w:leftChars="0"/>
        <w:jc w:val="both"/>
        <w:rPr>
          <w:rFonts w:hint="default" w:ascii="Calibri" w:hAnsi="Calibri"/>
          <w:b w:val="0"/>
          <w:bCs w:val="0"/>
          <w:i w:val="0"/>
          <w:iCs w:val="0"/>
          <w:sz w:val="24"/>
          <w:szCs w:val="24"/>
          <w:lang w:val="en-IN"/>
        </w:rPr>
      </w:pPr>
      <w:r>
        <w:rPr>
          <w:rFonts w:hint="default"/>
          <w:b w:val="0"/>
          <w:bCs w:val="0"/>
          <w:i w:val="0"/>
          <w:iCs w:val="0"/>
          <w:sz w:val="24"/>
          <w:szCs w:val="24"/>
          <w:lang w:val="en-IN"/>
        </w:rPr>
        <w:t xml:space="preserve">List of the small products </w:t>
      </w:r>
    </w:p>
    <w:p>
      <w:pPr>
        <w:numPr>
          <w:ilvl w:val="0"/>
          <w:numId w:val="0"/>
        </w:numPr>
        <w:tabs>
          <w:tab w:val="left" w:pos="425"/>
        </w:tabs>
        <w:jc w:val="both"/>
        <w:rPr>
          <w:rFonts w:hint="default"/>
          <w:b/>
          <w:bCs/>
          <w:i w:val="0"/>
          <w:iCs w:val="0"/>
          <w:sz w:val="24"/>
          <w:szCs w:val="24"/>
          <w:highlight w:val="none"/>
          <w:lang w:val="en-IN"/>
        </w:rPr>
      </w:pPr>
      <w:r>
        <w:rPr>
          <w:rFonts w:hint="default"/>
          <w:b/>
          <w:bCs/>
          <w:i w:val="0"/>
          <w:iCs w:val="0"/>
          <w:sz w:val="24"/>
          <w:szCs w:val="24"/>
          <w:highlight w:val="none"/>
          <w:lang w:val="en-IN"/>
        </w:rPr>
        <w:fldChar w:fldCharType="begin"/>
      </w:r>
      <w:r>
        <w:rPr>
          <w:rFonts w:hint="default"/>
          <w:b/>
          <w:bCs/>
          <w:i w:val="0"/>
          <w:iCs w:val="0"/>
          <w:sz w:val="24"/>
          <w:szCs w:val="24"/>
          <w:highlight w:val="none"/>
          <w:lang w:val="en-IN"/>
        </w:rPr>
        <w:instrText xml:space="preserve"> HYPERLINK "SI/Small Ornament &amp; Star Product Definition.xlsx" </w:instrText>
      </w:r>
      <w:r>
        <w:rPr>
          <w:rFonts w:hint="default"/>
          <w:b/>
          <w:bCs/>
          <w:i w:val="0"/>
          <w:iCs w:val="0"/>
          <w:sz w:val="24"/>
          <w:szCs w:val="24"/>
          <w:highlight w:val="none"/>
          <w:lang w:val="en-IN"/>
        </w:rPr>
        <w:fldChar w:fldCharType="separate"/>
      </w:r>
      <w:r>
        <w:rPr>
          <w:rStyle w:val="10"/>
          <w:rFonts w:hint="default"/>
          <w:b/>
          <w:bCs/>
          <w:i w:val="0"/>
          <w:iCs w:val="0"/>
          <w:sz w:val="24"/>
          <w:szCs w:val="24"/>
          <w:highlight w:val="none"/>
          <w:lang w:val="en-IN"/>
        </w:rPr>
        <w:t>SI\Small Ornament &amp; Star Product Definition.xlsx</w:t>
      </w:r>
      <w:r>
        <w:rPr>
          <w:rFonts w:hint="default"/>
          <w:b/>
          <w:bCs/>
          <w:i w:val="0"/>
          <w:iCs w:val="0"/>
          <w:sz w:val="24"/>
          <w:szCs w:val="24"/>
          <w:highlight w:val="none"/>
          <w:lang w:val="en-IN"/>
        </w:rPr>
        <w:fldChar w:fldCharType="end"/>
      </w:r>
    </w:p>
    <w:p>
      <w:pPr>
        <w:numPr>
          <w:ilvl w:val="0"/>
          <w:numId w:val="0"/>
        </w:numPr>
        <w:tabs>
          <w:tab w:val="left" w:pos="425"/>
        </w:tabs>
        <w:jc w:val="both"/>
        <w:rPr>
          <w:rFonts w:hint="default"/>
          <w:b/>
          <w:bCs/>
          <w:i w:val="0"/>
          <w:iCs w:val="0"/>
          <w:sz w:val="24"/>
          <w:szCs w:val="24"/>
          <w:highlight w:val="none"/>
          <w:lang w:val="en-IN"/>
        </w:rPr>
      </w:pPr>
    </w:p>
    <w:p>
      <w:pPr>
        <w:numPr>
          <w:ilvl w:val="0"/>
          <w:numId w:val="0"/>
        </w:numPr>
        <w:tabs>
          <w:tab w:val="left" w:pos="425"/>
        </w:tabs>
        <w:jc w:val="both"/>
        <w:rPr>
          <w:rFonts w:hint="default"/>
          <w:b/>
          <w:bCs/>
          <w:i w:val="0"/>
          <w:iCs w:val="0"/>
          <w:sz w:val="24"/>
          <w:szCs w:val="24"/>
          <w:highlight w:val="none"/>
          <w:lang w:val="en-IN"/>
        </w:rPr>
      </w:pPr>
    </w:p>
    <w:p>
      <w:pPr>
        <w:numPr>
          <w:ilvl w:val="0"/>
          <w:numId w:val="0"/>
        </w:numPr>
        <w:tabs>
          <w:tab w:val="left" w:pos="425"/>
        </w:tabs>
        <w:jc w:val="both"/>
        <w:rPr>
          <w:rFonts w:hint="default" w:ascii="Calibri" w:hAnsi="Calibri"/>
          <w:b/>
          <w:bCs/>
          <w:i w:val="0"/>
          <w:iCs w:val="0"/>
          <w:sz w:val="28"/>
          <w:szCs w:val="28"/>
          <w:highlight w:val="yellow"/>
          <w:lang w:val="en-IN"/>
        </w:rPr>
      </w:pPr>
      <w:r>
        <w:rPr>
          <w:rFonts w:hint="default"/>
          <w:b/>
          <w:bCs/>
          <w:i w:val="0"/>
          <w:iCs w:val="0"/>
          <w:sz w:val="28"/>
          <w:szCs w:val="28"/>
          <w:highlight w:val="yellow"/>
          <w:lang w:val="en-IN"/>
        </w:rPr>
        <w:t xml:space="preserve">BR002 : </w:t>
      </w:r>
      <w:r>
        <w:rPr>
          <w:rFonts w:hint="default" w:ascii="Calibri" w:hAnsi="Calibri"/>
          <w:b/>
          <w:bCs/>
          <w:i w:val="0"/>
          <w:iCs w:val="0"/>
          <w:sz w:val="28"/>
          <w:szCs w:val="28"/>
          <w:highlight w:val="yellow"/>
          <w:lang w:val="en-IN"/>
        </w:rPr>
        <w:t>Bhishi Linked Diamond</w:t>
      </w:r>
      <w:r>
        <w:rPr>
          <w:rFonts w:hint="default"/>
          <w:b/>
          <w:bCs/>
          <w:i w:val="0"/>
          <w:iCs w:val="0"/>
          <w:sz w:val="28"/>
          <w:szCs w:val="28"/>
          <w:highlight w:val="yellow"/>
          <w:lang w:val="en-IN"/>
        </w:rPr>
        <w:t xml:space="preserve"> Incentive</w:t>
      </w:r>
    </w:p>
    <w:p>
      <w:pPr>
        <w:numPr>
          <w:ilvl w:val="0"/>
          <w:numId w:val="0"/>
        </w:numPr>
        <w:tabs>
          <w:tab w:val="left" w:pos="425"/>
        </w:tabs>
        <w:ind w:left="420" w:leftChars="0"/>
        <w:jc w:val="both"/>
        <w:rPr>
          <w:rFonts w:hint="default" w:ascii="Calibri" w:hAnsi="Calibri"/>
          <w:b/>
          <w:bCs/>
          <w:i w:val="0"/>
          <w:iCs w:val="0"/>
          <w:sz w:val="28"/>
          <w:szCs w:val="28"/>
          <w:highlight w:val="yellow"/>
          <w:lang w:val="en-IN"/>
        </w:rPr>
      </w:pPr>
      <w:r>
        <w:rPr>
          <w:sz w:val="28"/>
        </w:rPr>
        <mc:AlternateContent>
          <mc:Choice Requires="wps">
            <w:drawing>
              <wp:anchor distT="0" distB="0" distL="114300" distR="114300" simplePos="0" relativeHeight="251666432" behindDoc="0" locked="0" layoutInCell="1" allowOverlap="1">
                <wp:simplePos x="0" y="0"/>
                <wp:positionH relativeFrom="column">
                  <wp:posOffset>1755775</wp:posOffset>
                </wp:positionH>
                <wp:positionV relativeFrom="paragraph">
                  <wp:posOffset>184150</wp:posOffset>
                </wp:positionV>
                <wp:extent cx="1512570" cy="1437640"/>
                <wp:effectExtent l="12700" t="12700" r="13970" b="12700"/>
                <wp:wrapNone/>
                <wp:docPr id="19" name="Flowchart: Decision 19"/>
                <wp:cNvGraphicFramePr/>
                <a:graphic xmlns:a="http://schemas.openxmlformats.org/drawingml/2006/main">
                  <a:graphicData uri="http://schemas.microsoft.com/office/word/2010/wordprocessingShape">
                    <wps:wsp>
                      <wps:cNvSpPr/>
                      <wps:spPr>
                        <a:xfrm>
                          <a:off x="3620770" y="9153525"/>
                          <a:ext cx="1512570" cy="1437640"/>
                        </a:xfrm>
                        <a:prstGeom prst="flowChartDecisi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Check bhishi target achieved target achieved</w:t>
                            </w:r>
                          </w:p>
                          <w:p>
                            <w:pPr>
                              <w:jc w:val="both"/>
                              <w:rPr>
                                <w:rFonts w:hint="default"/>
                                <w:lang w:val="en-I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4.5pt;height:113.2pt;width:119.1pt;z-index:251666432;v-text-anchor:middle;mso-width-relative:page;mso-height-relative:page;" fillcolor="#4F81BD [3204]" filled="t" stroked="t" coordsize="21600,21600" o:gfxdata="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0FlL41wAA&#10;AAoBAAAPAAAAAAAAAAEAIAAAACIAAABkcnMvZG93bnJldi54bWxQSwECFAAUAAAACACHTuJA8pGs&#10;v5ECAAAzBQAADgAAAAAAAAABACAAAAAmAQAAZHJzL2Uyb0RvYy54bWxQSwUGAAAAAAYABgBZAQAA&#10;KQYAAAAA&#10;">
                <v:fill on="t" focussize="0,0"/>
                <v:stroke weight="2pt" color="#376092 [2404]" joinstyle="round"/>
                <v:imagedata o:title=""/>
                <o:lock v:ext="edit" aspectratio="f"/>
                <v:textbox>
                  <w:txbxContent>
                    <w:p>
                      <w:pPr>
                        <w:jc w:val="center"/>
                        <w:rPr>
                          <w:rFonts w:hint="default"/>
                          <w:lang w:val="en-IN"/>
                        </w:rPr>
                      </w:pPr>
                      <w:r>
                        <w:rPr>
                          <w:rFonts w:hint="default"/>
                          <w:lang w:val="en-IN"/>
                        </w:rPr>
                        <w:t>Check bhishi target achieved target achieved</w:t>
                      </w:r>
                    </w:p>
                    <w:p>
                      <w:pPr>
                        <w:jc w:val="both"/>
                        <w:rPr>
                          <w:rFonts w:hint="default"/>
                          <w:lang w:val="en-IN"/>
                        </w:rPr>
                      </w:pPr>
                    </w:p>
                  </w:txbxContent>
                </v:textbox>
              </v:shape>
            </w:pict>
          </mc:Fallback>
        </mc:AlternateContent>
      </w:r>
      <w:r>
        <w:rPr>
          <w:rFonts w:hint="default"/>
          <w:b/>
          <w:bCs/>
          <w:i w:val="0"/>
          <w:iCs w:val="0"/>
          <w:sz w:val="28"/>
          <w:szCs w:val="28"/>
          <w:highlight w:val="yellow"/>
          <w:lang w:val="en-IN"/>
        </w:rPr>
        <w:tab/>
      </w:r>
      <w:r>
        <w:rPr>
          <w:rFonts w:hint="default"/>
          <w:b/>
          <w:bCs/>
          <w:i w:val="0"/>
          <w:iCs w:val="0"/>
          <w:sz w:val="28"/>
          <w:szCs w:val="28"/>
          <w:highlight w:val="none"/>
          <w:lang w:val="en-IN"/>
        </w:rPr>
        <w:t xml:space="preserve">     </w:t>
      </w:r>
    </w:p>
    <w:p>
      <w:pPr>
        <w:numPr>
          <w:ilvl w:val="0"/>
          <w:numId w:val="0"/>
        </w:numPr>
        <w:tabs>
          <w:tab w:val="left" w:pos="425"/>
        </w:tabs>
        <w:jc w:val="both"/>
        <w:rPr>
          <w:rFonts w:hint="default" w:ascii="Calibri" w:hAnsi="Calibri"/>
          <w:b/>
          <w:bCs/>
          <w:i w:val="0"/>
          <w:iCs w:val="0"/>
          <w:sz w:val="28"/>
          <w:szCs w:val="28"/>
          <w:highlight w:val="yellow"/>
          <w:lang w:val="en-IN"/>
        </w:rPr>
      </w:pPr>
    </w:p>
    <w:p>
      <w:pPr>
        <w:numPr>
          <w:ilvl w:val="0"/>
          <w:numId w:val="0"/>
        </w:numPr>
        <w:tabs>
          <w:tab w:val="left" w:pos="425"/>
        </w:tabs>
        <w:ind w:left="420" w:leftChars="0"/>
        <w:jc w:val="both"/>
        <w:rPr>
          <w:rFonts w:hint="default" w:ascii="Calibri" w:hAnsi="Calibri"/>
          <w:b/>
          <w:bCs/>
          <w:i w:val="0"/>
          <w:iCs w:val="0"/>
          <w:sz w:val="28"/>
          <w:szCs w:val="28"/>
          <w:highlight w:val="yellow"/>
          <w:lang w:val="en-IN"/>
        </w:rPr>
      </w:pPr>
      <w:r>
        <w:rPr>
          <w:sz w:val="28"/>
        </w:rPr>
        <mc:AlternateContent>
          <mc:Choice Requires="wps">
            <w:drawing>
              <wp:anchor distT="0" distB="0" distL="114300" distR="114300" simplePos="0" relativeHeight="251663360" behindDoc="0" locked="0" layoutInCell="1" allowOverlap="1">
                <wp:simplePos x="0" y="0"/>
                <wp:positionH relativeFrom="column">
                  <wp:posOffset>136525</wp:posOffset>
                </wp:positionH>
                <wp:positionV relativeFrom="paragraph">
                  <wp:posOffset>163830</wp:posOffset>
                </wp:positionV>
                <wp:extent cx="1169670" cy="554990"/>
                <wp:effectExtent l="12700" t="12700" r="21590" b="26670"/>
                <wp:wrapNone/>
                <wp:docPr id="10" name="Rectangles 10"/>
                <wp:cNvGraphicFramePr/>
                <a:graphic xmlns:a="http://schemas.openxmlformats.org/drawingml/2006/main">
                  <a:graphicData uri="http://schemas.microsoft.com/office/word/2010/wordprocessingShape">
                    <wps:wsp>
                      <wps:cNvSpPr/>
                      <wps:spPr>
                        <a:xfrm>
                          <a:off x="1256665" y="8309610"/>
                          <a:ext cx="1169670" cy="55499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 xml:space="preserve">Set branch wise designation wise bhishi target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5pt;margin-top:12.9pt;height:43.7pt;width:92.1pt;z-index:251663360;v-text-anchor:middle;mso-width-relative:page;mso-height-relative:page;" fillcolor="#4F81BD [3204]" filled="t" stroked="t" coordsize="21600,21600" o:gfxdata="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682CNkAAAAJAQAADwAAAAAA&#10;AAABACAAAAAiAAAAZHJzL2Rvd25yZXYueG1sUEsBAhQAFAAAAAgAh07iQBFRik+EAgAAHAUAAA4A&#10;AAAAAAAAAQAgAAAAKAEAAGRycy9lMm9Eb2MueG1sUEsFBgAAAAAGAAYAWQEAAB4GAAAAAA==&#10;">
                <v:fill on="t" focussize="0,0"/>
                <v:stroke weight="2pt" color="#376092 [2404]" joinstyle="round"/>
                <v:imagedata o:title=""/>
                <o:lock v:ext="edit" aspectratio="f"/>
                <v:textbox>
                  <w:txbxContent>
                    <w:p>
                      <w:pPr>
                        <w:jc w:val="center"/>
                        <w:rPr>
                          <w:rFonts w:hint="default"/>
                          <w:lang w:val="en-IN"/>
                        </w:rPr>
                      </w:pPr>
                      <w:r>
                        <w:rPr>
                          <w:rFonts w:hint="default"/>
                          <w:lang w:val="en-IN"/>
                        </w:rPr>
                        <w:t xml:space="preserve">Set branch wise designation wise bhishi target </w:t>
                      </w:r>
                    </w:p>
                  </w:txbxContent>
                </v:textbox>
              </v:rect>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3606800</wp:posOffset>
                </wp:positionH>
                <wp:positionV relativeFrom="paragraph">
                  <wp:posOffset>144780</wp:posOffset>
                </wp:positionV>
                <wp:extent cx="1101090" cy="597535"/>
                <wp:effectExtent l="12700" t="12700" r="13970" b="14605"/>
                <wp:wrapNone/>
                <wp:docPr id="14" name="Rectangles 14"/>
                <wp:cNvGraphicFramePr/>
                <a:graphic xmlns:a="http://schemas.openxmlformats.org/drawingml/2006/main">
                  <a:graphicData uri="http://schemas.microsoft.com/office/word/2010/wordprocessingShape">
                    <wps:wsp>
                      <wps:cNvSpPr/>
                      <wps:spPr>
                        <a:xfrm>
                          <a:off x="0" y="0"/>
                          <a:ext cx="1101090" cy="59753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rPr>
                                <w:rFonts w:hint="default"/>
                                <w:lang w:val="en-IN"/>
                              </w:rPr>
                            </w:pPr>
                            <w:r>
                              <w:rPr>
                                <w:rFonts w:hint="default"/>
                                <w:lang w:val="en-IN"/>
                              </w:rPr>
                              <w:t>Do not generate Incentive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pt;margin-top:11.4pt;height:47.05pt;width:86.7pt;z-index:251664384;v-text-anchor:middle;mso-width-relative:page;mso-height-relative:page;" fillcolor="#4F81BD [3204]" filled="t" stroked="t" coordsize="21600,21600" o:gfxdata="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&#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WA/IZ2gAAAAoBAAAPAAAAAAAAAAEAIAAAACIAAABk&#10;cnMvZG93bnJldi54bWxQSwECFAAUAAAACACHTuJAb1vX63YCAAAQBQAADgAAAAAAAAABACAAAAAp&#10;AQAAZHJzL2Uyb0RvYy54bWxQSwUGAAAAAAYABgBZAQAAEQYAAAAA&#10;">
                <v:fill on="t" focussize="0,0"/>
                <v:stroke weight="2pt" color="#376092 [2404]" joinstyle="round"/>
                <v:imagedata o:title=""/>
                <o:lock v:ext="edit" aspectratio="f"/>
                <v:textbox>
                  <w:txbxContent>
                    <w:p>
                      <w:pPr>
                        <w:rPr>
                          <w:rFonts w:hint="default"/>
                          <w:lang w:val="en-IN"/>
                        </w:rPr>
                      </w:pPr>
                      <w:r>
                        <w:rPr>
                          <w:rFonts w:hint="default"/>
                          <w:lang w:val="en-IN"/>
                        </w:rPr>
                        <w:t>Do not generate Incentive</w:t>
                      </w:r>
                    </w:p>
                  </w:txbxContent>
                </v:textbox>
              </v:rect>
            </w:pict>
          </mc:Fallback>
        </mc:AlternateContent>
      </w:r>
      <w:r>
        <w:rPr>
          <w:rFonts w:hint="default"/>
          <w:sz w:val="28"/>
          <w:lang w:val="en-US"/>
        </w:rPr>
        <w:t xml:space="preserve">         </w:t>
      </w:r>
      <w:r>
        <w:rPr>
          <w:rFonts w:hint="default"/>
          <w:b/>
          <w:bCs/>
          <w:i w:val="0"/>
          <w:iCs w:val="0"/>
          <w:sz w:val="28"/>
          <w:szCs w:val="28"/>
          <w:highlight w:val="none"/>
          <w:lang w:val="en-IN"/>
        </w:rPr>
        <w:t xml:space="preserve">              </w:t>
      </w:r>
      <w:r>
        <w:rPr>
          <w:rFonts w:hint="default"/>
          <w:b/>
          <w:bCs/>
          <w:i w:val="0"/>
          <w:iCs w:val="0"/>
          <w:sz w:val="28"/>
          <w:szCs w:val="28"/>
          <w:highlight w:val="none"/>
          <w:lang w:val="en-US"/>
        </w:rPr>
        <w:tab/>
      </w:r>
      <w:r>
        <w:rPr>
          <w:rFonts w:hint="default"/>
          <w:b/>
          <w:bCs/>
          <w:i w:val="0"/>
          <w:iCs w:val="0"/>
          <w:sz w:val="28"/>
          <w:szCs w:val="28"/>
          <w:highlight w:val="none"/>
          <w:lang w:val="en-US"/>
        </w:rPr>
        <w:t xml:space="preserve">     </w:t>
      </w:r>
      <w:r>
        <w:rPr>
          <w:rFonts w:hint="default"/>
          <w:b/>
          <w:bCs/>
          <w:i w:val="0"/>
          <w:iCs w:val="0"/>
          <w:sz w:val="28"/>
          <w:szCs w:val="28"/>
          <w:highlight w:val="none"/>
          <w:lang w:val="en-IN"/>
        </w:rPr>
        <w:t xml:space="preserve">    NO</w:t>
      </w:r>
    </w:p>
    <w:p>
      <w:pPr>
        <w:numPr>
          <w:ilvl w:val="0"/>
          <w:numId w:val="0"/>
        </w:numPr>
        <w:tabs>
          <w:tab w:val="left" w:pos="425"/>
        </w:tabs>
        <w:ind w:left="420" w:leftChars="0"/>
        <w:jc w:val="both"/>
        <w:rPr>
          <w:rFonts w:hint="default" w:ascii="Calibri" w:hAnsi="Calibri"/>
          <w:b/>
          <w:bCs/>
          <w:i w:val="0"/>
          <w:iCs w:val="0"/>
          <w:sz w:val="28"/>
          <w:szCs w:val="28"/>
          <w:highlight w:val="yellow"/>
          <w:lang w:val="en-IN"/>
        </w:rPr>
      </w:pPr>
      <w:r>
        <w:rPr>
          <w:rFonts w:hint="default"/>
          <w:b/>
          <w:bCs/>
          <w:i w:val="0"/>
          <w:iCs w:val="0"/>
          <w:sz w:val="28"/>
          <w:szCs w:val="28"/>
          <w:highlight w:val="none"/>
          <w:lang w:val="en-IN"/>
        </w:rPr>
        <w:t xml:space="preserve">                                     </w:t>
      </w:r>
      <w:r>
        <w:rPr>
          <w:rFonts w:hint="default"/>
          <w:b/>
          <w:bCs/>
          <w:i w:val="0"/>
          <w:iCs w:val="0"/>
          <w:sz w:val="28"/>
          <w:szCs w:val="28"/>
          <w:highlight w:val="none"/>
          <w:lang w:val="en-IN"/>
        </w:rPr>
        <w:tab/>
      </w:r>
      <w:r>
        <w:rPr>
          <w:rFonts w:hint="default"/>
          <w:b/>
          <w:bCs/>
          <w:i w:val="0"/>
          <w:iCs w:val="0"/>
          <w:sz w:val="28"/>
          <w:szCs w:val="28"/>
          <w:highlight w:val="none"/>
          <w:lang w:val="en-IN"/>
        </w:rPr>
        <w:tab/>
      </w:r>
    </w:p>
    <w:p>
      <w:pPr>
        <w:numPr>
          <w:ilvl w:val="0"/>
          <w:numId w:val="0"/>
        </w:numPr>
        <w:tabs>
          <w:tab w:val="left" w:pos="425"/>
        </w:tabs>
        <w:ind w:left="420" w:leftChars="0"/>
        <w:jc w:val="both"/>
        <w:rPr>
          <w:rFonts w:hint="default"/>
          <w:b/>
          <w:bCs/>
          <w:i w:val="0"/>
          <w:iCs w:val="0"/>
          <w:sz w:val="28"/>
          <w:szCs w:val="28"/>
          <w:highlight w:val="none"/>
          <w:lang w:val="en-IN"/>
        </w:rPr>
      </w:pPr>
      <w:r>
        <w:rPr>
          <w:sz w:val="28"/>
        </w:rPr>
        <mc:AlternateContent>
          <mc:Choice Requires="wps">
            <w:drawing>
              <wp:anchor distT="0" distB="0" distL="114300" distR="114300" simplePos="0" relativeHeight="251667456" behindDoc="0" locked="0" layoutInCell="1" allowOverlap="1">
                <wp:simplePos x="0" y="0"/>
                <wp:positionH relativeFrom="column">
                  <wp:posOffset>1306830</wp:posOffset>
                </wp:positionH>
                <wp:positionV relativeFrom="paragraph">
                  <wp:posOffset>1905</wp:posOffset>
                </wp:positionV>
                <wp:extent cx="467360" cy="12700"/>
                <wp:effectExtent l="635" t="46990" r="4445" b="62230"/>
                <wp:wrapNone/>
                <wp:docPr id="20" name="Straight Arrow Connector 20"/>
                <wp:cNvGraphicFramePr/>
                <a:graphic xmlns:a="http://schemas.openxmlformats.org/drawingml/2006/main">
                  <a:graphicData uri="http://schemas.microsoft.com/office/word/2010/wordprocessingShape">
                    <wps:wsp>
                      <wps:cNvCnPr/>
                      <wps:spPr>
                        <a:xfrm>
                          <a:off x="0" y="0"/>
                          <a:ext cx="467360" cy="12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2.9pt;margin-top:0.15pt;height:1pt;width:36.8pt;z-index:251667456;mso-width-relative:page;mso-height-relative:page;" filled="f" stroked="t" coordsize="21600,21600" o:gfxdata="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r2QobXAAAA&#10;BgEAAA8AAAAAAAAAAQAgAAAAIgAAAGRycy9kb3ducmV2LnhtbFBLAQIUABQAAAAIAIdO4kAyXCla&#10;5QEAANADAAAOAAAAAAAAAAEAIAAAACYBAABkcnMvZTJvRG9jLnhtbFBLBQYAAAAABgAGAFkBAAB9&#10;BQAAAAA=&#10;">
                <v:fill on="f" focussize="0,0"/>
                <v:stroke weight="2pt" color="#4F81BD [3204]" joinstyle="round" endarrow="open"/>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3242310</wp:posOffset>
                </wp:positionH>
                <wp:positionV relativeFrom="paragraph">
                  <wp:posOffset>29845</wp:posOffset>
                </wp:positionV>
                <wp:extent cx="367030" cy="11430"/>
                <wp:effectExtent l="635" t="48895" r="13335" b="61595"/>
                <wp:wrapNone/>
                <wp:docPr id="17" name="Straight Arrow Connector 17"/>
                <wp:cNvGraphicFramePr/>
                <a:graphic xmlns:a="http://schemas.openxmlformats.org/drawingml/2006/main">
                  <a:graphicData uri="http://schemas.microsoft.com/office/word/2010/wordprocessingShape">
                    <wps:wsp>
                      <wps:cNvCnPr/>
                      <wps:spPr>
                        <a:xfrm>
                          <a:off x="0" y="0"/>
                          <a:ext cx="367030" cy="114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5.3pt;margin-top:2.35pt;height:0.9pt;width:28.9pt;z-index:251665408;mso-width-relative:page;mso-height-relative:page;" filled="f" stroked="t" coordsize="21600,21600" o:gfxdata="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BZozE2AAA&#10;AAcBAAAPAAAAAAAAAAEAIAAAACIAAABkcnMvZG93bnJldi54bWxQSwECFAAUAAAACACHTuJAwuyk&#10;v+UBAADQAwAADgAAAAAAAAABACAAAAAnAQAAZHJzL2Uyb0RvYy54bWxQSwUGAAAAAAYABgBZAQAA&#10;fgUAAAAA&#10;">
                <v:fill on="f" focussize="0,0"/>
                <v:stroke weight="2pt" color="#4F81BD [3204]" joinstyle="round" endarrow="open"/>
                <v:imagedata o:title=""/>
                <o:lock v:ext="edit" aspectratio="f"/>
              </v:shape>
            </w:pict>
          </mc:Fallback>
        </mc:AlternateContent>
      </w:r>
      <w:r>
        <w:rPr>
          <w:rFonts w:hint="default"/>
          <w:b/>
          <w:bCs/>
          <w:i w:val="0"/>
          <w:iCs w:val="0"/>
          <w:sz w:val="28"/>
          <w:szCs w:val="28"/>
          <w:highlight w:val="yellow"/>
          <w:lang w:val="en-IN"/>
        </w:rPr>
        <w:tab/>
      </w:r>
      <w:r>
        <w:rPr>
          <w:rFonts w:hint="default"/>
          <w:b/>
          <w:bCs/>
          <w:i w:val="0"/>
          <w:iCs w:val="0"/>
          <w:sz w:val="28"/>
          <w:szCs w:val="28"/>
          <w:highlight w:val="none"/>
          <w:lang w:val="en-IN"/>
        </w:rPr>
        <w:t xml:space="preserve">           </w:t>
      </w:r>
      <w:r>
        <w:rPr>
          <w:rFonts w:hint="default"/>
          <w:b/>
          <w:bCs/>
          <w:i w:val="0"/>
          <w:iCs w:val="0"/>
          <w:sz w:val="28"/>
          <w:szCs w:val="28"/>
          <w:highlight w:val="none"/>
          <w:lang w:val="en-IN"/>
        </w:rPr>
        <w:tab/>
      </w:r>
      <w:r>
        <w:rPr>
          <w:rFonts w:hint="default"/>
          <w:b/>
          <w:bCs/>
          <w:i w:val="0"/>
          <w:iCs w:val="0"/>
          <w:sz w:val="28"/>
          <w:szCs w:val="28"/>
          <w:highlight w:val="none"/>
          <w:lang w:val="en-IN"/>
        </w:rPr>
        <w:tab/>
      </w:r>
      <w:r>
        <w:rPr>
          <w:rFonts w:hint="default"/>
          <w:b/>
          <w:bCs/>
          <w:i w:val="0"/>
          <w:iCs w:val="0"/>
          <w:sz w:val="28"/>
          <w:szCs w:val="28"/>
          <w:highlight w:val="none"/>
          <w:lang w:val="en-IN"/>
        </w:rPr>
        <w:tab/>
      </w:r>
    </w:p>
    <w:p>
      <w:pPr>
        <w:numPr>
          <w:ilvl w:val="0"/>
          <w:numId w:val="0"/>
        </w:numPr>
        <w:tabs>
          <w:tab w:val="left" w:pos="425"/>
        </w:tabs>
        <w:ind w:left="420" w:leftChars="0"/>
        <w:jc w:val="both"/>
        <w:rPr>
          <w:rFonts w:hint="default"/>
          <w:b/>
          <w:bCs/>
          <w:i w:val="0"/>
          <w:iCs w:val="0"/>
          <w:sz w:val="28"/>
          <w:szCs w:val="28"/>
          <w:highlight w:val="none"/>
          <w:lang w:val="en-US"/>
        </w:rPr>
      </w:pP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p>
    <w:p>
      <w:pPr>
        <w:numPr>
          <w:ilvl w:val="0"/>
          <w:numId w:val="0"/>
        </w:numPr>
        <w:tabs>
          <w:tab w:val="left" w:pos="425"/>
        </w:tabs>
        <w:ind w:left="420" w:leftChars="0"/>
        <w:jc w:val="both"/>
        <w:rPr>
          <w:rFonts w:hint="default"/>
          <w:b/>
          <w:bCs/>
          <w:i w:val="0"/>
          <w:iCs w:val="0"/>
          <w:sz w:val="28"/>
          <w:szCs w:val="28"/>
          <w:highlight w:val="none"/>
          <w:lang w:val="en-US"/>
        </w:rPr>
      </w:pP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r>
        <w:rPr>
          <w:rFonts w:hint="default"/>
          <w:b/>
          <w:bCs/>
          <w:i w:val="0"/>
          <w:iCs w:val="0"/>
          <w:sz w:val="28"/>
          <w:szCs w:val="28"/>
          <w:highlight w:val="none"/>
          <w:lang w:val="en-US"/>
        </w:rPr>
        <w:tab/>
      </w:r>
    </w:p>
    <w:p>
      <w:pPr>
        <w:numPr>
          <w:ilvl w:val="0"/>
          <w:numId w:val="0"/>
        </w:numPr>
        <w:tabs>
          <w:tab w:val="left" w:pos="425"/>
        </w:tabs>
        <w:ind w:left="420" w:leftChars="0"/>
        <w:jc w:val="both"/>
        <w:rPr>
          <w:rFonts w:hint="default"/>
          <w:b/>
          <w:bCs/>
          <w:i w:val="0"/>
          <w:iCs w:val="0"/>
          <w:sz w:val="28"/>
          <w:szCs w:val="28"/>
          <w:highlight w:val="none"/>
          <w:lang w:val="en-US"/>
        </w:rPr>
      </w:pPr>
      <w:r>
        <w:rPr>
          <w:sz w:val="28"/>
        </w:rPr>
        <mc:AlternateContent>
          <mc:Choice Requires="wps">
            <w:drawing>
              <wp:anchor distT="0" distB="0" distL="114300" distR="114300" simplePos="0" relativeHeight="251669504" behindDoc="0" locked="0" layoutInCell="1" allowOverlap="1">
                <wp:simplePos x="0" y="0"/>
                <wp:positionH relativeFrom="column">
                  <wp:posOffset>2510155</wp:posOffset>
                </wp:positionH>
                <wp:positionV relativeFrom="paragraph">
                  <wp:posOffset>114935</wp:posOffset>
                </wp:positionV>
                <wp:extent cx="2540" cy="275590"/>
                <wp:effectExtent l="55245" t="0" r="64135" b="13970"/>
                <wp:wrapNone/>
                <wp:docPr id="11" name="Straight Arrow Connector 11"/>
                <wp:cNvGraphicFramePr/>
                <a:graphic xmlns:a="http://schemas.openxmlformats.org/drawingml/2006/main">
                  <a:graphicData uri="http://schemas.microsoft.com/office/word/2010/wordprocessingShape">
                    <wps:wsp>
                      <wps:cNvCnPr/>
                      <wps:spPr>
                        <a:xfrm>
                          <a:off x="0" y="0"/>
                          <a:ext cx="2540" cy="2755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7.65pt;margin-top:9.05pt;height:21.7pt;width:0.2pt;z-index:251669504;mso-width-relative:page;mso-height-relative:page;" filled="f" stroked="t" coordsize="21600,21600" o:gfxdata="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9BjCvaAAAA&#10;CQEAAA8AAAAAAAAAAQAgAAAAIgAAAGRycy9kb3ducmV2LnhtbFBLAQIUABQAAAAIAIdO4kAHIU3v&#10;4gEAAM8DAAAOAAAAAAAAAAEAIAAAACkBAABkcnMvZTJvRG9jLnhtbFBLBQYAAAAABgAGAFkBAAB9&#10;BQAAAAA=&#10;">
                <v:fill on="f" focussize="0,0"/>
                <v:stroke weight="2pt" color="#4F81BD [3204]" joinstyle="round" endarrow="open"/>
                <v:imagedata o:title=""/>
                <o:lock v:ext="edit" aspectratio="f"/>
              </v:shape>
            </w:pict>
          </mc:Fallback>
        </mc:AlternateContent>
      </w:r>
    </w:p>
    <w:p>
      <w:pPr>
        <w:numPr>
          <w:ilvl w:val="0"/>
          <w:numId w:val="0"/>
        </w:numPr>
        <w:tabs>
          <w:tab w:val="left" w:pos="425"/>
        </w:tabs>
        <w:ind w:left="420" w:leftChars="0" w:firstLine="2660" w:firstLineChars="950"/>
        <w:jc w:val="both"/>
        <w:rPr>
          <w:rFonts w:hint="default"/>
          <w:b/>
          <w:bCs/>
          <w:i w:val="0"/>
          <w:iCs w:val="0"/>
          <w:sz w:val="28"/>
          <w:szCs w:val="28"/>
          <w:highlight w:val="none"/>
          <w:lang w:val="en-IN"/>
        </w:rPr>
      </w:pPr>
      <w:r>
        <w:rPr>
          <w:sz w:val="28"/>
        </w:rPr>
        <mc:AlternateContent>
          <mc:Choice Requires="wps">
            <w:drawing>
              <wp:anchor distT="0" distB="0" distL="114300" distR="114300" simplePos="0" relativeHeight="251670528" behindDoc="0" locked="0" layoutInCell="1" allowOverlap="1">
                <wp:simplePos x="0" y="0"/>
                <wp:positionH relativeFrom="column">
                  <wp:posOffset>993140</wp:posOffset>
                </wp:positionH>
                <wp:positionV relativeFrom="paragraph">
                  <wp:posOffset>189230</wp:posOffset>
                </wp:positionV>
                <wp:extent cx="3016885" cy="843280"/>
                <wp:effectExtent l="12700" t="12700" r="18415" b="12700"/>
                <wp:wrapNone/>
                <wp:docPr id="12" name="Flowchart: Decision 12"/>
                <wp:cNvGraphicFramePr/>
                <a:graphic xmlns:a="http://schemas.openxmlformats.org/drawingml/2006/main">
                  <a:graphicData uri="http://schemas.microsoft.com/office/word/2010/wordprocessingShape">
                    <wps:wsp>
                      <wps:cNvSpPr/>
                      <wps:spPr>
                        <a:xfrm>
                          <a:off x="0" y="0"/>
                          <a:ext cx="3016885" cy="843280"/>
                        </a:xfrm>
                        <a:prstGeom prst="flowChartDecisi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lang w:val="en-US"/>
                              </w:rPr>
                            </w:pPr>
                            <w:r>
                              <w:rPr>
                                <w:rFonts w:hint="default"/>
                                <w:lang w:val="en-US"/>
                              </w:rPr>
                              <w:t>Check branch</w:t>
                            </w:r>
                            <w:r>
                              <w:rPr>
                                <w:rFonts w:hint="default"/>
                                <w:lang w:val="en-IN"/>
                              </w:rPr>
                              <w:t xml:space="preserve"> </w:t>
                            </w:r>
                            <w:r>
                              <w:rPr>
                                <w:rFonts w:hint="default"/>
                                <w:lang w:val="en-US"/>
                              </w:rPr>
                              <w:t>achieved  revised target &gt; 50%</w:t>
                            </w:r>
                          </w:p>
                          <w:p>
                            <w:pPr>
                              <w:jc w:val="both"/>
                              <w:rPr>
                                <w:rFonts w:hint="default"/>
                                <w:lang w:val="en-I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78.2pt;margin-top:14.9pt;height:66.4pt;width:237.55pt;z-index:251670528;v-text-anchor:middle;mso-width-relative:page;mso-height-relative:page;" fillcolor="#4F81BD [3204]" filled="t" stroked="t" coordsize="21600,21600" o:gfxdata="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YE/mNUAAAAKAQAADwAAAAAAAAAB&#10;ACAAAAAiAAAAZHJzL2Rvd25yZXYueG1sUEsBAhQAFAAAAAgAh07iQCBf+vSFAgAAJgUAAA4AAAAA&#10;AAAAAQAgAAAAJAEAAGRycy9lMm9Eb2MueG1sUEsFBgAAAAAGAAYAWQEAABsGAAAAAA==&#10;">
                <v:fill on="t" focussize="0,0"/>
                <v:stroke weight="2pt" color="#376092 [2404]" joinstyle="round"/>
                <v:imagedata o:title=""/>
                <o:lock v:ext="edit" aspectratio="f"/>
                <v:textbox>
                  <w:txbxContent>
                    <w:p>
                      <w:pPr>
                        <w:jc w:val="both"/>
                        <w:rPr>
                          <w:rFonts w:hint="default"/>
                          <w:lang w:val="en-US"/>
                        </w:rPr>
                      </w:pPr>
                      <w:r>
                        <w:rPr>
                          <w:rFonts w:hint="default"/>
                          <w:lang w:val="en-US"/>
                        </w:rPr>
                        <w:t>Check branch</w:t>
                      </w:r>
                      <w:r>
                        <w:rPr>
                          <w:rFonts w:hint="default"/>
                          <w:lang w:val="en-IN"/>
                        </w:rPr>
                        <w:t xml:space="preserve"> </w:t>
                      </w:r>
                      <w:r>
                        <w:rPr>
                          <w:rFonts w:hint="default"/>
                          <w:lang w:val="en-US"/>
                        </w:rPr>
                        <w:t>achieved  revised target &gt; 50%</w:t>
                      </w:r>
                    </w:p>
                    <w:p>
                      <w:pPr>
                        <w:jc w:val="both"/>
                        <w:rPr>
                          <w:rFonts w:hint="default"/>
                          <w:lang w:val="en-IN"/>
                        </w:rPr>
                      </w:pPr>
                    </w:p>
                  </w:txbxContent>
                </v:textbox>
              </v:shape>
            </w:pict>
          </mc:Fallback>
        </mc:AlternateContent>
      </w:r>
      <w:r>
        <w:rPr>
          <w:rFonts w:hint="default"/>
          <w:b/>
          <w:bCs/>
          <w:i w:val="0"/>
          <w:iCs w:val="0"/>
          <w:sz w:val="28"/>
          <w:szCs w:val="28"/>
          <w:highlight w:val="none"/>
          <w:lang w:val="en-IN"/>
        </w:rPr>
        <w:t>YES</w:t>
      </w:r>
    </w:p>
    <w:p>
      <w:pPr>
        <w:numPr>
          <w:ilvl w:val="0"/>
          <w:numId w:val="0"/>
        </w:numPr>
        <w:tabs>
          <w:tab w:val="left" w:pos="425"/>
        </w:tabs>
        <w:ind w:left="420" w:leftChars="0"/>
        <w:jc w:val="both"/>
        <w:rPr>
          <w:rFonts w:hint="default" w:ascii="Calibri" w:hAnsi="Calibri"/>
          <w:b/>
          <w:bCs/>
          <w:i w:val="0"/>
          <w:iCs w:val="0"/>
          <w:sz w:val="28"/>
          <w:szCs w:val="28"/>
          <w:highlight w:val="yellow"/>
          <w:lang w:val="en-IN"/>
        </w:rPr>
      </w:pPr>
      <w:r>
        <w:rPr>
          <w:sz w:val="28"/>
        </w:rPr>
        <mc:AlternateContent>
          <mc:Choice Requires="wps">
            <w:drawing>
              <wp:anchor distT="0" distB="0" distL="114300" distR="114300" simplePos="0" relativeHeight="251672576" behindDoc="0" locked="0" layoutInCell="1" allowOverlap="1">
                <wp:simplePos x="0" y="0"/>
                <wp:positionH relativeFrom="column">
                  <wp:posOffset>4418965</wp:posOffset>
                </wp:positionH>
                <wp:positionV relativeFrom="paragraph">
                  <wp:posOffset>32385</wp:posOffset>
                </wp:positionV>
                <wp:extent cx="1101090" cy="597535"/>
                <wp:effectExtent l="12700" t="12700" r="13970" b="14605"/>
                <wp:wrapNone/>
                <wp:docPr id="16" name="Rectangles 16"/>
                <wp:cNvGraphicFramePr/>
                <a:graphic xmlns:a="http://schemas.openxmlformats.org/drawingml/2006/main">
                  <a:graphicData uri="http://schemas.microsoft.com/office/word/2010/wordprocessingShape">
                    <wps:wsp>
                      <wps:cNvSpPr/>
                      <wps:spPr>
                        <a:xfrm>
                          <a:off x="0" y="0"/>
                          <a:ext cx="1101090" cy="59753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rPr>
                                <w:rFonts w:hint="default"/>
                                <w:lang w:val="en-IN"/>
                              </w:rPr>
                            </w:pPr>
                            <w:r>
                              <w:rPr>
                                <w:rFonts w:hint="default"/>
                                <w:lang w:val="en-IN"/>
                              </w:rPr>
                              <w:t>Do not generate Incentive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95pt;margin-top:2.55pt;height:47.05pt;width:86.7pt;z-index:251672576;v-text-anchor:middle;mso-width-relative:page;mso-height-relative:page;" fillcolor="#4F81BD [3204]" filled="t" stroked="t" coordsize="21600,21600" o:gfxdata="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1A18dgAAAAIAQAADwAAAAAAAAABACAAAAAiAAAAZHJz&#10;L2Rvd25yZXYueG1sUEsBAhQAFAAAAAgAh07iQBz/ljF2AgAAEAUAAA4AAAAAAAAAAQAgAAAAJwEA&#10;AGRycy9lMm9Eb2MueG1sUEsFBgAAAAAGAAYAWQEAAA8GAAAAAA==&#10;">
                <v:fill on="t" focussize="0,0"/>
                <v:stroke weight="2pt" color="#376092 [2404]" joinstyle="round"/>
                <v:imagedata o:title=""/>
                <o:lock v:ext="edit" aspectratio="f"/>
                <v:textbox>
                  <w:txbxContent>
                    <w:p>
                      <w:pPr>
                        <w:rPr>
                          <w:rFonts w:hint="default"/>
                          <w:lang w:val="en-IN"/>
                        </w:rPr>
                      </w:pPr>
                      <w:r>
                        <w:rPr>
                          <w:rFonts w:hint="default"/>
                          <w:lang w:val="en-IN"/>
                        </w:rPr>
                        <w:t>Do not generate Incentive</w:t>
                      </w:r>
                    </w:p>
                  </w:txbxContent>
                </v:textbox>
              </v:rect>
            </w:pict>
          </mc:Fallback>
        </mc:AlternateContent>
      </w:r>
      <w:r>
        <w:rPr>
          <w:rFonts w:hint="default"/>
          <w:sz w:val="28"/>
          <w:lang w:val="en-IN"/>
        </w:rPr>
        <w:t xml:space="preserve">                                          </w:t>
      </w:r>
      <w:r>
        <w:rPr>
          <w:rFonts w:hint="default"/>
          <w:b/>
          <w:bCs/>
          <w:i w:val="0"/>
          <w:iCs w:val="0"/>
          <w:sz w:val="24"/>
          <w:szCs w:val="24"/>
          <w:highlight w:val="none"/>
          <w:lang w:val="en-US"/>
        </w:rPr>
        <w:t>NO</w:t>
      </w:r>
    </w:p>
    <w:p>
      <w:pPr>
        <w:numPr>
          <w:ilvl w:val="0"/>
          <w:numId w:val="0"/>
        </w:numPr>
        <w:tabs>
          <w:tab w:val="left" w:pos="425"/>
        </w:tabs>
        <w:ind w:left="420" w:leftChars="0"/>
        <w:jc w:val="both"/>
        <w:rPr>
          <w:rFonts w:hint="default" w:ascii="Calibri" w:hAnsi="Calibri"/>
          <w:b w:val="0"/>
          <w:bCs w:val="0"/>
          <w:i w:val="0"/>
          <w:iCs w:val="0"/>
          <w:sz w:val="24"/>
          <w:szCs w:val="24"/>
          <w:lang w:val="en-US"/>
        </w:rPr>
      </w:pPr>
    </w:p>
    <w:p>
      <w:pPr>
        <w:numPr>
          <w:ilvl w:val="0"/>
          <w:numId w:val="0"/>
        </w:numPr>
        <w:tabs>
          <w:tab w:val="left" w:pos="425"/>
        </w:tabs>
        <w:ind w:left="420" w:leftChars="0"/>
        <w:jc w:val="both"/>
        <w:rPr>
          <w:rFonts w:hint="default" w:ascii="Calibri" w:hAnsi="Calibri"/>
          <w:b w:val="0"/>
          <w:bCs w:val="0"/>
          <w:i w:val="0"/>
          <w:iCs w:val="0"/>
          <w:sz w:val="24"/>
          <w:szCs w:val="24"/>
          <w:lang w:val="en-US"/>
        </w:rPr>
      </w:pPr>
      <w:r>
        <w:rPr>
          <w:sz w:val="28"/>
        </w:rPr>
        <mc:AlternateContent>
          <mc:Choice Requires="wps">
            <w:drawing>
              <wp:anchor distT="0" distB="0" distL="114300" distR="114300" simplePos="0" relativeHeight="251673600" behindDoc="0" locked="0" layoutInCell="1" allowOverlap="1">
                <wp:simplePos x="0" y="0"/>
                <wp:positionH relativeFrom="column">
                  <wp:posOffset>4001135</wp:posOffset>
                </wp:positionH>
                <wp:positionV relativeFrom="paragraph">
                  <wp:posOffset>15875</wp:posOffset>
                </wp:positionV>
                <wp:extent cx="424815" cy="3810"/>
                <wp:effectExtent l="0" t="55880" r="1905" b="62230"/>
                <wp:wrapNone/>
                <wp:docPr id="18" name="Straight Arrow Connector 18"/>
                <wp:cNvGraphicFramePr/>
                <a:graphic xmlns:a="http://schemas.openxmlformats.org/drawingml/2006/main">
                  <a:graphicData uri="http://schemas.microsoft.com/office/word/2010/wordprocessingShape">
                    <wps:wsp>
                      <wps:cNvCnPr/>
                      <wps:spPr>
                        <a:xfrm flipV="1">
                          <a:off x="0" y="0"/>
                          <a:ext cx="424815" cy="38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5.05pt;margin-top:1.25pt;height:0.3pt;width:33.45pt;z-index:251673600;mso-width-relative:page;mso-height-relative:page;" filled="f" stroked="t" coordsize="21600,21600" o:gfxdata="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VP1yPZAAAABwEAAA8AAAAAAAAAAQAgAAAAIgAAAGRycy9kb3ducmV2LnhtbFBLAQIUABQAAAAI&#10;AIdO4kDMhHM87AEAANkDAAAOAAAAAAAAAAEAIAAAACgBAABkcnMvZTJvRG9jLnhtbFBLBQYAAAAA&#10;BgAGAFkBAACGBQAAAAA=&#10;">
                <v:fill on="f" focussize="0,0"/>
                <v:stroke weight="2pt" color="#4F81BD [3204]" joinstyle="round" endarrow="open"/>
                <v:imagedata o:title=""/>
                <o:lock v:ext="edit" aspectratio="f"/>
              </v:shape>
            </w:pict>
          </mc:Fallback>
        </mc:AlternateContent>
      </w:r>
    </w:p>
    <w:p>
      <w:pPr>
        <w:numPr>
          <w:ilvl w:val="0"/>
          <w:numId w:val="0"/>
        </w:numPr>
        <w:tabs>
          <w:tab w:val="left" w:pos="425"/>
        </w:tabs>
        <w:jc w:val="both"/>
        <w:rPr>
          <w:rFonts w:hint="default" w:ascii="Calibri" w:hAnsi="Calibri"/>
          <w:b w:val="0"/>
          <w:bCs w:val="0"/>
          <w:i w:val="0"/>
          <w:iCs w:val="0"/>
          <w:sz w:val="24"/>
          <w:szCs w:val="24"/>
          <w:lang w:val="en-US"/>
        </w:rPr>
      </w:pPr>
    </w:p>
    <w:p>
      <w:pPr>
        <w:numPr>
          <w:ilvl w:val="0"/>
          <w:numId w:val="0"/>
        </w:numPr>
        <w:tabs>
          <w:tab w:val="left" w:pos="425"/>
        </w:tabs>
        <w:jc w:val="both"/>
        <w:rPr>
          <w:rFonts w:hint="default" w:ascii="Calibri" w:hAnsi="Calibri"/>
          <w:b w:val="0"/>
          <w:bCs w:val="0"/>
          <w:i w:val="0"/>
          <w:iCs w:val="0"/>
          <w:sz w:val="24"/>
          <w:szCs w:val="24"/>
          <w:lang w:val="en-IN"/>
        </w:rPr>
      </w:pPr>
      <w:r>
        <w:rPr>
          <w:sz w:val="28"/>
        </w:rPr>
        <mc:AlternateContent>
          <mc:Choice Requires="wps">
            <w:drawing>
              <wp:anchor distT="0" distB="0" distL="114300" distR="114300" simplePos="0" relativeHeight="251671552" behindDoc="0" locked="0" layoutInCell="1" allowOverlap="1">
                <wp:simplePos x="0" y="0"/>
                <wp:positionH relativeFrom="column">
                  <wp:posOffset>2504440</wp:posOffset>
                </wp:positionH>
                <wp:positionV relativeFrom="paragraph">
                  <wp:posOffset>58420</wp:posOffset>
                </wp:positionV>
                <wp:extent cx="2540" cy="275590"/>
                <wp:effectExtent l="55245" t="0" r="64135" b="13970"/>
                <wp:wrapNone/>
                <wp:docPr id="15" name="Straight Arrow Connector 15"/>
                <wp:cNvGraphicFramePr/>
                <a:graphic xmlns:a="http://schemas.openxmlformats.org/drawingml/2006/main">
                  <a:graphicData uri="http://schemas.microsoft.com/office/word/2010/wordprocessingShape">
                    <wps:wsp>
                      <wps:cNvCnPr/>
                      <wps:spPr>
                        <a:xfrm>
                          <a:off x="0" y="0"/>
                          <a:ext cx="2540" cy="2755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7.2pt;margin-top:4.6pt;height:21.7pt;width:0.2pt;z-index:251671552;mso-width-relative:page;mso-height-relative:page;" filled="f" stroked="t" coordsize="21600,21600" o:gfxdata="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a98NkAAAAI&#10;AQAADwAAAAAAAAABACAAAAAiAAAAZHJzL2Rvd25yZXYueG1sUEsBAhQAFAAAAAgAh07iQAqwSrPi&#10;AQAAzwMAAA4AAAAAAAAAAQAgAAAAKAEAAGRycy9lMm9Eb2MueG1sUEsFBgAAAAAGAAYAWQEAAHwF&#10;AAAAAA==&#10;">
                <v:fill on="f" focussize="0,0"/>
                <v:stroke weight="2pt" color="#4F81BD [3204]" joinstyle="round" endarrow="open"/>
                <v:imagedata o:title=""/>
                <o:lock v:ext="edit" aspectratio="f"/>
              </v:shape>
            </w:pict>
          </mc:Fallback>
        </mc:AlternateContent>
      </w:r>
      <w:r>
        <w:rPr>
          <w:rFonts w:hint="default"/>
          <w:b w:val="0"/>
          <w:bCs w:val="0"/>
          <w:i w:val="0"/>
          <w:iCs w:val="0"/>
          <w:sz w:val="24"/>
          <w:szCs w:val="24"/>
          <w:lang w:val="en-IN"/>
        </w:rPr>
        <w:t xml:space="preserve">                          </w:t>
      </w:r>
      <w:r>
        <w:rPr>
          <w:rFonts w:hint="default"/>
          <w:b/>
          <w:bCs/>
          <w:i w:val="0"/>
          <w:iCs w:val="0"/>
          <w:sz w:val="24"/>
          <w:szCs w:val="24"/>
          <w:lang w:val="en-IN"/>
        </w:rPr>
        <w:t>YES</w:t>
      </w:r>
    </w:p>
    <w:p>
      <w:pPr>
        <w:numPr>
          <w:ilvl w:val="0"/>
          <w:numId w:val="0"/>
        </w:numPr>
        <w:tabs>
          <w:tab w:val="left" w:pos="425"/>
        </w:tabs>
        <w:jc w:val="both"/>
        <w:rPr>
          <w:rFonts w:hint="default" w:ascii="Calibri" w:hAnsi="Calibri"/>
          <w:b w:val="0"/>
          <w:bCs w:val="0"/>
          <w:i w:val="0"/>
          <w:iCs w:val="0"/>
          <w:sz w:val="24"/>
          <w:szCs w:val="24"/>
          <w:lang w:val="en-US"/>
        </w:rPr>
      </w:pPr>
      <w:r>
        <w:rPr>
          <w:sz w:val="28"/>
        </w:rPr>
        <mc:AlternateContent>
          <mc:Choice Requires="wps">
            <w:drawing>
              <wp:anchor distT="0" distB="0" distL="114300" distR="114300" simplePos="0" relativeHeight="251668480" behindDoc="0" locked="0" layoutInCell="1" allowOverlap="1">
                <wp:simplePos x="0" y="0"/>
                <wp:positionH relativeFrom="column">
                  <wp:posOffset>1403350</wp:posOffset>
                </wp:positionH>
                <wp:positionV relativeFrom="paragraph">
                  <wp:posOffset>135255</wp:posOffset>
                </wp:positionV>
                <wp:extent cx="2098040" cy="596265"/>
                <wp:effectExtent l="12700" t="12700" r="22860" b="15875"/>
                <wp:wrapNone/>
                <wp:docPr id="23" name="Rectangles 23"/>
                <wp:cNvGraphicFramePr/>
                <a:graphic xmlns:a="http://schemas.openxmlformats.org/drawingml/2006/main">
                  <a:graphicData uri="http://schemas.microsoft.com/office/word/2010/wordprocessingShape">
                    <wps:wsp>
                      <wps:cNvSpPr/>
                      <wps:spPr>
                        <a:xfrm>
                          <a:off x="0" y="0"/>
                          <a:ext cx="2098040" cy="59626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lang w:val="en-IN"/>
                              </w:rPr>
                            </w:pPr>
                            <w:r>
                              <w:rPr>
                                <w:rFonts w:hint="default"/>
                                <w:lang w:val="en-IN"/>
                              </w:rPr>
                              <w:t>Additional incentive calculated on diamond CT *50 (as per setting in below table)</w:t>
                            </w:r>
                          </w:p>
                          <w:p>
                            <w:pPr>
                              <w:jc w:val="center"/>
                              <w:rPr>
                                <w:rFonts w:hint="default"/>
                                <w:lang w:val="en-I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5pt;margin-top:10.65pt;height:46.95pt;width:165.2pt;z-index:251668480;v-text-anchor:middle;mso-width-relative:page;mso-height-relative:page;" fillcolor="#4F81BD [3204]" filled="t" stroked="t" coordsize="21600,21600" o:gfxdata="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&#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rk8sP2QAAAAoBAAAPAAAAAAAAAAEAIAAAACIAAABk&#10;cnMvZG93bnJldi54bWxQSwECFAAUAAAACACHTuJAnwrU53cCAAAQBQAADgAAAAAAAAABACAAAAAo&#10;AQAAZHJzL2Uyb0RvYy54bWxQSwUGAAAAAAYABgBZAQAAEQYAAAAA&#10;">
                <v:fill on="t" focussize="0,0"/>
                <v:stroke weight="2pt" color="#376092 [2404]" joinstyle="round"/>
                <v:imagedata o:title=""/>
                <o:lock v:ext="edit" aspectratio="f"/>
                <v:textbox>
                  <w:txbxContent>
                    <w:p>
                      <w:pPr>
                        <w:jc w:val="both"/>
                        <w:rPr>
                          <w:rFonts w:hint="default"/>
                          <w:lang w:val="en-IN"/>
                        </w:rPr>
                      </w:pPr>
                      <w:r>
                        <w:rPr>
                          <w:rFonts w:hint="default"/>
                          <w:lang w:val="en-IN"/>
                        </w:rPr>
                        <w:t>Additional incentive calculated on diamond CT *50 (as per setting in below table)</w:t>
                      </w:r>
                    </w:p>
                    <w:p>
                      <w:pPr>
                        <w:jc w:val="center"/>
                        <w:rPr>
                          <w:rFonts w:hint="default"/>
                          <w:lang w:val="en-IN"/>
                        </w:rPr>
                      </w:pPr>
                    </w:p>
                  </w:txbxContent>
                </v:textbox>
              </v:rect>
            </w:pict>
          </mc:Fallback>
        </mc:AlternateContent>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p>
    <w:p>
      <w:pPr>
        <w:numPr>
          <w:ilvl w:val="0"/>
          <w:numId w:val="0"/>
        </w:numPr>
        <w:tabs>
          <w:tab w:val="left" w:pos="425"/>
        </w:tabs>
        <w:jc w:val="both"/>
        <w:rPr>
          <w:rFonts w:hint="default"/>
          <w:b w:val="0"/>
          <w:bCs w:val="0"/>
          <w:i w:val="0"/>
          <w:iCs w:val="0"/>
          <w:sz w:val="24"/>
          <w:szCs w:val="24"/>
          <w:lang w:val="en-US"/>
        </w:rPr>
      </w:pP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p>
    <w:p>
      <w:pPr>
        <w:numPr>
          <w:ilvl w:val="0"/>
          <w:numId w:val="0"/>
        </w:numPr>
        <w:tabs>
          <w:tab w:val="left" w:pos="425"/>
        </w:tabs>
        <w:jc w:val="both"/>
        <w:rPr>
          <w:rFonts w:hint="default" w:ascii="Calibri" w:hAnsi="Calibri"/>
          <w:b w:val="0"/>
          <w:bCs w:val="0"/>
          <w:i w:val="0"/>
          <w:iCs w:val="0"/>
          <w:sz w:val="24"/>
          <w:szCs w:val="24"/>
          <w:lang w:val="en-US"/>
        </w:rPr>
      </w:pP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ab/>
      </w:r>
      <w:r>
        <w:rPr>
          <w:rFonts w:hint="default"/>
          <w:b w:val="0"/>
          <w:bCs w:val="0"/>
          <w:i w:val="0"/>
          <w:iCs w:val="0"/>
          <w:sz w:val="24"/>
          <w:szCs w:val="24"/>
          <w:lang w:val="en-US"/>
        </w:rPr>
        <w:t xml:space="preserve">  </w:t>
      </w:r>
    </w:p>
    <w:p>
      <w:pPr>
        <w:numPr>
          <w:ilvl w:val="0"/>
          <w:numId w:val="0"/>
        </w:numPr>
        <w:tabs>
          <w:tab w:val="left" w:pos="425"/>
        </w:tabs>
        <w:jc w:val="both"/>
        <w:rPr>
          <w:rFonts w:hint="default" w:ascii="Calibri" w:hAnsi="Calibri"/>
          <w:b w:val="0"/>
          <w:bCs w:val="0"/>
          <w:i w:val="0"/>
          <w:iCs w:val="0"/>
          <w:sz w:val="24"/>
          <w:szCs w:val="24"/>
          <w:lang w:val="en-US"/>
        </w:rPr>
      </w:pPr>
    </w:p>
    <w:p>
      <w:pPr>
        <w:numPr>
          <w:ilvl w:val="0"/>
          <w:numId w:val="0"/>
        </w:numPr>
        <w:tabs>
          <w:tab w:val="left" w:pos="425"/>
        </w:tabs>
        <w:jc w:val="both"/>
        <w:rPr>
          <w:rFonts w:hint="default" w:ascii="Calibri" w:hAnsi="Calibri"/>
          <w:b w:val="0"/>
          <w:bCs w:val="0"/>
          <w:i w:val="0"/>
          <w:iCs w:val="0"/>
          <w:sz w:val="24"/>
          <w:szCs w:val="24"/>
          <w:lang w:val="en-US"/>
        </w:rPr>
      </w:pPr>
    </w:p>
    <w:p>
      <w:pPr>
        <w:numPr>
          <w:ilvl w:val="0"/>
          <w:numId w:val="0"/>
        </w:numPr>
        <w:tabs>
          <w:tab w:val="left" w:pos="425"/>
        </w:tabs>
        <w:jc w:val="both"/>
        <w:rPr>
          <w:rFonts w:hint="default" w:ascii="Calibri" w:hAnsi="Calibri"/>
          <w:b w:val="0"/>
          <w:bCs w:val="0"/>
          <w:i w:val="0"/>
          <w:iCs w:val="0"/>
          <w:sz w:val="24"/>
          <w:szCs w:val="24"/>
          <w:lang w:val="en-US"/>
        </w:rPr>
      </w:pPr>
    </w:p>
    <w:p>
      <w:pPr>
        <w:numPr>
          <w:ilvl w:val="0"/>
          <w:numId w:val="9"/>
        </w:numPr>
        <w:tabs>
          <w:tab w:val="left" w:pos="425"/>
          <w:tab w:val="clear" w:pos="420"/>
        </w:tabs>
        <w:ind w:left="420" w:leftChars="0" w:hanging="420" w:firstLineChars="0"/>
        <w:jc w:val="both"/>
        <w:rPr>
          <w:rFonts w:hint="default" w:ascii="Calibri" w:hAnsi="Calibri"/>
          <w:b w:val="0"/>
          <w:bCs w:val="0"/>
          <w:i w:val="0"/>
          <w:iCs w:val="0"/>
          <w:sz w:val="24"/>
          <w:szCs w:val="24"/>
          <w:lang w:val="en-US"/>
        </w:rPr>
      </w:pPr>
      <w:r>
        <w:rPr>
          <w:rFonts w:hint="default"/>
          <w:b w:val="0"/>
          <w:bCs w:val="0"/>
          <w:i w:val="0"/>
          <w:iCs w:val="0"/>
          <w:sz w:val="24"/>
          <w:szCs w:val="24"/>
          <w:highlight w:val="none"/>
          <w:lang w:val="en-IN"/>
        </w:rPr>
        <w:t>Bhishi linked Diamond means to give additional incentive on diamond incentive per CT provided 100 % bhishi target is achieved.</w:t>
      </w:r>
    </w:p>
    <w:p>
      <w:pPr>
        <w:numPr>
          <w:ilvl w:val="0"/>
          <w:numId w:val="10"/>
        </w:numPr>
        <w:tabs>
          <w:tab w:val="left" w:pos="425"/>
          <w:tab w:val="clear" w:pos="420"/>
        </w:tabs>
        <w:ind w:left="420" w:leftChars="0" w:hanging="420" w:firstLineChars="0"/>
        <w:jc w:val="both"/>
        <w:rPr>
          <w:rFonts w:hint="default" w:ascii="Calibri" w:hAnsi="Calibri"/>
          <w:b w:val="0"/>
          <w:bCs w:val="0"/>
          <w:i w:val="0"/>
          <w:iCs w:val="0"/>
          <w:sz w:val="24"/>
          <w:szCs w:val="24"/>
          <w:lang w:val="en-US"/>
        </w:rPr>
      </w:pPr>
      <w:r>
        <w:rPr>
          <w:rFonts w:hint="default"/>
          <w:b w:val="0"/>
          <w:bCs w:val="0"/>
          <w:i w:val="0"/>
          <w:iCs w:val="0"/>
          <w:sz w:val="24"/>
          <w:szCs w:val="24"/>
          <w:highlight w:val="yellow"/>
          <w:lang w:val="en-IN"/>
        </w:rPr>
        <w:t>Bhishi achievement is depend on the bhishi enrollment amount in a month.</w:t>
      </w:r>
      <w:r>
        <w:rPr>
          <w:rFonts w:hint="default"/>
          <w:b w:val="0"/>
          <w:bCs w:val="0"/>
          <w:i w:val="0"/>
          <w:iCs w:val="0"/>
          <w:sz w:val="24"/>
          <w:szCs w:val="24"/>
          <w:highlight w:val="none"/>
          <w:lang w:val="en-IN"/>
        </w:rPr>
        <w:t xml:space="preserve">  If the bhishi closed before 150 days from starting date then it is prematurely closed. Prematurely closed bhishi amount will not be considered in bhishi target achievement. Prematurely closed bhishi amount will be deducted from the total enrollment amount, and it will be considered as bhishi target achievement.</w:t>
      </w:r>
    </w:p>
    <w:p>
      <w:pPr>
        <w:numPr>
          <w:ilvl w:val="0"/>
          <w:numId w:val="10"/>
        </w:numPr>
        <w:tabs>
          <w:tab w:val="left" w:pos="425"/>
          <w:tab w:val="clear" w:pos="420"/>
        </w:tabs>
        <w:ind w:left="420" w:leftChars="0" w:hanging="420" w:firstLineChars="0"/>
        <w:jc w:val="both"/>
        <w:rPr>
          <w:rFonts w:hint="default" w:ascii="Calibri" w:hAnsi="Calibri"/>
          <w:b/>
          <w:bCs/>
          <w:i w:val="0"/>
          <w:iCs w:val="0"/>
          <w:sz w:val="24"/>
          <w:szCs w:val="24"/>
          <w:lang w:val="en-US"/>
        </w:rPr>
      </w:pPr>
      <w:r>
        <w:rPr>
          <w:rFonts w:hint="default"/>
          <w:b/>
          <w:bCs/>
          <w:i w:val="0"/>
          <w:iCs w:val="0"/>
          <w:sz w:val="24"/>
          <w:szCs w:val="24"/>
          <w:highlight w:val="none"/>
          <w:lang w:val="en-IN"/>
        </w:rPr>
        <w:t>Set Bhishi linked diamond Target in Bhishi Target Setting</w:t>
      </w:r>
    </w:p>
    <w:tbl>
      <w:tblPr>
        <w:tblStyle w:val="12"/>
        <w:tblW w:w="6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512"/>
        <w:gridCol w:w="1723"/>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shd w:val="clear" w:color="auto" w:fill="95B3D7" w:themeFill="accent1" w:themeFillTint="99"/>
          </w:tcPr>
          <w:p>
            <w:pPr>
              <w:widowControl w:val="0"/>
              <w:numPr>
                <w:ilvl w:val="0"/>
                <w:numId w:val="0"/>
              </w:numPr>
              <w:tabs>
                <w:tab w:val="left" w:pos="425"/>
              </w:tabs>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Branch</w:t>
            </w:r>
          </w:p>
        </w:tc>
        <w:tc>
          <w:tcPr>
            <w:tcW w:w="1512" w:type="dxa"/>
            <w:shd w:val="clear" w:color="auto" w:fill="95B3D7" w:themeFill="accent1" w:themeFillTint="99"/>
          </w:tcPr>
          <w:p>
            <w:pPr>
              <w:widowControl w:val="0"/>
              <w:numPr>
                <w:ilvl w:val="0"/>
                <w:numId w:val="0"/>
              </w:numPr>
              <w:tabs>
                <w:tab w:val="left" w:pos="425"/>
              </w:tabs>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Designation</w:t>
            </w:r>
          </w:p>
        </w:tc>
        <w:tc>
          <w:tcPr>
            <w:tcW w:w="1723" w:type="dxa"/>
            <w:shd w:val="clear" w:color="auto" w:fill="95B3D7" w:themeFill="accent1" w:themeFillTint="99"/>
          </w:tcPr>
          <w:p>
            <w:pPr>
              <w:widowControl w:val="0"/>
              <w:numPr>
                <w:ilvl w:val="0"/>
                <w:numId w:val="0"/>
              </w:numPr>
              <w:tabs>
                <w:tab w:val="left" w:pos="425"/>
              </w:tabs>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Bhishi Linked Diamond Target</w:t>
            </w:r>
          </w:p>
        </w:tc>
        <w:tc>
          <w:tcPr>
            <w:tcW w:w="2105" w:type="dxa"/>
            <w:shd w:val="clear" w:color="auto" w:fill="95B3D7" w:themeFill="accent1" w:themeFillTint="99"/>
            <w:vAlign w:val="top"/>
          </w:tcPr>
          <w:p>
            <w:pPr>
              <w:widowControl w:val="0"/>
              <w:numPr>
                <w:ilvl w:val="0"/>
                <w:numId w:val="0"/>
              </w:numPr>
              <w:tabs>
                <w:tab w:val="left" w:pos="425"/>
              </w:tabs>
              <w:ind w:left="0" w:leftChars="0" w:firstLine="0" w:firstLineChars="0"/>
              <w:jc w:val="both"/>
              <w:rPr>
                <w:rFonts w:hint="default" w:ascii="Calibri" w:hAnsi="Calibri" w:eastAsia="SimSun" w:cs="Times New Roman"/>
                <w:b/>
                <w:bCs/>
                <w:i w:val="0"/>
                <w:iCs w:val="0"/>
                <w:sz w:val="24"/>
                <w:szCs w:val="24"/>
                <w:vertAlign w:val="baseline"/>
                <w:lang w:val="en-IN" w:eastAsia="zh-CN" w:bidi="ar-SA"/>
              </w:rPr>
            </w:pPr>
            <w:r>
              <w:rPr>
                <w:rFonts w:hint="default"/>
                <w:b/>
                <w:bCs/>
                <w:i w:val="0"/>
                <w:iCs w:val="0"/>
                <w:sz w:val="24"/>
                <w:szCs w:val="24"/>
                <w:vertAlign w:val="baseline"/>
                <w:lang w:val="en-IN"/>
              </w:rPr>
              <w:t>Bhishi 2X Conversion Incentive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Pune Branch</w:t>
            </w:r>
          </w:p>
        </w:tc>
        <w:tc>
          <w:tcPr>
            <w:tcW w:w="1512"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Sales Executive</w:t>
            </w:r>
          </w:p>
        </w:tc>
        <w:tc>
          <w:tcPr>
            <w:tcW w:w="1723"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50,000</w:t>
            </w:r>
          </w:p>
        </w:tc>
        <w:tc>
          <w:tcPr>
            <w:tcW w:w="2105" w:type="dxa"/>
          </w:tcPr>
          <w:p>
            <w:pPr>
              <w:widowControl w:val="0"/>
              <w:numPr>
                <w:ilvl w:val="0"/>
                <w:numId w:val="0"/>
              </w:numPr>
              <w:tabs>
                <w:tab w:val="left" w:pos="425"/>
              </w:tabs>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widowControl w:val="0"/>
              <w:numPr>
                <w:ilvl w:val="0"/>
                <w:numId w:val="0"/>
              </w:numPr>
              <w:tabs>
                <w:tab w:val="left" w:pos="425"/>
              </w:tabs>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Chinchwad</w:t>
            </w:r>
          </w:p>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Branch</w:t>
            </w:r>
          </w:p>
        </w:tc>
        <w:tc>
          <w:tcPr>
            <w:tcW w:w="1512"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Sales Executive</w:t>
            </w:r>
          </w:p>
        </w:tc>
        <w:tc>
          <w:tcPr>
            <w:tcW w:w="1723"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40,000</w:t>
            </w:r>
          </w:p>
        </w:tc>
        <w:tc>
          <w:tcPr>
            <w:tcW w:w="2105" w:type="dxa"/>
          </w:tcPr>
          <w:p>
            <w:pPr>
              <w:widowControl w:val="0"/>
              <w:numPr>
                <w:ilvl w:val="0"/>
                <w:numId w:val="0"/>
              </w:numPr>
              <w:tabs>
                <w:tab w:val="left" w:pos="425"/>
              </w:tabs>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800</w:t>
            </w:r>
          </w:p>
        </w:tc>
      </w:tr>
    </w:tbl>
    <w:p>
      <w:pPr>
        <w:numPr>
          <w:ilvl w:val="0"/>
          <w:numId w:val="0"/>
        </w:numPr>
        <w:tabs>
          <w:tab w:val="left" w:pos="425"/>
        </w:tabs>
        <w:ind w:leftChars="0"/>
        <w:jc w:val="both"/>
        <w:rPr>
          <w:rFonts w:hint="default" w:ascii="Calibri" w:hAnsi="Calibri"/>
          <w:b w:val="0"/>
          <w:bCs w:val="0"/>
          <w:i w:val="0"/>
          <w:iCs w:val="0"/>
          <w:sz w:val="24"/>
          <w:szCs w:val="24"/>
          <w:lang w:val="en-US"/>
        </w:rPr>
      </w:pPr>
    </w:p>
    <w:p>
      <w:pPr>
        <w:numPr>
          <w:ilvl w:val="0"/>
          <w:numId w:val="11"/>
        </w:numPr>
        <w:shd w:val="clear"/>
        <w:tabs>
          <w:tab w:val="left" w:pos="425"/>
          <w:tab w:val="clear" w:pos="420"/>
        </w:tabs>
        <w:ind w:left="420" w:leftChars="0" w:hanging="420" w:firstLineChars="0"/>
        <w:jc w:val="both"/>
        <w:rPr>
          <w:rFonts w:hint="default" w:ascii="Calibri" w:hAnsi="Calibri"/>
          <w:b w:val="0"/>
          <w:bCs w:val="0"/>
          <w:i w:val="0"/>
          <w:iCs w:val="0"/>
          <w:sz w:val="24"/>
          <w:szCs w:val="24"/>
          <w:lang w:val="en-US"/>
        </w:rPr>
      </w:pPr>
      <w:r>
        <w:rPr>
          <w:rFonts w:hint="default"/>
          <w:b w:val="0"/>
          <w:bCs w:val="0"/>
          <w:i w:val="0"/>
          <w:iCs w:val="0"/>
          <w:sz w:val="24"/>
          <w:szCs w:val="24"/>
          <w:lang w:val="en-IN"/>
        </w:rPr>
        <w:t>You will get bhishi Details from below path</w:t>
      </w:r>
    </w:p>
    <w:p>
      <w:pPr>
        <w:numPr>
          <w:ilvl w:val="0"/>
          <w:numId w:val="0"/>
        </w:numPr>
        <w:shd w:val="clear"/>
        <w:tabs>
          <w:tab w:val="left" w:pos="425"/>
        </w:tabs>
        <w:ind w:leftChars="0"/>
        <w:jc w:val="both"/>
        <w:rPr>
          <w:rFonts w:hint="default"/>
          <w:b w:val="0"/>
          <w:bCs w:val="0"/>
          <w:i w:val="0"/>
          <w:iCs w:val="0"/>
          <w:sz w:val="24"/>
          <w:szCs w:val="24"/>
          <w:lang w:val="en-IN"/>
        </w:rPr>
      </w:pPr>
      <w:r>
        <w:rPr>
          <w:rFonts w:hint="default"/>
          <w:b w:val="0"/>
          <w:bCs w:val="0"/>
          <w:i w:val="0"/>
          <w:iCs w:val="0"/>
          <w:sz w:val="24"/>
          <w:szCs w:val="24"/>
          <w:lang w:val="en-IN"/>
        </w:rPr>
        <w:t>Sales Report --&gt; Employee Reference Report --&gt; Select From Date ---&gt; Select To date</w:t>
      </w:r>
    </w:p>
    <w:p>
      <w:pPr>
        <w:numPr>
          <w:ilvl w:val="0"/>
          <w:numId w:val="0"/>
        </w:numPr>
        <w:shd w:val="clear"/>
        <w:tabs>
          <w:tab w:val="left" w:pos="425"/>
        </w:tabs>
        <w:ind w:leftChars="0"/>
        <w:jc w:val="both"/>
        <w:rPr>
          <w:rFonts w:hint="default"/>
          <w:b w:val="0"/>
          <w:bCs w:val="0"/>
          <w:i w:val="0"/>
          <w:iCs w:val="0"/>
          <w:sz w:val="24"/>
          <w:szCs w:val="24"/>
          <w:lang w:val="en-IN"/>
        </w:rPr>
      </w:pPr>
      <w:r>
        <w:rPr>
          <w:rFonts w:hint="default"/>
          <w:b w:val="0"/>
          <w:bCs w:val="0"/>
          <w:i w:val="0"/>
          <w:iCs w:val="0"/>
          <w:sz w:val="24"/>
          <w:szCs w:val="24"/>
          <w:lang w:val="en-IN"/>
        </w:rPr>
        <w:t>Select Cluster ---&gt; Select Schemes (All Scheme)</w:t>
      </w:r>
    </w:p>
    <w:p>
      <w:pPr>
        <w:numPr>
          <w:ilvl w:val="0"/>
          <w:numId w:val="0"/>
        </w:numPr>
        <w:shd w:val="clear" w:fill="FF0000"/>
        <w:tabs>
          <w:tab w:val="left" w:pos="425"/>
        </w:tabs>
        <w:ind w:leftChars="0"/>
        <w:jc w:val="both"/>
        <w:rPr>
          <w:rFonts w:hint="default"/>
          <w:b w:val="0"/>
          <w:bCs w:val="0"/>
          <w:i w:val="0"/>
          <w:iCs w:val="0"/>
          <w:sz w:val="24"/>
          <w:szCs w:val="24"/>
          <w:lang w:val="en-IN"/>
        </w:rPr>
      </w:pPr>
      <w:r>
        <w:rPr>
          <w:rFonts w:hint="default"/>
          <w:b w:val="0"/>
          <w:bCs w:val="0"/>
          <w:i w:val="0"/>
          <w:iCs w:val="0"/>
          <w:sz w:val="24"/>
          <w:szCs w:val="24"/>
          <w:lang w:val="en-IN"/>
        </w:rPr>
        <w:t>Premature closed bhishi amount will be removed from here, it is not working now.</w:t>
      </w:r>
    </w:p>
    <w:p>
      <w:pPr>
        <w:numPr>
          <w:ilvl w:val="0"/>
          <w:numId w:val="0"/>
        </w:numPr>
        <w:shd w:val="clear" w:fill="FF0000"/>
        <w:tabs>
          <w:tab w:val="left" w:pos="425"/>
        </w:tabs>
        <w:ind w:leftChars="0"/>
        <w:jc w:val="both"/>
        <w:rPr>
          <w:rFonts w:hint="default"/>
          <w:b w:val="0"/>
          <w:bCs w:val="0"/>
          <w:i w:val="0"/>
          <w:iCs w:val="0"/>
          <w:sz w:val="24"/>
          <w:szCs w:val="24"/>
          <w:lang w:val="en-IN"/>
        </w:rPr>
      </w:pPr>
      <w:r>
        <w:rPr>
          <w:rFonts w:hint="default"/>
          <w:b w:val="0"/>
          <w:bCs w:val="0"/>
          <w:i w:val="0"/>
          <w:iCs w:val="0"/>
          <w:sz w:val="24"/>
          <w:szCs w:val="24"/>
          <w:lang w:val="en-IN"/>
        </w:rPr>
        <w:t>Depends on premature closed bhishi, target achieved will get find out.</w:t>
      </w:r>
    </w:p>
    <w:p>
      <w:pPr>
        <w:numPr>
          <w:ilvl w:val="0"/>
          <w:numId w:val="0"/>
        </w:numPr>
        <w:shd w:val="clear"/>
        <w:tabs>
          <w:tab w:val="left" w:pos="425"/>
        </w:tabs>
        <w:ind w:leftChars="0"/>
        <w:jc w:val="both"/>
        <w:rPr>
          <w:rFonts w:hint="default"/>
          <w:b w:val="0"/>
          <w:bCs w:val="0"/>
          <w:i w:val="0"/>
          <w:iCs w:val="0"/>
          <w:sz w:val="24"/>
          <w:szCs w:val="24"/>
          <w:lang w:val="en-IN"/>
        </w:rPr>
      </w:pPr>
    </w:p>
    <w:p>
      <w:pPr>
        <w:numPr>
          <w:ilvl w:val="0"/>
          <w:numId w:val="0"/>
        </w:numPr>
        <w:shd w:val="clear"/>
        <w:tabs>
          <w:tab w:val="left" w:pos="425"/>
        </w:tabs>
        <w:ind w:leftChars="0"/>
        <w:jc w:val="both"/>
        <w:rPr>
          <w:rFonts w:hint="default"/>
          <w:b w:val="0"/>
          <w:bCs w:val="0"/>
          <w:i w:val="0"/>
          <w:iCs w:val="0"/>
          <w:sz w:val="24"/>
          <w:szCs w:val="24"/>
          <w:lang w:val="en-IN"/>
        </w:rPr>
      </w:pPr>
    </w:p>
    <w:p>
      <w:pPr>
        <w:numPr>
          <w:ilvl w:val="0"/>
          <w:numId w:val="0"/>
        </w:numPr>
        <w:shd w:val="clear"/>
        <w:tabs>
          <w:tab w:val="left" w:pos="425"/>
        </w:tabs>
        <w:ind w:leftChars="0"/>
        <w:jc w:val="both"/>
      </w:pPr>
      <w:r>
        <w:drawing>
          <wp:inline distT="0" distB="0" distL="114300" distR="114300">
            <wp:extent cx="5268595" cy="2862580"/>
            <wp:effectExtent l="0" t="0" r="4445" b="254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pic:cNvPicPr>
                      <a:picLocks noChangeAspect="1"/>
                    </pic:cNvPicPr>
                  </pic:nvPicPr>
                  <pic:blipFill>
                    <a:blip r:embed="rId10"/>
                    <a:stretch>
                      <a:fillRect/>
                    </a:stretch>
                  </pic:blipFill>
                  <pic:spPr>
                    <a:xfrm>
                      <a:off x="0" y="0"/>
                      <a:ext cx="5268595" cy="2862580"/>
                    </a:xfrm>
                    <a:prstGeom prst="rect">
                      <a:avLst/>
                    </a:prstGeom>
                    <a:noFill/>
                    <a:ln>
                      <a:noFill/>
                    </a:ln>
                  </pic:spPr>
                </pic:pic>
              </a:graphicData>
            </a:graphic>
          </wp:inline>
        </w:drawing>
      </w:r>
    </w:p>
    <w:p>
      <w:pPr>
        <w:numPr>
          <w:ilvl w:val="0"/>
          <w:numId w:val="0"/>
        </w:numPr>
        <w:shd w:val="clear" w:fill="FFFF00"/>
        <w:tabs>
          <w:tab w:val="left" w:pos="425"/>
        </w:tabs>
        <w:ind w:leftChars="0"/>
        <w:jc w:val="both"/>
        <w:rPr>
          <w:rFonts w:hint="default"/>
          <w:b w:val="0"/>
          <w:bCs w:val="0"/>
          <w:i w:val="0"/>
          <w:iCs w:val="0"/>
          <w:sz w:val="24"/>
          <w:szCs w:val="24"/>
          <w:lang w:val="en-IN"/>
        </w:rPr>
      </w:pPr>
      <w:r>
        <w:rPr>
          <w:rFonts w:hint="default"/>
          <w:b w:val="0"/>
          <w:bCs w:val="0"/>
          <w:i w:val="0"/>
          <w:iCs w:val="0"/>
          <w:sz w:val="24"/>
          <w:szCs w:val="24"/>
          <w:lang w:val="en-IN"/>
        </w:rPr>
        <w:t>Another option is to get details directly from the POS system - padm.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00"/>
        <w:bidi w:val="0"/>
        <w:spacing w:before="0" w:beforeAutospacing="0" w:after="0" w:afterAutospacing="0"/>
        <w:ind w:left="0" w:right="0" w:firstLine="0"/>
        <w:jc w:val="left"/>
        <w:textAlignment w:val="baseline"/>
        <w:rPr>
          <w:rFonts w:ascii="Calibri" w:hAnsi="Calibri" w:eastAsia="Calibri" w:cs="Calibri"/>
          <w:i w:val="0"/>
          <w:iCs w:val="0"/>
          <w:caps w:val="0"/>
          <w:color w:val="000000"/>
          <w:spacing w:val="0"/>
          <w:sz w:val="24"/>
          <w:szCs w:val="24"/>
        </w:rPr>
      </w:pPr>
      <w:r>
        <w:rPr>
          <w:rFonts w:hint="default" w:ascii="Calibri" w:hAnsi="Calibri" w:eastAsia="Calibri" w:cs="Calibri"/>
          <w:i w:val="0"/>
          <w:iCs w:val="0"/>
          <w:caps w:val="0"/>
          <w:color w:val="000000"/>
          <w:spacing w:val="0"/>
          <w:kern w:val="0"/>
          <w:sz w:val="24"/>
          <w:szCs w:val="24"/>
          <w:shd w:val="clear" w:fill="FFFFFF"/>
          <w:vertAlign w:val="baseline"/>
          <w:lang w:val="en-US" w:eastAsia="zh-CN" w:bidi="ar"/>
        </w:rPr>
        <w:t>Process :-</w:t>
      </w:r>
    </w:p>
    <w:p>
      <w:pPr>
        <w:keepNext w:val="0"/>
        <w:keepLines w:val="0"/>
        <w:widowControl/>
        <w:numPr>
          <w:ilvl w:val="0"/>
          <w:numId w:val="12"/>
        </w:numPr>
        <w:suppressLineNumbers w:val="0"/>
        <w:bidi w:val="0"/>
        <w:spacing w:before="0" w:beforeAutospacing="1" w:after="0" w:afterAutospacing="1"/>
        <w:ind w:left="720" w:hanging="360"/>
        <w:rPr>
          <w:rFonts w:hint="default" w:ascii="Calibri" w:hAnsi="Calibri" w:eastAsia="Calibri" w:cs="Calibri"/>
          <w:color w:val="000000"/>
          <w:sz w:val="24"/>
          <w:szCs w:val="24"/>
        </w:rPr>
      </w:pPr>
      <w:r>
        <w:rPr>
          <w:rFonts w:hint="default" w:ascii="Calibri" w:hAnsi="Calibri" w:eastAsia="Calibri" w:cs="Calibri"/>
          <w:i w:val="0"/>
          <w:iCs w:val="0"/>
          <w:caps w:val="0"/>
          <w:color w:val="000000"/>
          <w:spacing w:val="0"/>
          <w:sz w:val="24"/>
          <w:szCs w:val="24"/>
          <w:shd w:val="clear" w:fill="FFFFFF"/>
          <w:vertAlign w:val="baseline"/>
          <w:lang w:val="en-IN"/>
        </w:rPr>
        <w:t>D</w:t>
      </w:r>
      <w:r>
        <w:rPr>
          <w:rFonts w:hint="default" w:ascii="Calibri" w:hAnsi="Calibri" w:eastAsia="Calibri" w:cs="Calibri"/>
          <w:i w:val="0"/>
          <w:iCs w:val="0"/>
          <w:caps w:val="0"/>
          <w:color w:val="000000"/>
          <w:spacing w:val="0"/>
          <w:sz w:val="24"/>
          <w:szCs w:val="24"/>
          <w:shd w:val="clear" w:fill="FFFFFF"/>
          <w:vertAlign w:val="baseline"/>
        </w:rPr>
        <w:t>ownload Close Report of " GTS ACCOUNT CLOSE REPORT - DA TEAM" from UDR</w:t>
      </w:r>
    </w:p>
    <w:p>
      <w:pPr>
        <w:keepNext w:val="0"/>
        <w:keepLines w:val="0"/>
        <w:widowControl/>
        <w:numPr>
          <w:ilvl w:val="0"/>
          <w:numId w:val="12"/>
        </w:numPr>
        <w:suppressLineNumbers w:val="0"/>
        <w:bidi w:val="0"/>
        <w:spacing w:before="0" w:beforeAutospacing="1" w:after="0" w:afterAutospacing="1"/>
        <w:ind w:left="720" w:hanging="360"/>
        <w:rPr>
          <w:rFonts w:hint="default" w:ascii="Calibri" w:hAnsi="Calibri" w:eastAsia="Calibri" w:cs="Calibri"/>
          <w:color w:val="000000"/>
          <w:sz w:val="24"/>
          <w:szCs w:val="24"/>
        </w:rPr>
      </w:pPr>
      <w:r>
        <w:rPr>
          <w:rFonts w:hint="default" w:ascii="Calibri" w:hAnsi="Calibri" w:eastAsia="Calibri" w:cs="Calibri"/>
          <w:i w:val="0"/>
          <w:iCs w:val="0"/>
          <w:caps w:val="0"/>
          <w:color w:val="000000"/>
          <w:spacing w:val="0"/>
          <w:sz w:val="24"/>
          <w:szCs w:val="24"/>
          <w:shd w:val="clear" w:fill="FFFFFF"/>
          <w:vertAlign w:val="baseline"/>
        </w:rPr>
        <w:t>Download "Saving Scheme Redemption Voucher" from UDR.</w:t>
      </w:r>
    </w:p>
    <w:p>
      <w:pPr>
        <w:keepNext w:val="0"/>
        <w:keepLines w:val="0"/>
        <w:widowControl/>
        <w:numPr>
          <w:ilvl w:val="0"/>
          <w:numId w:val="12"/>
        </w:numPr>
        <w:suppressLineNumbers w:val="0"/>
        <w:bidi w:val="0"/>
        <w:spacing w:before="0" w:beforeAutospacing="1" w:after="0" w:afterAutospacing="1"/>
        <w:ind w:left="720" w:hanging="360"/>
        <w:rPr>
          <w:rFonts w:hint="default" w:ascii="Calibri" w:hAnsi="Calibri" w:eastAsia="Calibri" w:cs="Calibri"/>
          <w:color w:val="000000"/>
          <w:sz w:val="24"/>
          <w:szCs w:val="24"/>
        </w:rPr>
      </w:pPr>
      <w:r>
        <w:rPr>
          <w:rFonts w:hint="default" w:ascii="Calibri" w:hAnsi="Calibri" w:eastAsia="Calibri" w:cs="Calibri"/>
          <w:i w:val="0"/>
          <w:iCs w:val="0"/>
          <w:caps w:val="0"/>
          <w:color w:val="000000"/>
          <w:spacing w:val="0"/>
          <w:sz w:val="24"/>
          <w:szCs w:val="24"/>
          <w:shd w:val="clear" w:fill="FFFFFF"/>
          <w:vertAlign w:val="baseline"/>
        </w:rPr>
        <w:t xml:space="preserve">Compare with </w:t>
      </w:r>
      <w:r>
        <w:rPr>
          <w:rFonts w:hint="default" w:eastAsia="Calibri" w:cs="Calibri"/>
          <w:i w:val="0"/>
          <w:iCs w:val="0"/>
          <w:caps w:val="0"/>
          <w:color w:val="000000"/>
          <w:spacing w:val="0"/>
          <w:sz w:val="24"/>
          <w:szCs w:val="24"/>
          <w:shd w:val="clear" w:fill="FFFFFF"/>
          <w:vertAlign w:val="baseline"/>
          <w:lang w:val="en-IN"/>
        </w:rPr>
        <w:t xml:space="preserve">last </w:t>
      </w:r>
      <w:r>
        <w:rPr>
          <w:rFonts w:hint="default" w:ascii="Calibri" w:hAnsi="Calibri" w:eastAsia="Calibri" w:cs="Calibri"/>
          <w:i w:val="0"/>
          <w:iCs w:val="0"/>
          <w:caps w:val="0"/>
          <w:color w:val="000000"/>
          <w:spacing w:val="0"/>
          <w:sz w:val="24"/>
          <w:szCs w:val="24"/>
          <w:shd w:val="clear" w:fill="FFFFFF"/>
          <w:vertAlign w:val="baseline"/>
        </w:rPr>
        <w:t>6 Month</w:t>
      </w:r>
      <w:r>
        <w:rPr>
          <w:rFonts w:hint="default" w:eastAsia="Calibri" w:cs="Calibri"/>
          <w:i w:val="0"/>
          <w:iCs w:val="0"/>
          <w:caps w:val="0"/>
          <w:color w:val="000000"/>
          <w:spacing w:val="0"/>
          <w:sz w:val="24"/>
          <w:szCs w:val="24"/>
          <w:shd w:val="clear" w:fill="FFFFFF"/>
          <w:vertAlign w:val="baseline"/>
          <w:lang w:val="en-IN"/>
        </w:rPr>
        <w:t>s</w:t>
      </w:r>
      <w:r>
        <w:rPr>
          <w:rFonts w:hint="default" w:ascii="Calibri" w:hAnsi="Calibri" w:eastAsia="Calibri" w:cs="Calibri"/>
          <w:i w:val="0"/>
          <w:iCs w:val="0"/>
          <w:caps w:val="0"/>
          <w:color w:val="000000"/>
          <w:spacing w:val="0"/>
          <w:sz w:val="24"/>
          <w:szCs w:val="24"/>
          <w:shd w:val="clear" w:fill="FFFFFF"/>
          <w:vertAlign w:val="baseline"/>
        </w:rPr>
        <w:t xml:space="preserve"> Enrollment Data.</w:t>
      </w:r>
    </w:p>
    <w:p>
      <w:pPr>
        <w:keepNext w:val="0"/>
        <w:keepLines w:val="0"/>
        <w:widowControl/>
        <w:numPr>
          <w:ilvl w:val="0"/>
          <w:numId w:val="12"/>
        </w:numPr>
        <w:suppressLineNumbers w:val="0"/>
        <w:bidi w:val="0"/>
        <w:spacing w:before="0" w:beforeAutospacing="1" w:after="0" w:afterAutospacing="1"/>
        <w:ind w:left="720" w:hanging="360"/>
        <w:rPr>
          <w:rFonts w:hint="default" w:ascii="Calibri" w:hAnsi="Calibri" w:eastAsia="Calibri" w:cs="Calibri"/>
          <w:color w:val="000000"/>
          <w:sz w:val="24"/>
          <w:szCs w:val="24"/>
        </w:rPr>
      </w:pPr>
      <w:r>
        <w:rPr>
          <w:rFonts w:hint="default" w:ascii="Calibri" w:hAnsi="Calibri" w:eastAsia="Calibri" w:cs="Calibri"/>
          <w:i w:val="0"/>
          <w:iCs w:val="0"/>
          <w:caps w:val="0"/>
          <w:color w:val="000000"/>
          <w:spacing w:val="0"/>
          <w:sz w:val="24"/>
          <w:szCs w:val="24"/>
          <w:shd w:val="clear" w:fill="FFFFFF"/>
          <w:vertAlign w:val="baseline"/>
        </w:rPr>
        <w:t>Find out data of below 150 days. </w:t>
      </w:r>
    </w:p>
    <w:p>
      <w:pPr>
        <w:keepNext w:val="0"/>
        <w:keepLines w:val="0"/>
        <w:widowControl/>
        <w:numPr>
          <w:ilvl w:val="0"/>
          <w:numId w:val="12"/>
        </w:numPr>
        <w:suppressLineNumbers w:val="0"/>
        <w:bidi w:val="0"/>
        <w:spacing w:before="0" w:beforeAutospacing="1" w:after="0" w:afterAutospacing="1"/>
        <w:ind w:left="720" w:hanging="360"/>
        <w:rPr>
          <w:rFonts w:hint="default" w:ascii="Calibri" w:hAnsi="Calibri" w:eastAsia="Calibri" w:cs="Calibri"/>
          <w:color w:val="000000"/>
          <w:sz w:val="24"/>
          <w:szCs w:val="24"/>
        </w:rPr>
      </w:pPr>
      <w:r>
        <w:rPr>
          <w:rFonts w:hint="default" w:eastAsia="Calibri" w:cs="Calibri"/>
          <w:i w:val="0"/>
          <w:iCs w:val="0"/>
          <w:color w:val="000000"/>
          <w:spacing w:val="0"/>
          <w:sz w:val="24"/>
          <w:szCs w:val="24"/>
          <w:shd w:val="clear" w:fill="FFFFFF"/>
          <w:vertAlign w:val="baseline"/>
          <w:lang w:val="en-IN"/>
        </w:rPr>
        <w:t>R</w:t>
      </w:r>
      <w:r>
        <w:rPr>
          <w:rFonts w:hint="default" w:eastAsia="Calibri" w:cs="Calibri"/>
          <w:i w:val="0"/>
          <w:iCs w:val="0"/>
          <w:caps w:val="0"/>
          <w:color w:val="000000"/>
          <w:spacing w:val="0"/>
          <w:sz w:val="24"/>
          <w:szCs w:val="24"/>
          <w:shd w:val="clear" w:fill="FFFFFF"/>
          <w:vertAlign w:val="baseline"/>
          <w:lang w:val="en-IN"/>
        </w:rPr>
        <w:t xml:space="preserve">emove redemption amount of premature closed bhishi in the same month of incentive. </w:t>
      </w:r>
      <w:r>
        <w:rPr>
          <w:rFonts w:hint="default" w:ascii="Calibri" w:hAnsi="Calibri" w:eastAsia="Calibri" w:cs="Calibri"/>
          <w:i w:val="0"/>
          <w:iCs w:val="0"/>
          <w:caps w:val="0"/>
          <w:color w:val="000000"/>
          <w:spacing w:val="0"/>
          <w:sz w:val="24"/>
          <w:szCs w:val="24"/>
          <w:shd w:val="clear" w:fill="FFFFFF"/>
          <w:vertAlign w:val="baseline"/>
        </w:rPr>
        <w:t>Finalize report.</w:t>
      </w:r>
    </w:p>
    <w:p>
      <w:pPr>
        <w:numPr>
          <w:ilvl w:val="0"/>
          <w:numId w:val="0"/>
        </w:numPr>
        <w:shd w:val="clear"/>
        <w:tabs>
          <w:tab w:val="left" w:pos="425"/>
        </w:tabs>
        <w:ind w:leftChars="0"/>
        <w:jc w:val="both"/>
        <w:rPr>
          <w:rFonts w:hint="default"/>
          <w:sz w:val="24"/>
          <w:szCs w:val="24"/>
          <w:lang w:val="en-IN"/>
        </w:rPr>
      </w:pPr>
      <w:r>
        <w:rPr>
          <w:rFonts w:hint="default"/>
          <w:sz w:val="24"/>
          <w:szCs w:val="24"/>
          <w:lang w:val="en-IN"/>
        </w:rPr>
        <w:t xml:space="preserve">Check the attachments, here test data is prepared </w:t>
      </w:r>
    </w:p>
    <w:p>
      <w:pPr>
        <w:numPr>
          <w:ilvl w:val="0"/>
          <w:numId w:val="0"/>
        </w:numPr>
        <w:shd w:val="clear"/>
        <w:tabs>
          <w:tab w:val="left" w:pos="425"/>
        </w:tabs>
        <w:ind w:leftChars="0"/>
        <w:jc w:val="both"/>
        <w:rPr>
          <w:rFonts w:hint="default"/>
          <w:color w:val="auto"/>
          <w:sz w:val="24"/>
          <w:szCs w:val="24"/>
          <w:u w:val="none"/>
          <w:lang w:val="en-IN"/>
        </w:rPr>
      </w:pPr>
      <w:r>
        <w:rPr>
          <w:rFonts w:hint="default"/>
          <w:color w:val="auto"/>
          <w:sz w:val="24"/>
          <w:szCs w:val="24"/>
          <w:u w:val="none"/>
          <w:lang w:val="en-IN"/>
        </w:rPr>
        <w:fldChar w:fldCharType="begin"/>
      </w:r>
      <w:r>
        <w:rPr>
          <w:rFonts w:hint="default"/>
          <w:color w:val="auto"/>
          <w:sz w:val="24"/>
          <w:szCs w:val="24"/>
          <w:u w:val="none"/>
          <w:lang w:val="en-IN"/>
        </w:rPr>
        <w:instrText xml:space="preserve"> HYPERLINK "SI/Premature Bhishi closed.xls" </w:instrText>
      </w:r>
      <w:r>
        <w:rPr>
          <w:rFonts w:hint="default"/>
          <w:color w:val="auto"/>
          <w:sz w:val="24"/>
          <w:szCs w:val="24"/>
          <w:u w:val="none"/>
          <w:lang w:val="en-IN"/>
        </w:rPr>
        <w:fldChar w:fldCharType="separate"/>
      </w:r>
      <w:r>
        <w:rPr>
          <w:rStyle w:val="10"/>
          <w:rFonts w:hint="default"/>
          <w:sz w:val="24"/>
          <w:szCs w:val="24"/>
          <w:lang w:val="en-IN"/>
        </w:rPr>
        <w:t>SI\Premature Bhishi closed.xls</w:t>
      </w:r>
      <w:r>
        <w:rPr>
          <w:rFonts w:hint="default"/>
          <w:color w:val="auto"/>
          <w:sz w:val="24"/>
          <w:szCs w:val="24"/>
          <w:u w:val="none"/>
          <w:lang w:val="en-IN"/>
        </w:rPr>
        <w:fldChar w:fldCharType="end"/>
      </w:r>
    </w:p>
    <w:p>
      <w:pPr>
        <w:numPr>
          <w:ilvl w:val="0"/>
          <w:numId w:val="0"/>
        </w:numPr>
        <w:shd w:val="clear"/>
        <w:tabs>
          <w:tab w:val="left" w:pos="425"/>
        </w:tabs>
        <w:ind w:leftChars="0"/>
        <w:jc w:val="both"/>
        <w:rPr>
          <w:rFonts w:hint="default"/>
          <w:color w:val="auto"/>
          <w:sz w:val="24"/>
          <w:szCs w:val="24"/>
          <w:u w:val="none"/>
          <w:lang w:val="en-IN"/>
        </w:rPr>
      </w:pPr>
    </w:p>
    <w:p>
      <w:pPr>
        <w:numPr>
          <w:ilvl w:val="0"/>
          <w:numId w:val="0"/>
        </w:numPr>
        <w:shd w:val="clear"/>
        <w:tabs>
          <w:tab w:val="left" w:pos="425"/>
        </w:tabs>
        <w:ind w:leftChars="0"/>
        <w:jc w:val="both"/>
        <w:rPr>
          <w:rFonts w:hint="default"/>
          <w:sz w:val="24"/>
          <w:szCs w:val="24"/>
          <w:lang w:val="en-IN"/>
        </w:rPr>
      </w:pPr>
    </w:p>
    <w:p>
      <w:pPr>
        <w:numPr>
          <w:ilvl w:val="0"/>
          <w:numId w:val="13"/>
        </w:numPr>
        <w:shd w:val="clear"/>
        <w:tabs>
          <w:tab w:val="left" w:pos="425"/>
          <w:tab w:val="clear" w:pos="420"/>
        </w:tabs>
        <w:ind w:left="420" w:leftChars="0" w:hanging="420" w:firstLineChars="0"/>
        <w:jc w:val="both"/>
        <w:rPr>
          <w:rFonts w:hint="default" w:ascii="Calibri" w:hAnsi="Calibri"/>
          <w:b w:val="0"/>
          <w:bCs w:val="0"/>
          <w:i w:val="0"/>
          <w:iCs w:val="0"/>
          <w:sz w:val="24"/>
          <w:szCs w:val="24"/>
          <w:lang w:val="en-US"/>
        </w:rPr>
      </w:pPr>
      <w:r>
        <w:rPr>
          <w:rFonts w:hint="default"/>
          <w:b w:val="0"/>
          <w:bCs w:val="0"/>
          <w:i w:val="0"/>
          <w:iCs w:val="0"/>
          <w:sz w:val="24"/>
          <w:szCs w:val="24"/>
          <w:lang w:val="en-IN"/>
        </w:rPr>
        <w:t>You will get Diamond target achievement from below path</w:t>
      </w:r>
    </w:p>
    <w:p>
      <w:pPr>
        <w:numPr>
          <w:ilvl w:val="0"/>
          <w:numId w:val="0"/>
        </w:numPr>
        <w:shd w:val="clear"/>
        <w:tabs>
          <w:tab w:val="left" w:pos="425"/>
        </w:tabs>
        <w:ind w:left="420" w:leftChars="0"/>
        <w:jc w:val="both"/>
        <w:rPr>
          <w:rFonts w:hint="default"/>
          <w:b w:val="0"/>
          <w:bCs w:val="0"/>
          <w:i w:val="0"/>
          <w:iCs w:val="0"/>
          <w:sz w:val="24"/>
          <w:szCs w:val="24"/>
          <w:lang w:val="en-IN"/>
        </w:rPr>
      </w:pPr>
      <w:r>
        <w:rPr>
          <w:rFonts w:hint="default"/>
          <w:b w:val="0"/>
          <w:bCs w:val="0"/>
          <w:i w:val="0"/>
          <w:iCs w:val="0"/>
          <w:sz w:val="24"/>
          <w:szCs w:val="24"/>
          <w:lang w:val="en-IN"/>
        </w:rPr>
        <w:t>Sales Incentive --&gt; Sales Transaction --&gt; Select Period --&gt; Select Branch ---&gt;Filter</w:t>
      </w:r>
    </w:p>
    <w:p>
      <w:pPr>
        <w:numPr>
          <w:ilvl w:val="0"/>
          <w:numId w:val="14"/>
        </w:numPr>
        <w:shd w:val="clear"/>
        <w:tabs>
          <w:tab w:val="left" w:pos="425"/>
          <w:tab w:val="clear" w:pos="420"/>
        </w:tabs>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---&gt; Select Target group as Diamond ---&gt; Go to counter wise Target ---&gt; Employee wise target action button ---&gt; Here you will get Employee wise Diamond CT.</w:t>
      </w:r>
    </w:p>
    <w:p>
      <w:pPr>
        <w:numPr>
          <w:ilvl w:val="0"/>
          <w:numId w:val="0"/>
        </w:numPr>
        <w:shd w:val="clear"/>
        <w:tabs>
          <w:tab w:val="left" w:pos="425"/>
        </w:tabs>
        <w:ind w:left="420" w:leftChars="0"/>
        <w:jc w:val="both"/>
      </w:pPr>
      <w:r>
        <w:drawing>
          <wp:inline distT="0" distB="0" distL="114300" distR="114300">
            <wp:extent cx="5271770" cy="2052320"/>
            <wp:effectExtent l="0" t="0" r="1270" b="508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pic:cNvPicPr>
                  </pic:nvPicPr>
                  <pic:blipFill>
                    <a:blip r:embed="rId11"/>
                    <a:stretch>
                      <a:fillRect/>
                    </a:stretch>
                  </pic:blipFill>
                  <pic:spPr>
                    <a:xfrm>
                      <a:off x="0" y="0"/>
                      <a:ext cx="5271770" cy="2052320"/>
                    </a:xfrm>
                    <a:prstGeom prst="rect">
                      <a:avLst/>
                    </a:prstGeom>
                    <a:noFill/>
                    <a:ln>
                      <a:noFill/>
                    </a:ln>
                  </pic:spPr>
                </pic:pic>
              </a:graphicData>
            </a:graphic>
          </wp:inline>
        </w:drawing>
      </w:r>
    </w:p>
    <w:p>
      <w:pPr>
        <w:numPr>
          <w:ilvl w:val="0"/>
          <w:numId w:val="0"/>
        </w:numPr>
        <w:shd w:val="clear"/>
        <w:tabs>
          <w:tab w:val="left" w:pos="425"/>
        </w:tabs>
        <w:ind w:left="420" w:leftChars="0"/>
        <w:jc w:val="both"/>
      </w:pPr>
      <w:r>
        <w:drawing>
          <wp:inline distT="0" distB="0" distL="114300" distR="114300">
            <wp:extent cx="5270500" cy="2240280"/>
            <wp:effectExtent l="0" t="0" r="254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12"/>
                    <a:stretch>
                      <a:fillRect/>
                    </a:stretch>
                  </pic:blipFill>
                  <pic:spPr>
                    <a:xfrm>
                      <a:off x="0" y="0"/>
                      <a:ext cx="5270500" cy="2240280"/>
                    </a:xfrm>
                    <a:prstGeom prst="rect">
                      <a:avLst/>
                    </a:prstGeom>
                    <a:noFill/>
                    <a:ln>
                      <a:noFill/>
                    </a:ln>
                  </pic:spPr>
                </pic:pic>
              </a:graphicData>
            </a:graphic>
          </wp:inline>
        </w:drawing>
      </w:r>
    </w:p>
    <w:p>
      <w:pPr>
        <w:numPr>
          <w:ilvl w:val="0"/>
          <w:numId w:val="0"/>
        </w:numPr>
        <w:shd w:val="clear"/>
        <w:tabs>
          <w:tab w:val="left" w:pos="425"/>
        </w:tabs>
        <w:ind w:left="420" w:leftChars="0"/>
        <w:jc w:val="both"/>
      </w:pPr>
    </w:p>
    <w:p>
      <w:pPr>
        <w:numPr>
          <w:ilvl w:val="0"/>
          <w:numId w:val="0"/>
        </w:numPr>
        <w:shd w:val="clear"/>
        <w:tabs>
          <w:tab w:val="left" w:pos="425"/>
        </w:tabs>
        <w:ind w:left="420" w:leftChars="0"/>
        <w:jc w:val="both"/>
      </w:pPr>
    </w:p>
    <w:p>
      <w:pPr>
        <w:numPr>
          <w:ilvl w:val="0"/>
          <w:numId w:val="15"/>
        </w:numPr>
        <w:tabs>
          <w:tab w:val="left" w:pos="425"/>
          <w:tab w:val="clear" w:pos="420"/>
        </w:tabs>
        <w:ind w:left="845" w:leftChars="0" w:hanging="425" w:firstLineChars="0"/>
        <w:jc w:val="both"/>
        <w:rPr>
          <w:rFonts w:hint="default" w:ascii="Calibri" w:hAnsi="Calibri"/>
          <w:b w:val="0"/>
          <w:bCs w:val="0"/>
          <w:i w:val="0"/>
          <w:iCs w:val="0"/>
          <w:sz w:val="24"/>
          <w:szCs w:val="24"/>
          <w:lang w:val="en-US"/>
        </w:rPr>
      </w:pPr>
      <w:r>
        <w:rPr>
          <w:rFonts w:hint="default" w:ascii="Calibri" w:hAnsi="Calibri"/>
          <w:b w:val="0"/>
          <w:bCs w:val="0"/>
          <w:i w:val="0"/>
          <w:iCs w:val="0"/>
          <w:sz w:val="24"/>
          <w:szCs w:val="24"/>
          <w:highlight w:val="none"/>
          <w:lang w:val="en-IN"/>
        </w:rPr>
        <w:t>Example1 : If B</w:t>
      </w:r>
      <w:r>
        <w:rPr>
          <w:rFonts w:hint="default" w:ascii="Calibri" w:hAnsi="Calibri"/>
          <w:b w:val="0"/>
          <w:bCs w:val="0"/>
          <w:i w:val="0"/>
          <w:iCs w:val="0"/>
          <w:sz w:val="24"/>
          <w:szCs w:val="24"/>
          <w:lang w:val="en-IN"/>
        </w:rPr>
        <w:t xml:space="preserve">hishi </w:t>
      </w:r>
      <w:r>
        <w:rPr>
          <w:rFonts w:hint="default" w:ascii="Calibri" w:hAnsi="Calibri"/>
          <w:b w:val="0"/>
          <w:bCs w:val="0"/>
          <w:i w:val="0"/>
          <w:iCs w:val="0"/>
          <w:sz w:val="24"/>
          <w:szCs w:val="24"/>
          <w:lang w:val="en-US"/>
        </w:rPr>
        <w:t xml:space="preserve">target </w:t>
      </w:r>
      <w:r>
        <w:rPr>
          <w:rFonts w:hint="default" w:ascii="Calibri" w:hAnsi="Calibri"/>
          <w:b w:val="0"/>
          <w:bCs w:val="0"/>
          <w:i w:val="0"/>
          <w:iCs w:val="0"/>
          <w:sz w:val="24"/>
          <w:szCs w:val="24"/>
          <w:lang w:val="en-IN"/>
        </w:rPr>
        <w:t>is 50K and</w:t>
      </w:r>
      <w:r>
        <w:rPr>
          <w:rFonts w:hint="default"/>
          <w:b w:val="0"/>
          <w:bCs w:val="0"/>
          <w:i w:val="0"/>
          <w:iCs w:val="0"/>
          <w:sz w:val="24"/>
          <w:szCs w:val="24"/>
          <w:lang w:val="en-IN"/>
        </w:rPr>
        <w:t xml:space="preserve"> </w:t>
      </w:r>
      <w:r>
        <w:rPr>
          <w:rFonts w:hint="default" w:ascii="Calibri" w:hAnsi="Calibri"/>
          <w:b w:val="0"/>
          <w:bCs w:val="0"/>
          <w:i w:val="0"/>
          <w:iCs w:val="0"/>
          <w:sz w:val="24"/>
          <w:szCs w:val="24"/>
          <w:lang w:val="en-IN"/>
        </w:rPr>
        <w:t xml:space="preserve">Diamond </w:t>
      </w:r>
      <w:r>
        <w:rPr>
          <w:rFonts w:hint="default"/>
          <w:b w:val="0"/>
          <w:bCs w:val="0"/>
          <w:i w:val="0"/>
          <w:iCs w:val="0"/>
          <w:sz w:val="24"/>
          <w:szCs w:val="24"/>
          <w:lang w:val="en-IN"/>
        </w:rPr>
        <w:t xml:space="preserve">target is </w:t>
      </w:r>
      <w:r>
        <w:rPr>
          <w:rFonts w:hint="default" w:ascii="Calibri" w:hAnsi="Calibri"/>
          <w:b w:val="0"/>
          <w:bCs w:val="0"/>
          <w:i w:val="0"/>
          <w:iCs w:val="0"/>
          <w:sz w:val="24"/>
          <w:szCs w:val="24"/>
          <w:lang w:val="en-IN"/>
        </w:rPr>
        <w:t xml:space="preserve">10CT </w:t>
      </w:r>
    </w:p>
    <w:p>
      <w:pPr>
        <w:numPr>
          <w:ilvl w:val="0"/>
          <w:numId w:val="15"/>
        </w:numPr>
        <w:tabs>
          <w:tab w:val="left" w:pos="425"/>
          <w:tab w:val="clear" w:pos="420"/>
        </w:tabs>
        <w:ind w:left="845" w:leftChars="0" w:hanging="425" w:firstLineChars="0"/>
        <w:jc w:val="both"/>
        <w:rPr>
          <w:rFonts w:hint="default" w:ascii="Calibri" w:hAnsi="Calibri"/>
          <w:b w:val="0"/>
          <w:bCs w:val="0"/>
          <w:i w:val="0"/>
          <w:iCs w:val="0"/>
          <w:sz w:val="24"/>
          <w:szCs w:val="24"/>
          <w:lang w:val="en-US"/>
        </w:rPr>
      </w:pPr>
      <w:r>
        <w:rPr>
          <w:rFonts w:hint="default"/>
          <w:b w:val="0"/>
          <w:bCs w:val="0"/>
          <w:i w:val="0"/>
          <w:iCs w:val="0"/>
          <w:sz w:val="24"/>
          <w:szCs w:val="24"/>
          <w:lang w:val="en-IN"/>
        </w:rPr>
        <w:t xml:space="preserve">If bhishi target is fully achieved then only, sales executive will get bhishi linked diamond incentive based on diamond CT sold. I.e 10 </w:t>
      </w:r>
    </w:p>
    <w:p>
      <w:pPr>
        <w:numPr>
          <w:ilvl w:val="0"/>
          <w:numId w:val="16"/>
        </w:numPr>
        <w:tabs>
          <w:tab w:val="left" w:pos="425"/>
          <w:tab w:val="clear" w:pos="840"/>
        </w:tabs>
        <w:ind w:left="84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green"/>
          <w:lang w:val="en-IN"/>
        </w:rPr>
        <w:t xml:space="preserve">condition </w:t>
      </w:r>
    </w:p>
    <w:p>
      <w:pPr>
        <w:numPr>
          <w:ilvl w:val="1"/>
          <w:numId w:val="16"/>
        </w:numPr>
        <w:tabs>
          <w:tab w:val="left" w:pos="425"/>
          <w:tab w:val="clear" w:pos="840"/>
        </w:tabs>
        <w:ind w:left="1260" w:leftChars="0" w:hanging="420" w:firstLineChars="0"/>
        <w:jc w:val="both"/>
        <w:rPr>
          <w:rFonts w:hint="default"/>
          <w:b w:val="0"/>
          <w:bCs w:val="0"/>
          <w:i w:val="0"/>
          <w:iCs w:val="0"/>
          <w:sz w:val="24"/>
          <w:szCs w:val="24"/>
          <w:highlight w:val="none"/>
          <w:lang w:val="en-US"/>
        </w:rPr>
      </w:pPr>
      <w:r>
        <w:rPr>
          <w:rFonts w:hint="default"/>
          <w:b w:val="0"/>
          <w:bCs w:val="0"/>
          <w:i w:val="0"/>
          <w:iCs w:val="0"/>
          <w:sz w:val="24"/>
          <w:szCs w:val="24"/>
          <w:highlight w:val="none"/>
          <w:lang w:val="en-US"/>
        </w:rPr>
        <w:t>Branch should achieve min 50% revised target for incentive payout.</w:t>
      </w:r>
    </w:p>
    <w:p>
      <w:pPr>
        <w:numPr>
          <w:ilvl w:val="0"/>
          <w:numId w:val="17"/>
        </w:numPr>
        <w:tabs>
          <w:tab w:val="left" w:pos="425"/>
          <w:tab w:val="clear" w:pos="420"/>
        </w:tabs>
        <w:ind w:left="1260" w:leftChars="0" w:hanging="420" w:firstLineChars="0"/>
        <w:jc w:val="both"/>
        <w:rPr>
          <w:rFonts w:hint="default" w:ascii="Calibri" w:hAnsi="Calibri"/>
          <w:b w:val="0"/>
          <w:bCs w:val="0"/>
          <w:i w:val="0"/>
          <w:iCs w:val="0"/>
          <w:sz w:val="24"/>
          <w:szCs w:val="24"/>
          <w:highlight w:val="none"/>
          <w:lang w:val="en-US"/>
        </w:rPr>
      </w:pPr>
      <w:r>
        <w:rPr>
          <w:rFonts w:hint="default"/>
          <w:b w:val="0"/>
          <w:bCs w:val="0"/>
          <w:i w:val="0"/>
          <w:iCs w:val="0"/>
          <w:sz w:val="24"/>
          <w:szCs w:val="24"/>
          <w:highlight w:val="none"/>
          <w:lang w:val="en-US"/>
        </w:rPr>
        <w:t xml:space="preserve">Sales Employee should achieve min 50% revised target </w:t>
      </w:r>
      <w:r>
        <w:rPr>
          <w:rFonts w:hint="default"/>
          <w:b w:val="0"/>
          <w:bCs w:val="0"/>
          <w:i w:val="0"/>
          <w:iCs w:val="0"/>
          <w:sz w:val="24"/>
          <w:szCs w:val="24"/>
          <w:highlight w:val="none"/>
          <w:lang w:val="en-IN"/>
        </w:rPr>
        <w:t xml:space="preserve">excluding gold and silver Bullion </w:t>
      </w:r>
      <w:r>
        <w:rPr>
          <w:rFonts w:hint="default"/>
          <w:b w:val="0"/>
          <w:bCs w:val="0"/>
          <w:i w:val="0"/>
          <w:iCs w:val="0"/>
          <w:sz w:val="24"/>
          <w:szCs w:val="24"/>
          <w:highlight w:val="none"/>
          <w:lang w:val="en-US"/>
        </w:rPr>
        <w:t>for incentive payout.</w:t>
      </w:r>
    </w:p>
    <w:p>
      <w:pPr>
        <w:numPr>
          <w:ilvl w:val="0"/>
          <w:numId w:val="0"/>
        </w:numPr>
        <w:tabs>
          <w:tab w:val="left" w:pos="425"/>
        </w:tabs>
        <w:jc w:val="both"/>
        <w:rPr>
          <w:rFonts w:hint="default"/>
          <w:b w:val="0"/>
          <w:bCs w:val="0"/>
          <w:i w:val="0"/>
          <w:iCs w:val="0"/>
          <w:sz w:val="24"/>
          <w:szCs w:val="24"/>
          <w:highlight w:val="none"/>
          <w:lang w:val="en-US"/>
        </w:rPr>
      </w:pPr>
    </w:p>
    <w:p>
      <w:pPr>
        <w:numPr>
          <w:ilvl w:val="0"/>
          <w:numId w:val="18"/>
        </w:numPr>
        <w:tabs>
          <w:tab w:val="left" w:pos="425"/>
          <w:tab w:val="clear" w:pos="420"/>
        </w:tabs>
        <w:ind w:left="420" w:leftChars="0" w:hanging="420" w:firstLineChars="0"/>
        <w:jc w:val="both"/>
        <w:rPr>
          <w:rFonts w:hint="default"/>
          <w:b/>
          <w:bCs/>
          <w:i w:val="0"/>
          <w:iCs w:val="0"/>
          <w:sz w:val="24"/>
          <w:szCs w:val="24"/>
          <w:highlight w:val="none"/>
          <w:lang w:val="en-US"/>
        </w:rPr>
      </w:pPr>
      <w:r>
        <w:rPr>
          <w:rFonts w:hint="default"/>
          <w:b/>
          <w:bCs/>
          <w:i w:val="0"/>
          <w:iCs w:val="0"/>
          <w:sz w:val="24"/>
          <w:szCs w:val="24"/>
          <w:highlight w:val="none"/>
          <w:lang w:val="en-IN"/>
        </w:rPr>
        <w:t>Bhishi Linked Diamond Incentive Report</w:t>
      </w:r>
    </w:p>
    <w:p>
      <w:pPr>
        <w:numPr>
          <w:ilvl w:val="0"/>
          <w:numId w:val="0"/>
        </w:numPr>
        <w:tabs>
          <w:tab w:val="left" w:pos="425"/>
        </w:tabs>
        <w:ind w:left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This report will show details of employees for bhishi linked diamond Incentive with target and incentive amount.</w:t>
      </w:r>
    </w:p>
    <w:p>
      <w:pPr>
        <w:numPr>
          <w:ilvl w:val="0"/>
          <w:numId w:val="19"/>
        </w:numPr>
        <w:tabs>
          <w:tab w:val="left" w:pos="425"/>
          <w:tab w:val="clear" w:pos="420"/>
        </w:tabs>
        <w:ind w:left="42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 xml:space="preserve">Filters </w:t>
      </w:r>
    </w:p>
    <w:p>
      <w:pPr>
        <w:numPr>
          <w:ilvl w:val="0"/>
          <w:numId w:val="20"/>
        </w:numPr>
        <w:tabs>
          <w:tab w:val="left" w:pos="425"/>
          <w:tab w:val="clear" w:pos="840"/>
        </w:tabs>
        <w:ind w:left="84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Period : Period Master</w:t>
      </w:r>
    </w:p>
    <w:p>
      <w:pPr>
        <w:numPr>
          <w:ilvl w:val="0"/>
          <w:numId w:val="21"/>
        </w:numPr>
        <w:tabs>
          <w:tab w:val="left" w:pos="425"/>
          <w:tab w:val="clear" w:pos="840"/>
        </w:tabs>
        <w:ind w:left="84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 xml:space="preserve">Branch : Branch Master where incentive applicable is ‘YES’ </w:t>
      </w:r>
    </w:p>
    <w:p>
      <w:pPr>
        <w:numPr>
          <w:ilvl w:val="0"/>
          <w:numId w:val="22"/>
        </w:numPr>
        <w:tabs>
          <w:tab w:val="left" w:pos="425"/>
          <w:tab w:val="clear" w:pos="840"/>
        </w:tabs>
        <w:ind w:left="84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Cluster : Branch Master cluster</w:t>
      </w:r>
    </w:p>
    <w:tbl>
      <w:tblPr>
        <w:tblStyle w:val="12"/>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3170"/>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Field Name</w:t>
            </w:r>
          </w:p>
        </w:tc>
        <w:tc>
          <w:tcPr>
            <w:tcW w:w="3170"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Fetched From</w:t>
            </w:r>
          </w:p>
        </w:tc>
        <w:tc>
          <w:tcPr>
            <w:tcW w:w="4373"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Branch</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Selected in Filter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 xml:space="preserve">Display branch, which is selected in the filter.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Period</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Selected in Filter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US"/>
              </w:rPr>
            </w:pPr>
            <w:r>
              <w:rPr>
                <w:rFonts w:hint="default"/>
                <w:b w:val="0"/>
                <w:bCs w:val="0"/>
                <w:i w:val="0"/>
                <w:iCs w:val="0"/>
                <w:sz w:val="24"/>
                <w:szCs w:val="24"/>
                <w:highlight w:val="none"/>
                <w:vertAlign w:val="baseline"/>
                <w:lang w:val="en-IN"/>
              </w:rPr>
              <w:t>Display Period, which is selected in the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Cluster</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Selected in Filter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Display Cluster, which is selected in the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Employee ID</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US"/>
              </w:rPr>
            </w:pPr>
            <w:r>
              <w:rPr>
                <w:rFonts w:hint="default"/>
                <w:b w:val="0"/>
                <w:bCs w:val="0"/>
                <w:i w:val="0"/>
                <w:iCs w:val="0"/>
                <w:sz w:val="24"/>
                <w:szCs w:val="24"/>
                <w:highlight w:val="none"/>
                <w:vertAlign w:val="baseline"/>
                <w:lang w:val="en-IN"/>
              </w:rPr>
              <w:t>Fetched from Employee Master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It is the list of employee Ids of selected branch having designation as ‘sales Executive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Employee Name</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Fetched from Employee Master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US"/>
              </w:rPr>
            </w:pPr>
            <w:r>
              <w:rPr>
                <w:rFonts w:hint="default"/>
                <w:b w:val="0"/>
                <w:bCs w:val="0"/>
                <w:i w:val="0"/>
                <w:iCs w:val="0"/>
                <w:sz w:val="24"/>
                <w:szCs w:val="24"/>
                <w:highlight w:val="none"/>
                <w:vertAlign w:val="baseline"/>
                <w:lang w:val="en-IN"/>
              </w:rPr>
              <w:t>It is the list of employee Ids of selected branch having designation as ‘sales Executive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Designation</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Fetched from Employee Master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Show designation of employee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Diamond CT</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Fetched from Period wise target setting</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Show diamond CT achieved by the employee in selected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Bhishi Target</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Fetched from Bhishi Target setting Master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 xml:space="preserve">It is defined in the Bhishi Target setting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Bhishi Linked Diamond Incentive</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Calculated</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 xml:space="preserve">Depends on the Diamond CT and Bhishi Target </w:t>
            </w:r>
          </w:p>
        </w:tc>
      </w:tr>
    </w:tbl>
    <w:p>
      <w:pPr>
        <w:numPr>
          <w:ilvl w:val="0"/>
          <w:numId w:val="0"/>
        </w:numPr>
        <w:tabs>
          <w:tab w:val="left" w:pos="425"/>
        </w:tabs>
        <w:jc w:val="both"/>
        <w:rPr>
          <w:rFonts w:hint="default"/>
          <w:b/>
          <w:bCs/>
          <w:i w:val="0"/>
          <w:iCs w:val="0"/>
          <w:sz w:val="28"/>
          <w:szCs w:val="28"/>
          <w:highlight w:val="yellow"/>
          <w:lang w:val="en-IN"/>
        </w:rPr>
      </w:pPr>
    </w:p>
    <w:p>
      <w:pPr>
        <w:numPr>
          <w:ilvl w:val="0"/>
          <w:numId w:val="0"/>
        </w:numPr>
        <w:tabs>
          <w:tab w:val="left" w:pos="425"/>
        </w:tabs>
        <w:jc w:val="both"/>
        <w:rPr>
          <w:rFonts w:hint="default"/>
          <w:b/>
          <w:bCs/>
          <w:i w:val="0"/>
          <w:iCs w:val="0"/>
          <w:sz w:val="28"/>
          <w:szCs w:val="28"/>
          <w:highlight w:val="yellow"/>
          <w:lang w:val="en-IN"/>
        </w:rPr>
      </w:pPr>
    </w:p>
    <w:p>
      <w:pPr>
        <w:numPr>
          <w:ilvl w:val="0"/>
          <w:numId w:val="0"/>
        </w:numPr>
        <w:tabs>
          <w:tab w:val="left" w:pos="425"/>
        </w:tabs>
        <w:jc w:val="both"/>
        <w:rPr>
          <w:rFonts w:hint="default" w:ascii="Calibri" w:hAnsi="Calibri"/>
          <w:b w:val="0"/>
          <w:bCs w:val="0"/>
          <w:i w:val="0"/>
          <w:iCs w:val="0"/>
          <w:sz w:val="24"/>
          <w:szCs w:val="24"/>
          <w:lang w:val="en-US"/>
        </w:rPr>
      </w:pPr>
      <w:r>
        <w:rPr>
          <w:rFonts w:hint="default"/>
          <w:b/>
          <w:bCs/>
          <w:i w:val="0"/>
          <w:iCs w:val="0"/>
          <w:sz w:val="28"/>
          <w:szCs w:val="28"/>
          <w:highlight w:val="yellow"/>
          <w:lang w:val="en-IN"/>
        </w:rPr>
        <w:t xml:space="preserve">BR003 : </w:t>
      </w:r>
      <w:r>
        <w:rPr>
          <w:rFonts w:hint="default" w:ascii="Calibri" w:hAnsi="Calibri"/>
          <w:b/>
          <w:bCs/>
          <w:i w:val="0"/>
          <w:iCs w:val="0"/>
          <w:sz w:val="28"/>
          <w:szCs w:val="28"/>
          <w:highlight w:val="yellow"/>
          <w:lang w:val="en-IN"/>
        </w:rPr>
        <w:t>Bhishi 2 X conversion</w:t>
      </w:r>
      <w:r>
        <w:rPr>
          <w:rFonts w:hint="default" w:ascii="Calibri" w:hAnsi="Calibri"/>
          <w:b w:val="0"/>
          <w:bCs w:val="0"/>
          <w:i w:val="0"/>
          <w:iCs w:val="0"/>
          <w:sz w:val="24"/>
          <w:szCs w:val="24"/>
          <w:lang w:val="en-US"/>
        </w:rPr>
        <w:t xml:space="preserve"> </w:t>
      </w:r>
    </w:p>
    <w:p>
      <w:pPr>
        <w:numPr>
          <w:ilvl w:val="0"/>
          <w:numId w:val="0"/>
        </w:numPr>
        <w:ind w:leftChars="0" w:firstLine="0" w:firstLineChars="0"/>
        <w:jc w:val="both"/>
        <w:rPr>
          <w:rFonts w:hint="default"/>
          <w:b w:val="0"/>
          <w:bCs w:val="0"/>
          <w:i w:val="0"/>
          <w:iCs w:val="0"/>
          <w:sz w:val="24"/>
          <w:szCs w:val="24"/>
          <w:highlight w:val="none"/>
          <w:lang w:val="en-IN"/>
        </w:rPr>
      </w:pPr>
      <w:r>
        <w:rPr>
          <w:rFonts w:hint="default" w:ascii="Calibri" w:hAnsi="Calibri"/>
          <w:b w:val="0"/>
          <w:bCs w:val="0"/>
          <w:i w:val="0"/>
          <w:iCs w:val="0"/>
          <w:sz w:val="24"/>
          <w:szCs w:val="24"/>
          <w:highlight w:val="yellow"/>
          <w:lang w:val="en-IN"/>
        </w:rPr>
        <w:t xml:space="preserve">Bhishi </w:t>
      </w:r>
      <w:r>
        <w:rPr>
          <w:rFonts w:hint="default"/>
          <w:b w:val="0"/>
          <w:bCs w:val="0"/>
          <w:i w:val="0"/>
          <w:iCs w:val="0"/>
          <w:sz w:val="24"/>
          <w:szCs w:val="24"/>
          <w:highlight w:val="yellow"/>
          <w:lang w:val="en-IN"/>
        </w:rPr>
        <w:t xml:space="preserve">2X conversion </w:t>
      </w:r>
      <w:r>
        <w:rPr>
          <w:rFonts w:hint="default" w:ascii="Calibri" w:hAnsi="Calibri"/>
          <w:b w:val="0"/>
          <w:bCs w:val="0"/>
          <w:i w:val="0"/>
          <w:iCs w:val="0"/>
          <w:sz w:val="24"/>
          <w:szCs w:val="24"/>
          <w:highlight w:val="yellow"/>
          <w:lang w:val="en-IN"/>
        </w:rPr>
        <w:t>Target is depend on bhishi redemption amount.</w:t>
      </w:r>
      <w:r>
        <w:rPr>
          <w:rFonts w:hint="default"/>
          <w:b w:val="0"/>
          <w:bCs w:val="0"/>
          <w:i w:val="0"/>
          <w:iCs w:val="0"/>
          <w:sz w:val="24"/>
          <w:szCs w:val="24"/>
          <w:highlight w:val="none"/>
          <w:lang w:val="en-IN"/>
        </w:rPr>
        <w:t xml:space="preserve"> </w:t>
      </w:r>
    </w:p>
    <w:p>
      <w:pPr>
        <w:numPr>
          <w:ilvl w:val="0"/>
          <w:numId w:val="0"/>
        </w:numPr>
        <w:ind w:leftChars="0" w:firstLine="0" w:firstLineChars="0"/>
        <w:jc w:val="both"/>
        <w:rPr>
          <w:rFonts w:hint="default"/>
          <w:b w:val="0"/>
          <w:bCs w:val="0"/>
          <w:i w:val="0"/>
          <w:iCs w:val="0"/>
          <w:sz w:val="24"/>
          <w:szCs w:val="24"/>
          <w:highlight w:val="none"/>
          <w:lang w:val="en-IN"/>
        </w:rPr>
      </w:pPr>
    </w:p>
    <w:p>
      <w:pPr>
        <w:numPr>
          <w:ilvl w:val="0"/>
          <w:numId w:val="0"/>
        </w:numPr>
        <w:ind w:leftChars="0" w:firstLine="0" w:firstLineChars="0"/>
        <w:jc w:val="both"/>
        <w:rPr>
          <w:rFonts w:hint="default" w:ascii="Calibri" w:hAnsi="Calibri"/>
          <w:b w:val="0"/>
          <w:bCs w:val="0"/>
          <w:i w:val="0"/>
          <w:iCs w:val="0"/>
          <w:sz w:val="24"/>
          <w:szCs w:val="24"/>
          <w:highlight w:val="yellow"/>
          <w:lang w:val="en-IN"/>
        </w:rPr>
      </w:pPr>
      <w:r>
        <w:rPr>
          <w:sz w:val="24"/>
        </w:rPr>
        <mc:AlternateContent>
          <mc:Choice Requires="wps">
            <w:drawing>
              <wp:anchor distT="0" distB="0" distL="114300" distR="114300" simplePos="0" relativeHeight="251675648" behindDoc="0" locked="0" layoutInCell="1" allowOverlap="1">
                <wp:simplePos x="0" y="0"/>
                <wp:positionH relativeFrom="column">
                  <wp:posOffset>2045335</wp:posOffset>
                </wp:positionH>
                <wp:positionV relativeFrom="paragraph">
                  <wp:posOffset>99060</wp:posOffset>
                </wp:positionV>
                <wp:extent cx="1618615" cy="621030"/>
                <wp:effectExtent l="12700" t="12700" r="14605" b="21590"/>
                <wp:wrapNone/>
                <wp:docPr id="22" name="Rectangles 22"/>
                <wp:cNvGraphicFramePr/>
                <a:graphic xmlns:a="http://schemas.openxmlformats.org/drawingml/2006/main">
                  <a:graphicData uri="http://schemas.microsoft.com/office/word/2010/wordprocessingShape">
                    <wps:wsp>
                      <wps:cNvSpPr/>
                      <wps:spPr>
                        <a:xfrm>
                          <a:off x="0" y="0"/>
                          <a:ext cx="1618615" cy="62103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Check the redemption amount of bhishi (except bullion)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05pt;margin-top:7.8pt;height:48.9pt;width:127.45pt;z-index:251675648;v-text-anchor:middle;mso-width-relative:page;mso-height-relative:page;" fillcolor="#4F81BD [3204]" filled="t" stroked="t" coordsize="21600,21600" o:gfxdata="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S+2gdkAAAAKAQAADwAAAAAAAAABACAAAAAiAAAA&#10;ZHJzL2Rvd25yZXYueG1sUEsBAhQAFAAAAAgAh07iQAVXjhF4AgAAEAUAAA4AAAAAAAAAAQAgAAAA&#10;KAEAAGRycy9lMm9Eb2MueG1sUEsFBgAAAAAGAAYAWQEAABIGAAAAAA==&#10;">
                <v:fill on="t" focussize="0,0"/>
                <v:stroke weight="2pt" color="#376092 [2404]" joinstyle="round"/>
                <v:imagedata o:title=""/>
                <o:lock v:ext="edit" aspectratio="f"/>
                <v:textbox>
                  <w:txbxContent>
                    <w:p>
                      <w:pPr>
                        <w:jc w:val="center"/>
                        <w:rPr>
                          <w:rFonts w:hint="default"/>
                          <w:lang w:val="en-IN"/>
                        </w:rPr>
                      </w:pPr>
                      <w:r>
                        <w:rPr>
                          <w:rFonts w:hint="default"/>
                          <w:lang w:val="en-IN"/>
                        </w:rPr>
                        <w:t>Check the redemption amount of bhishi (except bullion)</w:t>
                      </w:r>
                    </w:p>
                  </w:txbxContent>
                </v:textbox>
              </v:rect>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53975</wp:posOffset>
                </wp:positionH>
                <wp:positionV relativeFrom="paragraph">
                  <wp:posOffset>60960</wp:posOffset>
                </wp:positionV>
                <wp:extent cx="1688465" cy="683895"/>
                <wp:effectExtent l="12700" t="12700" r="20955" b="19685"/>
                <wp:wrapNone/>
                <wp:docPr id="21" name="Rectangles 21"/>
                <wp:cNvGraphicFramePr/>
                <a:graphic xmlns:a="http://schemas.openxmlformats.org/drawingml/2006/main">
                  <a:graphicData uri="http://schemas.microsoft.com/office/word/2010/wordprocessingShape">
                    <wps:wsp>
                      <wps:cNvSpPr/>
                      <wps:spPr>
                        <a:xfrm>
                          <a:off x="1183005" y="8401685"/>
                          <a:ext cx="1688465" cy="68389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Check employee wise bhishi closed in a month (except prematurely closed bhishi)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5pt;margin-top:4.8pt;height:53.85pt;width:132.95pt;z-index:251674624;v-text-anchor:middle;mso-width-relative:page;mso-height-relative:page;" fillcolor="#4F81BD [3204]" filled="t" stroked="t" coordsize="21600,21600" o:gfxdata="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cIGdYAAAAHAQAADwAAAAAAAAAB&#10;ACAAAAAiAAAAZHJzL2Rvd25yZXYueG1sUEsBAhQAFAAAAAgAh07iQC4yJlCEAgAAHAUAAA4AAAAA&#10;AAAAAQAgAAAAJQEAAGRycy9lMm9Eb2MueG1sUEsFBgAAAAAGAAYAWQEAABsGAAAAAA==&#10;">
                <v:fill on="t" focussize="0,0"/>
                <v:stroke weight="2pt" color="#376092 [2404]" joinstyle="round"/>
                <v:imagedata o:title=""/>
                <o:lock v:ext="edit" aspectratio="f"/>
                <v:textbox>
                  <w:txbxContent>
                    <w:p>
                      <w:pPr>
                        <w:jc w:val="center"/>
                        <w:rPr>
                          <w:rFonts w:hint="default"/>
                          <w:lang w:val="en-IN"/>
                        </w:rPr>
                      </w:pPr>
                      <w:r>
                        <w:rPr>
                          <w:rFonts w:hint="default"/>
                          <w:lang w:val="en-IN"/>
                        </w:rPr>
                        <w:t>Check employee wise bhishi closed in a month (except prematurely closed bhishi)</w:t>
                      </w:r>
                    </w:p>
                  </w:txbxContent>
                </v:textbox>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4001135</wp:posOffset>
                </wp:positionH>
                <wp:positionV relativeFrom="paragraph">
                  <wp:posOffset>110490</wp:posOffset>
                </wp:positionV>
                <wp:extent cx="1618615" cy="621030"/>
                <wp:effectExtent l="12700" t="12700" r="14605" b="21590"/>
                <wp:wrapNone/>
                <wp:docPr id="25" name="Rectangles 25"/>
                <wp:cNvGraphicFramePr/>
                <a:graphic xmlns:a="http://schemas.openxmlformats.org/drawingml/2006/main">
                  <a:graphicData uri="http://schemas.microsoft.com/office/word/2010/wordprocessingShape">
                    <wps:wsp>
                      <wps:cNvSpPr/>
                      <wps:spPr>
                        <a:xfrm>
                          <a:off x="0" y="0"/>
                          <a:ext cx="1618615" cy="62103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 xml:space="preserve">Check the sale  asscociated with bhishi in padm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05pt;margin-top:8.7pt;height:48.9pt;width:127.45pt;z-index:251676672;v-text-anchor:middle;mso-width-relative:page;mso-height-relative:page;" fillcolor="#4F81BD [3204]" filled="t" stroked="t" coordsize="21600,21600" o:gfxdata="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BzjW2QAAAAoBAAAPAAAAAAAAAAEAIAAAACIAAABk&#10;cnMvZG93bnJldi54bWxQSwECFAAUAAAACACHTuJAyOylJHcCAAAQBQAADgAAAAAAAAABACAAAAAo&#10;AQAAZHJzL2Uyb0RvYy54bWxQSwUGAAAAAAYABgBZAQAAEQYAAAAA&#10;">
                <v:fill on="t" focussize="0,0"/>
                <v:stroke weight="2pt" color="#376092 [2404]" joinstyle="round"/>
                <v:imagedata o:title=""/>
                <o:lock v:ext="edit" aspectratio="f"/>
                <v:textbox>
                  <w:txbxContent>
                    <w:p>
                      <w:pPr>
                        <w:jc w:val="center"/>
                        <w:rPr>
                          <w:rFonts w:hint="default"/>
                          <w:lang w:val="en-IN"/>
                        </w:rPr>
                      </w:pPr>
                      <w:r>
                        <w:rPr>
                          <w:rFonts w:hint="default"/>
                          <w:lang w:val="en-IN"/>
                        </w:rPr>
                        <w:t xml:space="preserve">Check the sale  asscociated with bhishi in padm   </w:t>
                      </w:r>
                    </w:p>
                  </w:txbxContent>
                </v:textbox>
              </v:rect>
            </w:pict>
          </mc:Fallback>
        </mc:AlternateContent>
      </w:r>
    </w:p>
    <w:p>
      <w:pPr>
        <w:numPr>
          <w:ilvl w:val="0"/>
          <w:numId w:val="0"/>
        </w:numPr>
        <w:ind w:leftChars="0" w:firstLine="0" w:firstLineChars="0"/>
        <w:jc w:val="both"/>
        <w:rPr>
          <w:rFonts w:hint="default" w:ascii="Calibri" w:hAnsi="Calibri"/>
          <w:b w:val="0"/>
          <w:bCs w:val="0"/>
          <w:i w:val="0"/>
          <w:iCs w:val="0"/>
          <w:sz w:val="24"/>
          <w:szCs w:val="24"/>
          <w:highlight w:val="yellow"/>
          <w:lang w:val="en-IN"/>
        </w:rPr>
      </w:pPr>
    </w:p>
    <w:p>
      <w:pPr>
        <w:numPr>
          <w:ilvl w:val="0"/>
          <w:numId w:val="0"/>
        </w:numPr>
        <w:ind w:leftChars="0" w:firstLine="0" w:firstLineChars="0"/>
        <w:jc w:val="both"/>
        <w:rPr>
          <w:rFonts w:hint="default" w:ascii="Calibri" w:hAnsi="Calibri"/>
          <w:b w:val="0"/>
          <w:bCs w:val="0"/>
          <w:i w:val="0"/>
          <w:iCs w:val="0"/>
          <w:sz w:val="24"/>
          <w:szCs w:val="24"/>
          <w:highlight w:val="yellow"/>
          <w:lang w:val="en-IN"/>
        </w:rPr>
      </w:pPr>
      <w:r>
        <w:rPr>
          <w:sz w:val="24"/>
        </w:rPr>
        <mc:AlternateContent>
          <mc:Choice Requires="wps">
            <w:drawing>
              <wp:anchor distT="0" distB="0" distL="114300" distR="114300" simplePos="0" relativeHeight="251682816" behindDoc="0" locked="0" layoutInCell="1" allowOverlap="1">
                <wp:simplePos x="0" y="0"/>
                <wp:positionH relativeFrom="column">
                  <wp:posOffset>3691255</wp:posOffset>
                </wp:positionH>
                <wp:positionV relativeFrom="paragraph">
                  <wp:posOffset>85725</wp:posOffset>
                </wp:positionV>
                <wp:extent cx="291465" cy="8255"/>
                <wp:effectExtent l="635" t="51435" r="12700" b="62230"/>
                <wp:wrapNone/>
                <wp:docPr id="31" name="Straight Arrow Connector 31"/>
                <wp:cNvGraphicFramePr/>
                <a:graphic xmlns:a="http://schemas.openxmlformats.org/drawingml/2006/main">
                  <a:graphicData uri="http://schemas.microsoft.com/office/word/2010/wordprocessingShape">
                    <wps:wsp>
                      <wps:cNvCnPr/>
                      <wps:spPr>
                        <a:xfrm>
                          <a:off x="0" y="0"/>
                          <a:ext cx="291465" cy="82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90.65pt;margin-top:6.75pt;height:0.65pt;width:22.95pt;z-index:251682816;mso-width-relative:page;mso-height-relative:page;" filled="f" stroked="t" coordsize="21600,21600" o:gfxdata="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5C6ka&#10;2gAAAAkBAAAPAAAAAAAAAAEAIAAAACIAAABkcnMvZG93bnJldi54bWxQSwECFAAUAAAACACHTuJA&#10;XSsequYBAADPAwAADgAAAAAAAAABACAAAAApAQAAZHJzL2Uyb0RvYy54bWxQSwUGAAAAAAYABgBZ&#10;AQAAgQUAAAAA&#10;">
                <v:fill on="f" focussize="0,0"/>
                <v:stroke weight="2pt" color="#4F81BD [3204]" joinstyle="round" endarrow="open"/>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1742440</wp:posOffset>
                </wp:positionH>
                <wp:positionV relativeFrom="paragraph">
                  <wp:posOffset>31115</wp:posOffset>
                </wp:positionV>
                <wp:extent cx="302895" cy="6350"/>
                <wp:effectExtent l="0" t="52705" r="1905" b="62865"/>
                <wp:wrapNone/>
                <wp:docPr id="30" name="Straight Arrow Connector 30"/>
                <wp:cNvGraphicFramePr/>
                <a:graphic xmlns:a="http://schemas.openxmlformats.org/drawingml/2006/main">
                  <a:graphicData uri="http://schemas.microsoft.com/office/word/2010/wordprocessingShape">
                    <wps:wsp>
                      <wps:cNvCnPr>
                        <a:stCxn id="21" idx="3"/>
                        <a:endCxn id="22" idx="1"/>
                      </wps:cNvCnPr>
                      <wps:spPr>
                        <a:xfrm>
                          <a:off x="2885440" y="8498840"/>
                          <a:ext cx="302895" cy="6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7.2pt;margin-top:2.45pt;height:0.5pt;width:23.85pt;z-index:251681792;mso-width-relative:page;mso-height-relative:page;" filled="f" stroked="t" coordsize="21600,21600" o:gfxdata="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ghe22QAAAAcBAAAPAAAAAAAAAAEAIAAA&#10;ACIAAABkcnMvZG93bnJldi54bWxQSwECFAAUAAAACACHTuJA7MbJgQsCAAAdBAAADgAAAAAAAAAB&#10;ACAAAAAoAQAAZHJzL2Uyb0RvYy54bWxQSwUGAAAAAAYABgBZAQAApQUAAAAA&#10;">
                <v:fill on="f" focussize="0,0"/>
                <v:stroke weight="2pt" color="#4F81BD [3204]" joinstyle="round" endarrow="open"/>
                <v:imagedata o:title=""/>
                <o:lock v:ext="edit" aspectratio="f"/>
              </v:shape>
            </w:pict>
          </mc:Fallback>
        </mc:AlternateContent>
      </w:r>
    </w:p>
    <w:p>
      <w:pPr>
        <w:numPr>
          <w:ilvl w:val="0"/>
          <w:numId w:val="0"/>
        </w:numPr>
        <w:ind w:leftChars="0" w:firstLine="0" w:firstLineChars="0"/>
        <w:jc w:val="both"/>
        <w:rPr>
          <w:rFonts w:hint="default" w:ascii="Calibri" w:hAnsi="Calibri"/>
          <w:b w:val="0"/>
          <w:bCs w:val="0"/>
          <w:i w:val="0"/>
          <w:iCs w:val="0"/>
          <w:sz w:val="24"/>
          <w:szCs w:val="24"/>
          <w:highlight w:val="yellow"/>
          <w:lang w:val="en-IN"/>
        </w:rPr>
      </w:pPr>
      <w:r>
        <w:rPr>
          <w:sz w:val="24"/>
        </w:rPr>
        <mc:AlternateContent>
          <mc:Choice Requires="wps">
            <w:drawing>
              <wp:anchor distT="0" distB="0" distL="114300" distR="114300" simplePos="0" relativeHeight="251683840" behindDoc="0" locked="0" layoutInCell="1" allowOverlap="1">
                <wp:simplePos x="0" y="0"/>
                <wp:positionH relativeFrom="column">
                  <wp:posOffset>2871470</wp:posOffset>
                </wp:positionH>
                <wp:positionV relativeFrom="paragraph">
                  <wp:posOffset>184785</wp:posOffset>
                </wp:positionV>
                <wp:extent cx="7620" cy="226695"/>
                <wp:effectExtent l="53975" t="635" r="60325" b="1270"/>
                <wp:wrapNone/>
                <wp:docPr id="32" name="Straight Arrow Connector 32"/>
                <wp:cNvGraphicFramePr/>
                <a:graphic xmlns:a="http://schemas.openxmlformats.org/drawingml/2006/main">
                  <a:graphicData uri="http://schemas.microsoft.com/office/word/2010/wordprocessingShape">
                    <wps:wsp>
                      <wps:cNvCnPr/>
                      <wps:spPr>
                        <a:xfrm flipH="1">
                          <a:off x="0" y="0"/>
                          <a:ext cx="7620" cy="2266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26.1pt;margin-top:14.55pt;height:17.85pt;width:0.6pt;z-index:251683840;mso-width-relative:page;mso-height-relative:page;" filled="f" stroked="t" coordsize="21600,21600" o:gfxdata="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Ojro2gAAAAkBAAAPAAAAAAAAAAEAIAAAACIAAABkcnMvZG93bnJldi54bWxQSwECFAAUAAAA&#10;CACHTuJAPQnLtOwBAADZAwAADgAAAAAAAAABACAAAAApAQAAZHJzL2Uyb0RvYy54bWxQSwUGAAAA&#10;AAYABgBZAQAAhwUAAAAA&#10;">
                <v:fill on="f" focussize="0,0"/>
                <v:stroke weight="2pt" color="#4F81BD [3204]" joinstyle="round" endarrow="open"/>
                <v:imagedata o:title=""/>
                <o:lock v:ext="edit" aspectratio="f"/>
              </v:shape>
            </w:pict>
          </mc:Fallback>
        </mc:AlternateContent>
      </w:r>
    </w:p>
    <w:p>
      <w:pPr>
        <w:numPr>
          <w:ilvl w:val="0"/>
          <w:numId w:val="0"/>
        </w:numPr>
        <w:ind w:leftChars="0" w:firstLine="0" w:firstLineChars="0"/>
        <w:jc w:val="both"/>
        <w:rPr>
          <w:rFonts w:hint="default" w:ascii="Calibri" w:hAnsi="Calibri"/>
          <w:b w:val="0"/>
          <w:bCs w:val="0"/>
          <w:i w:val="0"/>
          <w:iCs w:val="0"/>
          <w:sz w:val="24"/>
          <w:szCs w:val="24"/>
          <w:highlight w:val="yellow"/>
          <w:lang w:val="en-IN"/>
        </w:rPr>
      </w:pPr>
      <w:r>
        <w:rPr>
          <w:sz w:val="24"/>
        </w:rPr>
        <mc:AlternateContent>
          <mc:Choice Requires="wps">
            <w:drawing>
              <wp:anchor distT="0" distB="0" distL="114300" distR="114300" simplePos="0" relativeHeight="251684864" behindDoc="0" locked="0" layoutInCell="1" allowOverlap="1">
                <wp:simplePos x="0" y="0"/>
                <wp:positionH relativeFrom="column">
                  <wp:posOffset>4869815</wp:posOffset>
                </wp:positionH>
                <wp:positionV relativeFrom="paragraph">
                  <wp:posOffset>10795</wp:posOffset>
                </wp:positionV>
                <wp:extent cx="7620" cy="226695"/>
                <wp:effectExtent l="53975" t="635" r="60325" b="1270"/>
                <wp:wrapNone/>
                <wp:docPr id="33" name="Straight Arrow Connector 33"/>
                <wp:cNvGraphicFramePr/>
                <a:graphic xmlns:a="http://schemas.openxmlformats.org/drawingml/2006/main">
                  <a:graphicData uri="http://schemas.microsoft.com/office/word/2010/wordprocessingShape">
                    <wps:wsp>
                      <wps:cNvCnPr/>
                      <wps:spPr>
                        <a:xfrm flipH="1">
                          <a:off x="0" y="0"/>
                          <a:ext cx="7620" cy="2266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83.45pt;margin-top:0.85pt;height:17.85pt;width:0.6pt;z-index:251684864;mso-width-relative:page;mso-height-relative:page;" filled="f" stroked="t" coordsize="21600,21600" o:gfxdata="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0OImC2gAAAAgBAAAPAAAAAAAAAAEAIAAAACIAAABkcnMvZG93bnJldi54bWxQSwECFAAUAAAA&#10;CACHTuJASN4HHuwBAADZAwAADgAAAAAAAAABACAAAAApAQAAZHJzL2Uyb0RvYy54bWxQSwUGAAAA&#10;AAYABgBZAQAAhwUAAAAA&#10;">
                <v:fill on="f" focussize="0,0"/>
                <v:stroke weight="2pt" color="#4F81BD [3204]" joinstyle="round" endarrow="open"/>
                <v:imagedata o:title=""/>
                <o:lock v:ext="edit" aspectratio="f"/>
              </v:shape>
            </w:pict>
          </mc:Fallback>
        </mc:AlternateContent>
      </w:r>
    </w:p>
    <w:p>
      <w:pPr>
        <w:numPr>
          <w:ilvl w:val="0"/>
          <w:numId w:val="0"/>
        </w:numPr>
        <w:ind w:leftChars="0" w:firstLine="0" w:firstLineChars="0"/>
        <w:jc w:val="both"/>
        <w:rPr>
          <w:rFonts w:hint="default"/>
          <w:b w:val="0"/>
          <w:bCs w:val="0"/>
          <w:i w:val="0"/>
          <w:iCs w:val="0"/>
          <w:sz w:val="24"/>
          <w:szCs w:val="24"/>
          <w:lang w:val="en-IN"/>
        </w:rPr>
      </w:pPr>
      <w:r>
        <w:rPr>
          <w:sz w:val="24"/>
        </w:rPr>
        <mc:AlternateContent>
          <mc:Choice Requires="wps">
            <w:drawing>
              <wp:anchor distT="0" distB="0" distL="114300" distR="114300" simplePos="0" relativeHeight="251677696" behindDoc="0" locked="0" layoutInCell="1" allowOverlap="1">
                <wp:simplePos x="0" y="0"/>
                <wp:positionH relativeFrom="column">
                  <wp:posOffset>2073275</wp:posOffset>
                </wp:positionH>
                <wp:positionV relativeFrom="paragraph">
                  <wp:posOffset>53340</wp:posOffset>
                </wp:positionV>
                <wp:extent cx="1618615" cy="621030"/>
                <wp:effectExtent l="12700" t="12700" r="14605" b="21590"/>
                <wp:wrapNone/>
                <wp:docPr id="26" name="Rectangles 26"/>
                <wp:cNvGraphicFramePr/>
                <a:graphic xmlns:a="http://schemas.openxmlformats.org/drawingml/2006/main">
                  <a:graphicData uri="http://schemas.microsoft.com/office/word/2010/wordprocessingShape">
                    <wps:wsp>
                      <wps:cNvSpPr/>
                      <wps:spPr>
                        <a:xfrm>
                          <a:off x="0" y="0"/>
                          <a:ext cx="1618615" cy="62103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 xml:space="preserve">Set the bhishi 2X conversion target on bhishi redemption amount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25pt;margin-top:4.2pt;height:48.9pt;width:127.45pt;z-index:251677696;v-text-anchor:middle;mso-width-relative:page;mso-height-relative:page;" fillcolor="#4F81BD [3204]" filled="t" stroked="t" coordsize="21600,21600" o:gfxdata="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zj79gAAAAJAQAADwAAAAAAAAABACAAAAAiAAAA&#10;ZHJzL2Rvd25yZXYueG1sUEsBAhQAFAAAAAgAh07iQKIZfH55AgAAEAUAAA4AAAAAAAAAAQAgAAAA&#10;JwEAAGRycy9lMm9Eb2MueG1sUEsFBgAAAAAGAAYAWQEAABIGAAAAAA==&#10;">
                <v:fill on="t" focussize="0,0"/>
                <v:stroke weight="2pt" color="#376092 [2404]" joinstyle="round"/>
                <v:imagedata o:title=""/>
                <o:lock v:ext="edit" aspectratio="f"/>
                <v:textbox>
                  <w:txbxContent>
                    <w:p>
                      <w:pPr>
                        <w:jc w:val="center"/>
                        <w:rPr>
                          <w:rFonts w:hint="default"/>
                          <w:lang w:val="en-IN"/>
                        </w:rPr>
                      </w:pPr>
                      <w:r>
                        <w:rPr>
                          <w:rFonts w:hint="default"/>
                          <w:lang w:val="en-IN"/>
                        </w:rPr>
                        <w:t xml:space="preserve">Set the bhishi 2X conversion target on bhishi redemption amount  </w:t>
                      </w:r>
                    </w:p>
                  </w:txbxContent>
                </v:textbox>
              </v:rect>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112395</wp:posOffset>
                </wp:positionH>
                <wp:positionV relativeFrom="paragraph">
                  <wp:posOffset>43815</wp:posOffset>
                </wp:positionV>
                <wp:extent cx="1618615" cy="621030"/>
                <wp:effectExtent l="12700" t="12700" r="14605" b="21590"/>
                <wp:wrapNone/>
                <wp:docPr id="28" name="Rectangles 28"/>
                <wp:cNvGraphicFramePr/>
                <a:graphic xmlns:a="http://schemas.openxmlformats.org/drawingml/2006/main">
                  <a:graphicData uri="http://schemas.microsoft.com/office/word/2010/wordprocessingShape">
                    <wps:wsp>
                      <wps:cNvSpPr/>
                      <wps:spPr>
                        <a:xfrm>
                          <a:off x="0" y="0"/>
                          <a:ext cx="1618615" cy="62103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Check for branch revised target &gt;50% and sales person target &gt;50%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5pt;margin-top:3.45pt;height:48.9pt;width:127.45pt;z-index:251679744;v-text-anchor:middle;mso-width-relative:page;mso-height-relative:page;" fillcolor="#4F81BD [3204]" filled="t" stroked="t" coordsize="21600,21600" o:gfxdata="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LxsHZ2AAAAAgBAAAPAAAAAAAAAAEAIAAAACIAAABk&#10;cnMvZG93bnJldi54bWxQSwECFAAUAAAACACHTuJAOG4rFHgCAAAQBQAADgAAAAAAAAABACAAAAAn&#10;AQAAZHJzL2Uyb0RvYy54bWxQSwUGAAAAAAYABgBZAQAAEQYAAAAA&#10;">
                <v:fill on="t" focussize="0,0"/>
                <v:stroke weight="2pt" color="#376092 [2404]" joinstyle="round"/>
                <v:imagedata o:title=""/>
                <o:lock v:ext="edit" aspectratio="f"/>
                <v:textbox>
                  <w:txbxContent>
                    <w:p>
                      <w:pPr>
                        <w:jc w:val="center"/>
                        <w:rPr>
                          <w:rFonts w:hint="default"/>
                          <w:lang w:val="en-IN"/>
                        </w:rPr>
                      </w:pPr>
                      <w:r>
                        <w:rPr>
                          <w:rFonts w:hint="default"/>
                          <w:lang w:val="en-IN"/>
                        </w:rPr>
                        <w:t>Check for branch revised target &gt;50% and sales person target &gt;50%</w:t>
                      </w:r>
                    </w:p>
                  </w:txbxContent>
                </v:textbox>
              </v:rect>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4013835</wp:posOffset>
                </wp:positionH>
                <wp:positionV relativeFrom="paragraph">
                  <wp:posOffset>44450</wp:posOffset>
                </wp:positionV>
                <wp:extent cx="1618615" cy="621030"/>
                <wp:effectExtent l="12700" t="12700" r="14605" b="21590"/>
                <wp:wrapNone/>
                <wp:docPr id="27" name="Rectangles 27"/>
                <wp:cNvGraphicFramePr/>
                <a:graphic xmlns:a="http://schemas.openxmlformats.org/drawingml/2006/main">
                  <a:graphicData uri="http://schemas.microsoft.com/office/word/2010/wordprocessingShape">
                    <wps:wsp>
                      <wps:cNvSpPr/>
                      <wps:spPr>
                        <a:xfrm>
                          <a:off x="0" y="0"/>
                          <a:ext cx="1618615" cy="62103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 xml:space="preserve">Check Target Vs Sale 100 % achieved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05pt;margin-top:3.5pt;height:48.9pt;width:127.45pt;z-index:251678720;v-text-anchor:middle;mso-width-relative:page;mso-height-relative:page;" fillcolor="#4F81BD [3204]" filled="t" stroked="t" coordsize="21600,21600" o:gfxdata="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gjtYdgAAAAJAQAADwAAAAAAAAABACAAAAAiAAAA&#10;ZHJzL2Rvd25yZXYueG1sUEsBAhQAFAAAAAgAh07iQLtI5P55AgAAEAUAAA4AAAAAAAAAAQAgAAAA&#10;JwEAAGRycy9lMm9Eb2MueG1sUEsFBgAAAAAGAAYAWQEAABIGAAAAAA==&#10;">
                <v:fill on="t" focussize="0,0"/>
                <v:stroke weight="2pt" color="#376092 [2404]" joinstyle="round"/>
                <v:imagedata o:title=""/>
                <o:lock v:ext="edit" aspectratio="f"/>
                <v:textbox>
                  <w:txbxContent>
                    <w:p>
                      <w:pPr>
                        <w:jc w:val="center"/>
                        <w:rPr>
                          <w:rFonts w:hint="default"/>
                          <w:lang w:val="en-IN"/>
                        </w:rPr>
                      </w:pPr>
                      <w:r>
                        <w:rPr>
                          <w:rFonts w:hint="default"/>
                          <w:lang w:val="en-IN"/>
                        </w:rPr>
                        <w:t xml:space="preserve">Check Target Vs Sale 100 % achieved  </w:t>
                      </w:r>
                    </w:p>
                  </w:txbxContent>
                </v:textbox>
              </v:rect>
            </w:pict>
          </mc:Fallback>
        </mc:AlternateContent>
      </w:r>
    </w:p>
    <w:p>
      <w:pPr>
        <w:numPr>
          <w:ilvl w:val="0"/>
          <w:numId w:val="0"/>
        </w:numPr>
        <w:ind w:leftChars="0" w:firstLine="0" w:firstLineChars="0"/>
        <w:jc w:val="both"/>
        <w:rPr>
          <w:rFonts w:hint="default"/>
          <w:b w:val="0"/>
          <w:bCs w:val="0"/>
          <w:i w:val="0"/>
          <w:iCs w:val="0"/>
          <w:sz w:val="24"/>
          <w:szCs w:val="24"/>
          <w:lang w:val="en-IN"/>
        </w:rPr>
      </w:pPr>
    </w:p>
    <w:p>
      <w:pPr>
        <w:numPr>
          <w:ilvl w:val="0"/>
          <w:numId w:val="0"/>
        </w:numPr>
        <w:ind w:leftChars="0" w:firstLine="0" w:firstLineChars="0"/>
        <w:jc w:val="both"/>
        <w:rPr>
          <w:rFonts w:hint="default"/>
          <w:b w:val="0"/>
          <w:bCs w:val="0"/>
          <w:i w:val="0"/>
          <w:iCs w:val="0"/>
          <w:sz w:val="24"/>
          <w:szCs w:val="24"/>
          <w:lang w:val="en-IN"/>
        </w:rPr>
      </w:pPr>
    </w:p>
    <w:p>
      <w:pPr>
        <w:numPr>
          <w:ilvl w:val="0"/>
          <w:numId w:val="0"/>
        </w:numPr>
        <w:ind w:leftChars="0" w:firstLine="0" w:firstLineChars="0"/>
        <w:jc w:val="both"/>
        <w:rPr>
          <w:rFonts w:hint="default"/>
          <w:b w:val="0"/>
          <w:bCs w:val="0"/>
          <w:i w:val="0"/>
          <w:iCs w:val="0"/>
          <w:sz w:val="24"/>
          <w:szCs w:val="24"/>
          <w:lang w:val="en-IN"/>
        </w:rPr>
      </w:pPr>
      <w:r>
        <w:rPr>
          <w:sz w:val="24"/>
        </w:rPr>
        <mc:AlternateContent>
          <mc:Choice Requires="wps">
            <w:drawing>
              <wp:anchor distT="0" distB="0" distL="114300" distR="114300" simplePos="0" relativeHeight="251685888" behindDoc="0" locked="0" layoutInCell="1" allowOverlap="1">
                <wp:simplePos x="0" y="0"/>
                <wp:positionH relativeFrom="column">
                  <wp:posOffset>4862830</wp:posOffset>
                </wp:positionH>
                <wp:positionV relativeFrom="paragraph">
                  <wp:posOffset>137160</wp:posOffset>
                </wp:positionV>
                <wp:extent cx="7620" cy="226695"/>
                <wp:effectExtent l="53975" t="635" r="60325" b="1270"/>
                <wp:wrapNone/>
                <wp:docPr id="34" name="Straight Arrow Connector 34"/>
                <wp:cNvGraphicFramePr/>
                <a:graphic xmlns:a="http://schemas.openxmlformats.org/drawingml/2006/main">
                  <a:graphicData uri="http://schemas.microsoft.com/office/word/2010/wordprocessingShape">
                    <wps:wsp>
                      <wps:cNvCnPr/>
                      <wps:spPr>
                        <a:xfrm flipH="1">
                          <a:off x="0" y="0"/>
                          <a:ext cx="7620" cy="2266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82.9pt;margin-top:10.8pt;height:17.85pt;width:0.6pt;z-index:251685888;mso-width-relative:page;mso-height-relative:page;" filled="f" stroked="t" coordsize="21600,21600" o:gfxdata="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4OKp2gAAAAkBAAAPAAAAAAAAAAEAIAAAACIAAABkcnMvZG93bnJldi54bWxQSwECFAAUAAAA&#10;CACHTuJAgfaD/OwBAADZAwAADgAAAAAAAAABACAAAAApAQAAZHJzL2Uyb0RvYy54bWxQSwUGAAAA&#10;AAYABgBZAQAAhwUAAAAA&#10;">
                <v:fill on="f" focussize="0,0"/>
                <v:stroke weight="2pt" color="#4F81BD [3204]" joinstyle="round" endarrow="open"/>
                <v:imagedata o:title=""/>
                <o:lock v:ext="edit" aspectratio="f"/>
              </v:shape>
            </w:pict>
          </mc:Fallback>
        </mc:AlternateContent>
      </w:r>
    </w:p>
    <w:p>
      <w:pPr>
        <w:numPr>
          <w:ilvl w:val="0"/>
          <w:numId w:val="0"/>
        </w:numPr>
        <w:ind w:leftChars="0" w:firstLine="0" w:firstLineChars="0"/>
        <w:jc w:val="both"/>
        <w:rPr>
          <w:rFonts w:hint="default"/>
          <w:b w:val="0"/>
          <w:bCs w:val="0"/>
          <w:i w:val="0"/>
          <w:iCs w:val="0"/>
          <w:sz w:val="24"/>
          <w:szCs w:val="24"/>
          <w:lang w:val="en-IN"/>
        </w:rPr>
      </w:pPr>
    </w:p>
    <w:p>
      <w:pPr>
        <w:numPr>
          <w:ilvl w:val="0"/>
          <w:numId w:val="0"/>
        </w:numPr>
        <w:ind w:leftChars="0" w:firstLine="0" w:firstLineChars="0"/>
        <w:jc w:val="both"/>
        <w:rPr>
          <w:rFonts w:hint="default"/>
          <w:b w:val="0"/>
          <w:bCs w:val="0"/>
          <w:i w:val="0"/>
          <w:iCs w:val="0"/>
          <w:sz w:val="24"/>
          <w:szCs w:val="24"/>
          <w:lang w:val="en-IN"/>
        </w:rPr>
      </w:pPr>
      <w:r>
        <w:rPr>
          <w:sz w:val="24"/>
        </w:rPr>
        <mc:AlternateContent>
          <mc:Choice Requires="wps">
            <w:drawing>
              <wp:anchor distT="0" distB="0" distL="114300" distR="114300" simplePos="0" relativeHeight="251680768" behindDoc="0" locked="0" layoutInCell="1" allowOverlap="1">
                <wp:simplePos x="0" y="0"/>
                <wp:positionH relativeFrom="column">
                  <wp:posOffset>4020820</wp:posOffset>
                </wp:positionH>
                <wp:positionV relativeFrom="paragraph">
                  <wp:posOffset>10795</wp:posOffset>
                </wp:positionV>
                <wp:extent cx="1618615" cy="621030"/>
                <wp:effectExtent l="12700" t="12700" r="14605" b="21590"/>
                <wp:wrapNone/>
                <wp:docPr id="29" name="Rectangles 29"/>
                <wp:cNvGraphicFramePr/>
                <a:graphic xmlns:a="http://schemas.openxmlformats.org/drawingml/2006/main">
                  <a:graphicData uri="http://schemas.microsoft.com/office/word/2010/wordprocessingShape">
                    <wps:wsp>
                      <wps:cNvSpPr/>
                      <wps:spPr>
                        <a:xfrm>
                          <a:off x="0" y="0"/>
                          <a:ext cx="1618615" cy="62103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 xml:space="preserve">Pay incentive as “bhishi 2X conversion” 700Rs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6pt;margin-top:0.85pt;height:48.9pt;width:127.45pt;z-index:251680768;v-text-anchor:middle;mso-width-relative:page;mso-height-relative:page;" fillcolor="#4F81BD [3204]" filled="t" stroked="t" coordsize="21600,21600" o:gfxdata="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45T7H9gAAAAIAQAADwAAAAAAAAABACAAAAAiAAAA&#10;ZHJzL2Rvd25yZXYueG1sUEsBAhQAFAAAAAgAh07iQCE/s5R5AgAAEAUAAA4AAAAAAAAAAQAgAAAA&#10;JwEAAGRycy9lMm9Eb2MueG1sUEsFBgAAAAAGAAYAWQEAABIGAAAAAA==&#10;">
                <v:fill on="t" focussize="0,0"/>
                <v:stroke weight="2pt" color="#376092 [2404]" joinstyle="round"/>
                <v:imagedata o:title=""/>
                <o:lock v:ext="edit" aspectratio="f"/>
                <v:textbox>
                  <w:txbxContent>
                    <w:p>
                      <w:pPr>
                        <w:jc w:val="center"/>
                        <w:rPr>
                          <w:rFonts w:hint="default"/>
                          <w:lang w:val="en-IN"/>
                        </w:rPr>
                      </w:pPr>
                      <w:r>
                        <w:rPr>
                          <w:rFonts w:hint="default"/>
                          <w:lang w:val="en-IN"/>
                        </w:rPr>
                        <w:t xml:space="preserve">Pay incentive as “bhishi 2X conversion” 700Rs  </w:t>
                      </w:r>
                    </w:p>
                  </w:txbxContent>
                </v:textbox>
              </v:rect>
            </w:pict>
          </mc:Fallback>
        </mc:AlternateContent>
      </w:r>
    </w:p>
    <w:p>
      <w:pPr>
        <w:numPr>
          <w:ilvl w:val="0"/>
          <w:numId w:val="0"/>
        </w:numPr>
        <w:ind w:leftChars="0" w:firstLine="0" w:firstLineChars="0"/>
        <w:jc w:val="both"/>
        <w:rPr>
          <w:rFonts w:hint="default"/>
          <w:b w:val="0"/>
          <w:bCs w:val="0"/>
          <w:i w:val="0"/>
          <w:iCs w:val="0"/>
          <w:sz w:val="24"/>
          <w:szCs w:val="24"/>
          <w:lang w:val="en-IN"/>
        </w:rPr>
      </w:pPr>
    </w:p>
    <w:p>
      <w:pPr>
        <w:numPr>
          <w:ilvl w:val="0"/>
          <w:numId w:val="0"/>
        </w:numPr>
        <w:tabs>
          <w:tab w:val="left" w:pos="425"/>
        </w:tabs>
        <w:jc w:val="both"/>
        <w:rPr>
          <w:rFonts w:hint="default"/>
          <w:b/>
          <w:bCs/>
          <w:i w:val="0"/>
          <w:iCs w:val="0"/>
          <w:sz w:val="24"/>
          <w:szCs w:val="24"/>
          <w:highlight w:val="yellow"/>
          <w:lang w:val="en-US"/>
        </w:rPr>
      </w:pPr>
    </w:p>
    <w:p>
      <w:pPr>
        <w:numPr>
          <w:ilvl w:val="0"/>
          <w:numId w:val="0"/>
        </w:numPr>
        <w:tabs>
          <w:tab w:val="left" w:pos="425"/>
        </w:tabs>
        <w:jc w:val="both"/>
        <w:rPr>
          <w:rFonts w:hint="default"/>
          <w:b/>
          <w:bCs/>
          <w:i w:val="0"/>
          <w:iCs w:val="0"/>
          <w:sz w:val="24"/>
          <w:szCs w:val="24"/>
          <w:highlight w:val="yellow"/>
          <w:lang w:val="en-US"/>
        </w:rPr>
      </w:pPr>
    </w:p>
    <w:p>
      <w:pPr>
        <w:numPr>
          <w:ilvl w:val="0"/>
          <w:numId w:val="0"/>
        </w:numPr>
        <w:tabs>
          <w:tab w:val="left" w:pos="425"/>
        </w:tabs>
        <w:jc w:val="both"/>
        <w:rPr>
          <w:rFonts w:hint="default"/>
          <w:b/>
          <w:bCs/>
          <w:i w:val="0"/>
          <w:iCs w:val="0"/>
          <w:sz w:val="24"/>
          <w:szCs w:val="24"/>
          <w:highlight w:val="yellow"/>
          <w:lang w:val="en-US"/>
        </w:rPr>
      </w:pPr>
    </w:p>
    <w:p>
      <w:pPr>
        <w:numPr>
          <w:ilvl w:val="0"/>
          <w:numId w:val="0"/>
        </w:numPr>
        <w:tabs>
          <w:tab w:val="left" w:pos="425"/>
        </w:tabs>
        <w:jc w:val="both"/>
        <w:rPr>
          <w:rFonts w:hint="default"/>
          <w:b/>
          <w:bCs/>
          <w:i w:val="0"/>
          <w:iCs w:val="0"/>
          <w:sz w:val="24"/>
          <w:szCs w:val="24"/>
          <w:highlight w:val="yellow"/>
          <w:lang w:val="en-US"/>
        </w:rPr>
      </w:pPr>
    </w:p>
    <w:p>
      <w:pPr>
        <w:numPr>
          <w:ilvl w:val="0"/>
          <w:numId w:val="0"/>
        </w:numPr>
        <w:tabs>
          <w:tab w:val="left" w:pos="425"/>
        </w:tabs>
        <w:jc w:val="both"/>
        <w:rPr>
          <w:rFonts w:hint="default"/>
          <w:b/>
          <w:bCs/>
          <w:i w:val="0"/>
          <w:iCs w:val="0"/>
          <w:sz w:val="24"/>
          <w:szCs w:val="24"/>
          <w:highlight w:val="yellow"/>
          <w:lang w:val="en-US"/>
        </w:rPr>
      </w:pPr>
    </w:p>
    <w:p>
      <w:pPr>
        <w:numPr>
          <w:ilvl w:val="0"/>
          <w:numId w:val="10"/>
        </w:numPr>
        <w:tabs>
          <w:tab w:val="left" w:pos="425"/>
          <w:tab w:val="clear" w:pos="420"/>
        </w:tabs>
        <w:ind w:left="420" w:leftChars="0" w:hanging="420" w:firstLineChars="0"/>
        <w:jc w:val="both"/>
        <w:rPr>
          <w:rFonts w:hint="default" w:ascii="Calibri" w:hAnsi="Calibri"/>
          <w:b/>
          <w:bCs/>
          <w:i w:val="0"/>
          <w:iCs w:val="0"/>
          <w:sz w:val="24"/>
          <w:szCs w:val="24"/>
          <w:lang w:val="en-US"/>
        </w:rPr>
      </w:pPr>
      <w:r>
        <w:rPr>
          <w:rFonts w:hint="default"/>
          <w:b/>
          <w:bCs/>
          <w:i w:val="0"/>
          <w:iCs w:val="0"/>
          <w:sz w:val="24"/>
          <w:szCs w:val="24"/>
          <w:highlight w:val="none"/>
          <w:lang w:val="en-IN"/>
        </w:rPr>
        <w:t>Master To set Bhishi 2X conversion Incentive Rate.</w:t>
      </w:r>
    </w:p>
    <w:tbl>
      <w:tblPr>
        <w:tblStyle w:val="12"/>
        <w:tblW w:w="6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788"/>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shd w:val="clear" w:color="auto" w:fill="95B3D7" w:themeFill="accent1" w:themeFillTint="99"/>
          </w:tcPr>
          <w:p>
            <w:pPr>
              <w:widowControl w:val="0"/>
              <w:numPr>
                <w:ilvl w:val="0"/>
                <w:numId w:val="0"/>
              </w:numPr>
              <w:tabs>
                <w:tab w:val="left" w:pos="425"/>
              </w:tabs>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Branch</w:t>
            </w:r>
          </w:p>
        </w:tc>
        <w:tc>
          <w:tcPr>
            <w:tcW w:w="1788" w:type="dxa"/>
            <w:shd w:val="clear" w:color="auto" w:fill="95B3D7" w:themeFill="accent1" w:themeFillTint="99"/>
          </w:tcPr>
          <w:p>
            <w:pPr>
              <w:widowControl w:val="0"/>
              <w:numPr>
                <w:ilvl w:val="0"/>
                <w:numId w:val="0"/>
              </w:numPr>
              <w:tabs>
                <w:tab w:val="left" w:pos="425"/>
              </w:tabs>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Designation</w:t>
            </w:r>
          </w:p>
        </w:tc>
        <w:tc>
          <w:tcPr>
            <w:tcW w:w="3156"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vertAlign w:val="baseline"/>
                <w:lang w:val="en-IN"/>
              </w:rPr>
            </w:pPr>
            <w:r>
              <w:rPr>
                <w:rFonts w:hint="default"/>
                <w:b/>
                <w:bCs/>
                <w:i w:val="0"/>
                <w:iCs w:val="0"/>
                <w:sz w:val="24"/>
                <w:szCs w:val="24"/>
                <w:vertAlign w:val="baseline"/>
                <w:lang w:val="en-IN"/>
              </w:rPr>
              <w:t>Bhishi 2X Conversion Incentive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Pune Branch</w:t>
            </w:r>
          </w:p>
        </w:tc>
        <w:tc>
          <w:tcPr>
            <w:tcW w:w="1788"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Sales Executive</w:t>
            </w:r>
          </w:p>
        </w:tc>
        <w:tc>
          <w:tcPr>
            <w:tcW w:w="3156" w:type="dxa"/>
          </w:tcPr>
          <w:p>
            <w:pPr>
              <w:widowControl w:val="0"/>
              <w:numPr>
                <w:ilvl w:val="0"/>
                <w:numId w:val="0"/>
              </w:numPr>
              <w:tabs>
                <w:tab w:val="left" w:pos="425"/>
              </w:tabs>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Chinchwad Branch</w:t>
            </w:r>
          </w:p>
        </w:tc>
        <w:tc>
          <w:tcPr>
            <w:tcW w:w="1788" w:type="dxa"/>
          </w:tcPr>
          <w:p>
            <w:pPr>
              <w:widowControl w:val="0"/>
              <w:numPr>
                <w:ilvl w:val="0"/>
                <w:numId w:val="0"/>
              </w:numPr>
              <w:tabs>
                <w:tab w:val="left" w:pos="425"/>
              </w:tabs>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IN"/>
              </w:rPr>
              <w:t>Sales Executive</w:t>
            </w:r>
          </w:p>
        </w:tc>
        <w:tc>
          <w:tcPr>
            <w:tcW w:w="3156" w:type="dxa"/>
          </w:tcPr>
          <w:p>
            <w:pPr>
              <w:widowControl w:val="0"/>
              <w:numPr>
                <w:ilvl w:val="0"/>
                <w:numId w:val="0"/>
              </w:numPr>
              <w:tabs>
                <w:tab w:val="left" w:pos="425"/>
              </w:tabs>
              <w:jc w:val="both"/>
              <w:rPr>
                <w:rFonts w:hint="default"/>
                <w:b w:val="0"/>
                <w:bCs w:val="0"/>
                <w:i w:val="0"/>
                <w:iCs w:val="0"/>
                <w:sz w:val="24"/>
                <w:szCs w:val="24"/>
                <w:vertAlign w:val="baseline"/>
                <w:lang w:val="en-IN"/>
              </w:rPr>
            </w:pPr>
            <w:r>
              <w:rPr>
                <w:rFonts w:hint="default"/>
                <w:b w:val="0"/>
                <w:bCs w:val="0"/>
                <w:i w:val="0"/>
                <w:iCs w:val="0"/>
                <w:sz w:val="24"/>
                <w:szCs w:val="24"/>
                <w:vertAlign w:val="baseline"/>
                <w:lang w:val="en-IN"/>
              </w:rPr>
              <w:t>800</w:t>
            </w:r>
          </w:p>
        </w:tc>
      </w:tr>
    </w:tbl>
    <w:p>
      <w:pPr>
        <w:numPr>
          <w:ilvl w:val="0"/>
          <w:numId w:val="0"/>
        </w:numPr>
        <w:tabs>
          <w:tab w:val="left" w:pos="425"/>
        </w:tabs>
        <w:jc w:val="both"/>
        <w:rPr>
          <w:rFonts w:hint="default"/>
          <w:b/>
          <w:bCs/>
          <w:i w:val="0"/>
          <w:iCs w:val="0"/>
          <w:sz w:val="24"/>
          <w:szCs w:val="24"/>
          <w:highlight w:val="yellow"/>
          <w:lang w:val="en-US"/>
        </w:rPr>
      </w:pPr>
    </w:p>
    <w:p>
      <w:pPr>
        <w:numPr>
          <w:ilvl w:val="0"/>
          <w:numId w:val="0"/>
        </w:numPr>
        <w:tabs>
          <w:tab w:val="left" w:pos="425"/>
        </w:tabs>
        <w:jc w:val="both"/>
        <w:rPr>
          <w:rFonts w:hint="default"/>
          <w:b/>
          <w:bCs/>
          <w:i w:val="0"/>
          <w:iCs w:val="0"/>
          <w:sz w:val="24"/>
          <w:szCs w:val="24"/>
          <w:highlight w:val="yellow"/>
          <w:lang w:val="en-IN"/>
        </w:rPr>
      </w:pPr>
      <w:r>
        <w:rPr>
          <w:rFonts w:hint="default"/>
          <w:b/>
          <w:bCs/>
          <w:i w:val="0"/>
          <w:iCs w:val="0"/>
          <w:sz w:val="24"/>
          <w:szCs w:val="24"/>
          <w:highlight w:val="yellow"/>
          <w:lang w:val="en-IN"/>
        </w:rPr>
        <w:t>If the 2X conversion target achieved then sales person will be eligible for 2X conversion incentive with above incentive rate.</w:t>
      </w:r>
    </w:p>
    <w:p>
      <w:pPr>
        <w:numPr>
          <w:ilvl w:val="0"/>
          <w:numId w:val="0"/>
        </w:numPr>
        <w:tabs>
          <w:tab w:val="left" w:pos="425"/>
        </w:tabs>
        <w:jc w:val="both"/>
        <w:rPr>
          <w:rFonts w:hint="default"/>
          <w:b/>
          <w:bCs/>
          <w:i w:val="0"/>
          <w:iCs w:val="0"/>
          <w:sz w:val="24"/>
          <w:szCs w:val="24"/>
          <w:highlight w:val="yellow"/>
          <w:lang w:val="en-IN"/>
        </w:rPr>
      </w:pPr>
      <w:r>
        <w:rPr>
          <w:rFonts w:hint="default"/>
          <w:b/>
          <w:bCs/>
          <w:i w:val="0"/>
          <w:iCs w:val="0"/>
          <w:sz w:val="24"/>
          <w:szCs w:val="24"/>
          <w:highlight w:val="yellow"/>
          <w:lang w:val="en-IN"/>
        </w:rPr>
        <w:t>Explanation is given below.</w:t>
      </w:r>
    </w:p>
    <w:p>
      <w:pPr>
        <w:numPr>
          <w:ilvl w:val="0"/>
          <w:numId w:val="0"/>
        </w:numPr>
        <w:ind w:leftChars="0" w:firstLine="0" w:firstLineChars="0"/>
        <w:jc w:val="both"/>
        <w:rPr>
          <w:rFonts w:hint="default" w:ascii="Calibri" w:hAnsi="Calibri"/>
          <w:b w:val="0"/>
          <w:bCs w:val="0"/>
          <w:i w:val="0"/>
          <w:iCs w:val="0"/>
          <w:sz w:val="24"/>
          <w:szCs w:val="24"/>
          <w:highlight w:val="none"/>
          <w:lang w:val="en-IN"/>
        </w:rPr>
      </w:pPr>
      <w:r>
        <w:rPr>
          <w:rFonts w:hint="default"/>
          <w:b w:val="0"/>
          <w:bCs w:val="0"/>
          <w:i w:val="0"/>
          <w:iCs w:val="0"/>
          <w:sz w:val="24"/>
          <w:szCs w:val="24"/>
          <w:highlight w:val="none"/>
          <w:lang w:val="en-IN"/>
        </w:rPr>
        <w:t xml:space="preserve">Bhishi Redemption amount is the </w:t>
      </w:r>
      <w:r>
        <w:rPr>
          <w:rFonts w:hint="default"/>
          <w:b w:val="0"/>
          <w:bCs w:val="0"/>
          <w:i w:val="0"/>
          <w:iCs w:val="0"/>
          <w:sz w:val="24"/>
          <w:szCs w:val="24"/>
          <w:highlight w:val="yellow"/>
          <w:lang w:val="en-IN"/>
        </w:rPr>
        <w:t xml:space="preserve">total </w:t>
      </w:r>
      <w:r>
        <w:rPr>
          <w:rFonts w:hint="default"/>
          <w:b w:val="0"/>
          <w:bCs w:val="0"/>
          <w:i w:val="0"/>
          <w:iCs w:val="0"/>
          <w:sz w:val="24"/>
          <w:szCs w:val="24"/>
          <w:highlight w:val="yellow"/>
          <w:lang w:val="en-US"/>
        </w:rPr>
        <w:t>i</w:t>
      </w:r>
      <w:r>
        <w:rPr>
          <w:rFonts w:hint="default"/>
          <w:b w:val="0"/>
          <w:bCs w:val="0"/>
          <w:i w:val="0"/>
          <w:iCs w:val="0"/>
          <w:sz w:val="24"/>
          <w:szCs w:val="24"/>
          <w:highlight w:val="yellow"/>
          <w:lang w:val="en-IN"/>
        </w:rPr>
        <w:t>nstallments amount paid of closed bhishi</w:t>
      </w:r>
      <w:r>
        <w:rPr>
          <w:rFonts w:hint="default"/>
          <w:b w:val="0"/>
          <w:bCs w:val="0"/>
          <w:i w:val="0"/>
          <w:iCs w:val="0"/>
          <w:sz w:val="24"/>
          <w:szCs w:val="24"/>
          <w:highlight w:val="none"/>
          <w:lang w:val="en-IN"/>
        </w:rPr>
        <w:t xml:space="preserve"> in a month </w:t>
      </w:r>
      <w:r>
        <w:rPr>
          <w:rFonts w:hint="default" w:ascii="Calibri" w:hAnsi="Calibri"/>
          <w:b w:val="0"/>
          <w:bCs w:val="0"/>
          <w:i w:val="0"/>
          <w:iCs w:val="0"/>
          <w:sz w:val="24"/>
          <w:szCs w:val="24"/>
          <w:highlight w:val="none"/>
          <w:lang w:val="en-IN"/>
        </w:rPr>
        <w:t xml:space="preserve">  </w:t>
      </w:r>
    </w:p>
    <w:p>
      <w:pPr>
        <w:numPr>
          <w:ilvl w:val="0"/>
          <w:numId w:val="0"/>
        </w:numPr>
        <w:ind w:leftChars="0" w:firstLine="0" w:firstLineChars="0"/>
        <w:jc w:val="both"/>
        <w:rPr>
          <w:rFonts w:hint="default"/>
          <w:b w:val="0"/>
          <w:bCs w:val="0"/>
          <w:i w:val="0"/>
          <w:iCs w:val="0"/>
          <w:sz w:val="24"/>
          <w:szCs w:val="24"/>
          <w:lang w:val="en-IN"/>
        </w:rPr>
      </w:pPr>
      <w:r>
        <w:rPr>
          <w:rFonts w:hint="default" w:ascii="Calibri" w:hAnsi="Calibri"/>
          <w:b w:val="0"/>
          <w:bCs w:val="0"/>
          <w:i w:val="0"/>
          <w:iCs w:val="0"/>
          <w:sz w:val="24"/>
          <w:szCs w:val="24"/>
          <w:highlight w:val="yellow"/>
          <w:lang w:val="en-IN"/>
        </w:rPr>
        <w:t>Do not consider Gold Bullion/Silver Bullion redemption sale in target and</w:t>
      </w:r>
      <w:r>
        <w:rPr>
          <w:rFonts w:hint="default"/>
          <w:b w:val="0"/>
          <w:bCs w:val="0"/>
          <w:i w:val="0"/>
          <w:iCs w:val="0"/>
          <w:sz w:val="24"/>
          <w:szCs w:val="24"/>
          <w:highlight w:val="yellow"/>
          <w:lang w:val="en-IN"/>
        </w:rPr>
        <w:t xml:space="preserve"> </w:t>
      </w:r>
      <w:r>
        <w:rPr>
          <w:rFonts w:hint="default" w:ascii="Calibri" w:hAnsi="Calibri"/>
          <w:b w:val="0"/>
          <w:bCs w:val="0"/>
          <w:i w:val="0"/>
          <w:iCs w:val="0"/>
          <w:sz w:val="24"/>
          <w:szCs w:val="24"/>
          <w:highlight w:val="yellow"/>
          <w:lang w:val="en-IN"/>
        </w:rPr>
        <w:t>achievement</w:t>
      </w:r>
      <w:r>
        <w:rPr>
          <w:rFonts w:hint="default"/>
          <w:b w:val="0"/>
          <w:bCs w:val="0"/>
          <w:i w:val="0"/>
          <w:iCs w:val="0"/>
          <w:sz w:val="24"/>
          <w:szCs w:val="24"/>
          <w:highlight w:val="yellow"/>
          <w:lang w:val="en-IN"/>
        </w:rPr>
        <w:t>.</w:t>
      </w:r>
      <w:r>
        <w:rPr>
          <w:rFonts w:hint="default"/>
          <w:b w:val="0"/>
          <w:bCs w:val="0"/>
          <w:i w:val="0"/>
          <w:iCs w:val="0"/>
          <w:sz w:val="24"/>
          <w:szCs w:val="24"/>
          <w:lang w:val="en-IN"/>
        </w:rPr>
        <w:t xml:space="preserve"> </w:t>
      </w:r>
    </w:p>
    <w:p>
      <w:pPr>
        <w:numPr>
          <w:ilvl w:val="0"/>
          <w:numId w:val="23"/>
        </w:numPr>
        <w:shd w:val="clear" w:fill="FABF8F" w:themeFill="accent6" w:themeFillTint="99"/>
        <w:ind w:left="420" w:leftChars="0" w:hanging="420" w:firstLineChars="0"/>
        <w:jc w:val="both"/>
        <w:rPr>
          <w:rFonts w:hint="default"/>
          <w:b w:val="0"/>
          <w:bCs w:val="0"/>
          <w:i w:val="0"/>
          <w:iCs w:val="0"/>
          <w:sz w:val="24"/>
          <w:szCs w:val="24"/>
          <w:lang w:val="en-IN"/>
        </w:rPr>
      </w:pPr>
      <w:r>
        <w:rPr>
          <w:rFonts w:hint="default"/>
          <w:b w:val="0"/>
          <w:bCs w:val="0"/>
          <w:i w:val="0"/>
          <w:iCs w:val="0"/>
          <w:sz w:val="24"/>
          <w:szCs w:val="24"/>
          <w:lang w:val="en-IN"/>
        </w:rPr>
        <w:t>We will get Employee wise redemption amount to check Bhishi Target achievement from below path</w:t>
      </w:r>
    </w:p>
    <w:p>
      <w:pPr>
        <w:numPr>
          <w:ilvl w:val="0"/>
          <w:numId w:val="0"/>
        </w:numPr>
        <w:shd w:val="clear" w:fill="FABF8F" w:themeFill="accent6" w:themeFillTint="99"/>
        <w:ind w:leftChars="0"/>
        <w:jc w:val="both"/>
        <w:rPr>
          <w:rFonts w:hint="default"/>
          <w:b w:val="0"/>
          <w:bCs w:val="0"/>
          <w:i w:val="0"/>
          <w:iCs w:val="0"/>
          <w:sz w:val="24"/>
          <w:szCs w:val="24"/>
          <w:lang w:val="en-IN"/>
        </w:rPr>
      </w:pPr>
      <w:r>
        <w:rPr>
          <w:rFonts w:hint="default"/>
          <w:b w:val="0"/>
          <w:bCs w:val="0"/>
          <w:i w:val="0"/>
          <w:iCs w:val="0"/>
          <w:sz w:val="24"/>
          <w:szCs w:val="24"/>
          <w:lang w:val="en-IN"/>
        </w:rPr>
        <w:t>Check the attachment --------</w:t>
      </w:r>
    </w:p>
    <w:p>
      <w:pPr>
        <w:numPr>
          <w:ilvl w:val="0"/>
          <w:numId w:val="24"/>
        </w:numPr>
        <w:shd w:val="clear" w:fill="FABF8F" w:themeFill="accent6" w:themeFillTint="99"/>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Download padm UDR report - UDR - SALES REGISTER RCD-Mobile No. 1 updated_08_12_2023 11_17_42</w:t>
      </w:r>
    </w:p>
    <w:p>
      <w:pPr>
        <w:numPr>
          <w:ilvl w:val="0"/>
          <w:numId w:val="24"/>
        </w:numPr>
        <w:shd w:val="clear" w:fill="FABF8F" w:themeFill="accent6" w:themeFillTint="99"/>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Perform 2X target calculation based on Item amount of GTS Order sales bill and Kalpataru Order Sales Bill</w:t>
      </w:r>
    </w:p>
    <w:p>
      <w:pPr>
        <w:numPr>
          <w:ilvl w:val="0"/>
          <w:numId w:val="24"/>
        </w:numPr>
        <w:shd w:val="clear" w:fill="FABF8F" w:themeFill="accent6" w:themeFillTint="99"/>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You will get data of Sales person wise 2 x conversion achievement for a month.</w:t>
      </w:r>
    </w:p>
    <w:p>
      <w:pPr>
        <w:numPr>
          <w:ilvl w:val="0"/>
          <w:numId w:val="24"/>
        </w:numPr>
        <w:shd w:val="clear" w:fill="FABF8F" w:themeFill="accent6" w:themeFillTint="99"/>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If the achievement is 200% or more then he will be eligible for bhishi 2X conversion incentive I.e 700 rs.</w:t>
      </w:r>
    </w:p>
    <w:p>
      <w:pPr>
        <w:numPr>
          <w:ilvl w:val="0"/>
          <w:numId w:val="24"/>
        </w:numPr>
        <w:shd w:val="clear" w:fill="FABF8F" w:themeFill="accent6" w:themeFillTint="99"/>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 xml:space="preserve">Redemption bhishi </w:t>
      </w:r>
      <w:r>
        <w:rPr>
          <w:rFonts w:hint="default"/>
          <w:b w:val="0"/>
          <w:bCs w:val="0"/>
          <w:i w:val="0"/>
          <w:iCs w:val="0"/>
          <w:sz w:val="24"/>
          <w:szCs w:val="24"/>
          <w:lang w:val="en-IN"/>
        </w:rPr>
        <w:fldChar w:fldCharType="begin"/>
      </w:r>
      <w:r>
        <w:rPr>
          <w:rFonts w:hint="default"/>
          <w:b w:val="0"/>
          <w:bCs w:val="0"/>
          <w:i w:val="0"/>
          <w:iCs w:val="0"/>
          <w:sz w:val="24"/>
          <w:szCs w:val="24"/>
          <w:lang w:val="en-IN"/>
        </w:rPr>
        <w:instrText xml:space="preserve"> HYPERLINK "C:\\Users\\User\\Downloads\\Bhishi Redemption data.xlsx" </w:instrText>
      </w:r>
      <w:r>
        <w:rPr>
          <w:rFonts w:hint="default"/>
          <w:b w:val="0"/>
          <w:bCs w:val="0"/>
          <w:i w:val="0"/>
          <w:iCs w:val="0"/>
          <w:sz w:val="24"/>
          <w:szCs w:val="24"/>
          <w:lang w:val="en-IN"/>
        </w:rPr>
        <w:fldChar w:fldCharType="separate"/>
      </w:r>
      <w:r>
        <w:rPr>
          <w:rStyle w:val="10"/>
          <w:rFonts w:hint="default"/>
          <w:b w:val="0"/>
          <w:bCs w:val="0"/>
          <w:i w:val="0"/>
          <w:iCs w:val="0"/>
          <w:sz w:val="24"/>
          <w:szCs w:val="24"/>
          <w:lang w:val="en-IN"/>
        </w:rPr>
        <w:t>Bhishi Redemption data.xlsx</w:t>
      </w:r>
      <w:r>
        <w:rPr>
          <w:rFonts w:hint="default"/>
          <w:b w:val="0"/>
          <w:bCs w:val="0"/>
          <w:i w:val="0"/>
          <w:iCs w:val="0"/>
          <w:sz w:val="24"/>
          <w:szCs w:val="24"/>
          <w:lang w:val="en-IN"/>
        </w:rPr>
        <w:fldChar w:fldCharType="end"/>
      </w:r>
      <w:r>
        <w:rPr>
          <w:rFonts w:hint="default"/>
          <w:b w:val="0"/>
          <w:bCs w:val="0"/>
          <w:i w:val="0"/>
          <w:iCs w:val="0"/>
          <w:sz w:val="24"/>
          <w:szCs w:val="24"/>
          <w:lang w:val="en-IN"/>
        </w:rPr>
        <w:t>Test data given in below file</w:t>
      </w:r>
    </w:p>
    <w:p>
      <w:pPr>
        <w:numPr>
          <w:ilvl w:val="0"/>
          <w:numId w:val="0"/>
        </w:numPr>
        <w:shd w:val="clear" w:fill="FABF8F" w:themeFill="accent6" w:themeFillTint="99"/>
        <w:ind w:left="420" w:leftChars="0"/>
        <w:jc w:val="both"/>
        <w:rPr>
          <w:rFonts w:hint="default"/>
          <w:b w:val="0"/>
          <w:bCs w:val="0"/>
          <w:i w:val="0"/>
          <w:iCs w:val="0"/>
          <w:sz w:val="24"/>
          <w:szCs w:val="24"/>
          <w:lang w:val="en-IN"/>
        </w:rPr>
      </w:pPr>
    </w:p>
    <w:p>
      <w:pPr>
        <w:numPr>
          <w:ilvl w:val="0"/>
          <w:numId w:val="23"/>
        </w:numPr>
        <w:ind w:left="420" w:leftChars="0" w:hanging="420" w:firstLineChars="0"/>
        <w:jc w:val="both"/>
        <w:rPr>
          <w:rFonts w:hint="default" w:ascii="Calibri" w:hAnsi="Calibri"/>
          <w:b w:val="0"/>
          <w:bCs w:val="0"/>
          <w:i w:val="0"/>
          <w:iCs w:val="0"/>
          <w:sz w:val="24"/>
          <w:szCs w:val="24"/>
          <w:lang w:val="en-IN"/>
        </w:rPr>
      </w:pPr>
      <w:r>
        <w:rPr>
          <w:rFonts w:hint="default"/>
          <w:b w:val="0"/>
          <w:bCs w:val="0"/>
          <w:i w:val="0"/>
          <w:iCs w:val="0"/>
          <w:sz w:val="24"/>
          <w:szCs w:val="24"/>
          <w:lang w:val="en-IN"/>
        </w:rPr>
        <w:t>Explained in below example</w:t>
      </w:r>
    </w:p>
    <w:p>
      <w:pPr>
        <w:numPr>
          <w:ilvl w:val="0"/>
          <w:numId w:val="0"/>
        </w:numPr>
        <w:jc w:val="both"/>
        <w:rPr>
          <w:rFonts w:hint="default" w:ascii="Calibri" w:hAnsi="Calibri"/>
          <w:b w:val="0"/>
          <w:bCs w:val="0"/>
          <w:i w:val="0"/>
          <w:iCs w:val="0"/>
          <w:sz w:val="24"/>
          <w:szCs w:val="24"/>
          <w:lang w:val="en-IN"/>
        </w:rPr>
      </w:pPr>
      <w:r>
        <w:rPr>
          <w:rFonts w:hint="default" w:ascii="Calibri" w:hAnsi="Calibri"/>
          <w:b/>
          <w:bCs/>
          <w:i w:val="0"/>
          <w:iCs w:val="0"/>
          <w:sz w:val="24"/>
          <w:szCs w:val="24"/>
          <w:lang w:val="en-IN"/>
        </w:rPr>
        <w:t>Example1</w:t>
      </w:r>
      <w:r>
        <w:rPr>
          <w:rFonts w:hint="default" w:ascii="Calibri" w:hAnsi="Calibri"/>
          <w:b w:val="0"/>
          <w:bCs w:val="0"/>
          <w:i w:val="0"/>
          <w:iCs w:val="0"/>
          <w:sz w:val="24"/>
          <w:szCs w:val="24"/>
          <w:lang w:val="en-IN"/>
        </w:rPr>
        <w:t xml:space="preserve">: </w:t>
      </w:r>
    </w:p>
    <w:p>
      <w:pPr>
        <w:numPr>
          <w:ilvl w:val="0"/>
          <w:numId w:val="0"/>
        </w:numPr>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 xml:space="preserve">Suppose 3 customers closed bhishi of 1lakh each then  </w:t>
      </w:r>
    </w:p>
    <w:p>
      <w:pPr>
        <w:numPr>
          <w:ilvl w:val="0"/>
          <w:numId w:val="0"/>
        </w:numPr>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 xml:space="preserve">Gold O = </w:t>
      </w:r>
      <w:r>
        <w:rPr>
          <w:rFonts w:hint="default"/>
          <w:b w:val="0"/>
          <w:bCs w:val="0"/>
          <w:i w:val="0"/>
          <w:iCs w:val="0"/>
          <w:sz w:val="24"/>
          <w:szCs w:val="24"/>
          <w:lang w:val="en-IN"/>
        </w:rPr>
        <w:t xml:space="preserve">redemption 1 </w:t>
      </w:r>
      <w:r>
        <w:rPr>
          <w:rFonts w:hint="default" w:ascii="Calibri" w:hAnsi="Calibri"/>
          <w:b w:val="0"/>
          <w:bCs w:val="0"/>
          <w:i w:val="0"/>
          <w:iCs w:val="0"/>
          <w:sz w:val="24"/>
          <w:szCs w:val="24"/>
          <w:lang w:val="en-IN"/>
        </w:rPr>
        <w:t>lakh</w:t>
      </w:r>
      <w:r>
        <w:rPr>
          <w:rFonts w:hint="default"/>
          <w:b w:val="0"/>
          <w:bCs w:val="0"/>
          <w:i w:val="0"/>
          <w:iCs w:val="0"/>
          <w:sz w:val="24"/>
          <w:szCs w:val="24"/>
          <w:lang w:val="en-IN"/>
        </w:rPr>
        <w:t xml:space="preserve"> (sale 3 lakh)</w:t>
      </w:r>
    </w:p>
    <w:p>
      <w:pPr>
        <w:numPr>
          <w:ilvl w:val="0"/>
          <w:numId w:val="0"/>
        </w:numPr>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Gold Bullion =</w:t>
      </w:r>
      <w:r>
        <w:rPr>
          <w:rFonts w:hint="default"/>
          <w:b w:val="0"/>
          <w:bCs w:val="0"/>
          <w:i w:val="0"/>
          <w:iCs w:val="0"/>
          <w:sz w:val="24"/>
          <w:szCs w:val="24"/>
          <w:lang w:val="en-IN"/>
        </w:rPr>
        <w:t>redemption 1</w:t>
      </w:r>
      <w:r>
        <w:rPr>
          <w:rFonts w:hint="default" w:ascii="Calibri" w:hAnsi="Calibri"/>
          <w:b w:val="0"/>
          <w:bCs w:val="0"/>
          <w:i w:val="0"/>
          <w:iCs w:val="0"/>
          <w:sz w:val="24"/>
          <w:szCs w:val="24"/>
          <w:lang w:val="en-IN"/>
        </w:rPr>
        <w:t xml:space="preserve"> Lakh</w:t>
      </w:r>
      <w:r>
        <w:rPr>
          <w:rFonts w:hint="default"/>
          <w:b w:val="0"/>
          <w:bCs w:val="0"/>
          <w:i w:val="0"/>
          <w:iCs w:val="0"/>
          <w:sz w:val="24"/>
          <w:szCs w:val="24"/>
          <w:lang w:val="en-IN"/>
        </w:rPr>
        <w:t xml:space="preserve"> (sale 2 lakh)</w:t>
      </w:r>
    </w:p>
    <w:p>
      <w:pPr>
        <w:numPr>
          <w:ilvl w:val="0"/>
          <w:numId w:val="0"/>
        </w:numPr>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 xml:space="preserve">Diamond = </w:t>
      </w:r>
      <w:r>
        <w:rPr>
          <w:rFonts w:hint="default"/>
          <w:b w:val="0"/>
          <w:bCs w:val="0"/>
          <w:i w:val="0"/>
          <w:iCs w:val="0"/>
          <w:sz w:val="24"/>
          <w:szCs w:val="24"/>
          <w:lang w:val="en-IN"/>
        </w:rPr>
        <w:t>redemption 1</w:t>
      </w:r>
      <w:r>
        <w:rPr>
          <w:rFonts w:hint="default" w:ascii="Calibri" w:hAnsi="Calibri"/>
          <w:b w:val="0"/>
          <w:bCs w:val="0"/>
          <w:i w:val="0"/>
          <w:iCs w:val="0"/>
          <w:sz w:val="24"/>
          <w:szCs w:val="24"/>
          <w:lang w:val="en-IN"/>
        </w:rPr>
        <w:t xml:space="preserve"> Lakh then </w:t>
      </w:r>
      <w:r>
        <w:rPr>
          <w:rFonts w:hint="default"/>
          <w:b w:val="0"/>
          <w:bCs w:val="0"/>
          <w:i w:val="0"/>
          <w:iCs w:val="0"/>
          <w:sz w:val="24"/>
          <w:szCs w:val="24"/>
          <w:lang w:val="en-IN"/>
        </w:rPr>
        <w:t>(Sales 2lakh)</w:t>
      </w:r>
    </w:p>
    <w:p>
      <w:pPr>
        <w:numPr>
          <w:ilvl w:val="0"/>
          <w:numId w:val="0"/>
        </w:numPr>
        <w:jc w:val="both"/>
        <w:rPr>
          <w:rFonts w:hint="default" w:ascii="Calibri" w:hAnsi="Calibri"/>
          <w:b w:val="0"/>
          <w:bCs w:val="0"/>
          <w:i w:val="0"/>
          <w:iCs w:val="0"/>
          <w:sz w:val="24"/>
          <w:szCs w:val="24"/>
          <w:lang w:val="en-IN"/>
        </w:rPr>
      </w:pPr>
      <w:r>
        <w:rPr>
          <w:rFonts w:hint="default"/>
          <w:b w:val="0"/>
          <w:bCs w:val="0"/>
          <w:i w:val="0"/>
          <w:iCs w:val="0"/>
          <w:sz w:val="24"/>
          <w:szCs w:val="24"/>
          <w:lang w:val="en-IN"/>
        </w:rPr>
        <w:t xml:space="preserve">2 lakh redemption except bullion so 2x conversion is </w:t>
      </w:r>
      <w:r>
        <w:rPr>
          <w:rFonts w:hint="default" w:ascii="Calibri" w:hAnsi="Calibri"/>
          <w:b w:val="0"/>
          <w:bCs w:val="0"/>
          <w:i w:val="0"/>
          <w:iCs w:val="0"/>
          <w:sz w:val="24"/>
          <w:szCs w:val="24"/>
          <w:highlight w:val="yellow"/>
          <w:lang w:val="en-IN"/>
        </w:rPr>
        <w:t>4 lakh will be target</w:t>
      </w:r>
      <w:r>
        <w:rPr>
          <w:rFonts w:hint="default" w:ascii="Calibri" w:hAnsi="Calibri"/>
          <w:b w:val="0"/>
          <w:bCs w:val="0"/>
          <w:i w:val="0"/>
          <w:iCs w:val="0"/>
          <w:sz w:val="24"/>
          <w:szCs w:val="24"/>
          <w:lang w:val="en-IN"/>
        </w:rPr>
        <w:t xml:space="preserve"> amount and </w:t>
      </w:r>
      <w:r>
        <w:rPr>
          <w:rFonts w:hint="default"/>
          <w:b w:val="0"/>
          <w:bCs w:val="0"/>
          <w:i w:val="0"/>
          <w:iCs w:val="0"/>
          <w:sz w:val="24"/>
          <w:szCs w:val="24"/>
          <w:highlight w:val="yellow"/>
          <w:lang w:val="en-IN"/>
        </w:rPr>
        <w:t xml:space="preserve">5 </w:t>
      </w:r>
      <w:r>
        <w:rPr>
          <w:rFonts w:hint="default" w:ascii="Calibri" w:hAnsi="Calibri"/>
          <w:b w:val="0"/>
          <w:bCs w:val="0"/>
          <w:i w:val="0"/>
          <w:iCs w:val="0"/>
          <w:sz w:val="24"/>
          <w:szCs w:val="24"/>
          <w:highlight w:val="yellow"/>
          <w:lang w:val="en-IN"/>
        </w:rPr>
        <w:t xml:space="preserve">lakh will be </w:t>
      </w:r>
      <w:r>
        <w:rPr>
          <w:rFonts w:hint="default"/>
          <w:b w:val="0"/>
          <w:bCs w:val="0"/>
          <w:i w:val="0"/>
          <w:iCs w:val="0"/>
          <w:sz w:val="24"/>
          <w:szCs w:val="24"/>
          <w:highlight w:val="yellow"/>
          <w:lang w:val="en-IN"/>
        </w:rPr>
        <w:t>achieved</w:t>
      </w:r>
      <w:r>
        <w:rPr>
          <w:rFonts w:hint="default" w:ascii="Calibri" w:hAnsi="Calibri"/>
          <w:b w:val="0"/>
          <w:bCs w:val="0"/>
          <w:i w:val="0"/>
          <w:iCs w:val="0"/>
          <w:sz w:val="24"/>
          <w:szCs w:val="24"/>
          <w:highlight w:val="yellow"/>
          <w:lang w:val="en-IN"/>
        </w:rPr>
        <w:t xml:space="preserve"> target amount.</w:t>
      </w:r>
      <w:r>
        <w:rPr>
          <w:rFonts w:hint="default" w:ascii="Calibri" w:hAnsi="Calibri"/>
          <w:b w:val="0"/>
          <w:bCs w:val="0"/>
          <w:i w:val="0"/>
          <w:iCs w:val="0"/>
          <w:sz w:val="24"/>
          <w:szCs w:val="24"/>
          <w:lang w:val="en-IN"/>
        </w:rPr>
        <w:t xml:space="preserve"> </w:t>
      </w:r>
      <w:r>
        <w:rPr>
          <w:rFonts w:hint="default"/>
          <w:b w:val="0"/>
          <w:bCs w:val="0"/>
          <w:i w:val="0"/>
          <w:iCs w:val="0"/>
          <w:sz w:val="24"/>
          <w:szCs w:val="24"/>
          <w:lang w:val="en-IN"/>
        </w:rPr>
        <w:t xml:space="preserve">I.e 100 % achievement so </w:t>
      </w:r>
    </w:p>
    <w:p>
      <w:pPr>
        <w:numPr>
          <w:ilvl w:val="-1"/>
          <w:numId w:val="0"/>
        </w:numPr>
        <w:ind w:left="0" w:leftChars="0" w:firstLine="0" w:firstLineChars="0"/>
        <w:jc w:val="both"/>
        <w:rPr>
          <w:rFonts w:hint="default"/>
          <w:b w:val="0"/>
          <w:bCs w:val="0"/>
          <w:i w:val="0"/>
          <w:iCs w:val="0"/>
          <w:sz w:val="24"/>
          <w:szCs w:val="24"/>
          <w:lang w:val="en-US"/>
        </w:rPr>
      </w:pPr>
      <w:r>
        <w:rPr>
          <w:rFonts w:hint="default" w:ascii="Calibri" w:hAnsi="Calibri"/>
          <w:b w:val="0"/>
          <w:bCs w:val="0"/>
          <w:i w:val="0"/>
          <w:iCs w:val="0"/>
          <w:sz w:val="24"/>
          <w:szCs w:val="24"/>
          <w:lang w:val="en-IN"/>
        </w:rPr>
        <w:t xml:space="preserve">Additional incentive will be </w:t>
      </w:r>
      <w:r>
        <w:rPr>
          <w:rFonts w:hint="default" w:ascii="Calibri" w:hAnsi="Calibri"/>
          <w:b w:val="0"/>
          <w:bCs w:val="0"/>
          <w:i w:val="0"/>
          <w:iCs w:val="0"/>
          <w:sz w:val="24"/>
          <w:szCs w:val="24"/>
          <w:highlight w:val="yellow"/>
          <w:lang w:val="en-IN"/>
        </w:rPr>
        <w:t xml:space="preserve">700 </w:t>
      </w:r>
      <w:r>
        <w:rPr>
          <w:rFonts w:hint="default"/>
          <w:b w:val="0"/>
          <w:bCs w:val="0"/>
          <w:i w:val="0"/>
          <w:iCs w:val="0"/>
          <w:sz w:val="24"/>
          <w:szCs w:val="24"/>
          <w:highlight w:val="yellow"/>
          <w:lang w:val="en-IN"/>
        </w:rPr>
        <w:t xml:space="preserve">(fixed amount) </w:t>
      </w:r>
      <w:r>
        <w:rPr>
          <w:rFonts w:hint="default" w:ascii="Calibri" w:hAnsi="Calibri"/>
          <w:b w:val="0"/>
          <w:bCs w:val="0"/>
          <w:i w:val="0"/>
          <w:iCs w:val="0"/>
          <w:sz w:val="24"/>
          <w:szCs w:val="24"/>
          <w:lang w:val="en-IN"/>
        </w:rPr>
        <w:t>if target achieved</w:t>
      </w:r>
      <w:r>
        <w:rPr>
          <w:rFonts w:hint="default"/>
          <w:b w:val="0"/>
          <w:bCs w:val="0"/>
          <w:i w:val="0"/>
          <w:iCs w:val="0"/>
          <w:sz w:val="24"/>
          <w:szCs w:val="24"/>
          <w:lang w:val="en-US"/>
        </w:rPr>
        <w:t>.</w:t>
      </w:r>
    </w:p>
    <w:p>
      <w:pPr>
        <w:numPr>
          <w:ilvl w:val="-1"/>
          <w:numId w:val="0"/>
        </w:numPr>
        <w:ind w:left="0" w:leftChars="0" w:firstLine="0" w:firstLineChars="0"/>
        <w:jc w:val="both"/>
        <w:rPr>
          <w:rFonts w:hint="default" w:ascii="Calibri" w:hAnsi="Calibri"/>
          <w:b w:val="0"/>
          <w:bCs w:val="0"/>
          <w:i w:val="0"/>
          <w:iCs w:val="0"/>
          <w:sz w:val="24"/>
          <w:szCs w:val="24"/>
          <w:lang w:val="en-US"/>
        </w:rPr>
      </w:pPr>
      <w:r>
        <w:rPr>
          <w:rFonts w:hint="default"/>
          <w:b w:val="0"/>
          <w:bCs w:val="0"/>
          <w:i w:val="0"/>
          <w:iCs w:val="0"/>
          <w:sz w:val="24"/>
          <w:szCs w:val="24"/>
          <w:lang w:val="en-US"/>
        </w:rPr>
        <w:t>If less than 100% achievement is there then, incentive will not get to sales employee.</w:t>
      </w:r>
    </w:p>
    <w:p>
      <w:pPr>
        <w:numPr>
          <w:ilvl w:val="-1"/>
          <w:numId w:val="0"/>
        </w:numPr>
        <w:ind w:left="0" w:leftChars="0" w:firstLine="0" w:firstLineChars="0"/>
        <w:jc w:val="both"/>
        <w:rPr>
          <w:rFonts w:hint="default" w:ascii="Calibri" w:hAnsi="Calibri"/>
          <w:b/>
          <w:bCs/>
          <w:i w:val="0"/>
          <w:iCs w:val="0"/>
          <w:sz w:val="24"/>
          <w:szCs w:val="24"/>
          <w:lang w:val="en-IN"/>
        </w:rPr>
      </w:pPr>
      <w:r>
        <w:rPr>
          <w:rFonts w:hint="default" w:ascii="Calibri" w:hAnsi="Calibri"/>
          <w:b/>
          <w:bCs/>
          <w:i w:val="0"/>
          <w:iCs w:val="0"/>
          <w:sz w:val="24"/>
          <w:szCs w:val="24"/>
          <w:lang w:val="en-IN"/>
        </w:rPr>
        <w:t>Example 2</w:t>
      </w:r>
    </w:p>
    <w:p>
      <w:pPr>
        <w:numPr>
          <w:ilvl w:val="-1"/>
          <w:numId w:val="0"/>
        </w:numPr>
        <w:ind w:left="0" w:leftChars="0" w:firstLine="0" w:firstLineChars="0"/>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 xml:space="preserve">Suppose a employee, redeemed bhishi of 10 lakh amount and 2 lakh bullion </w:t>
      </w:r>
    </w:p>
    <w:p>
      <w:pPr>
        <w:numPr>
          <w:ilvl w:val="-1"/>
          <w:numId w:val="0"/>
        </w:numPr>
        <w:ind w:left="0" w:leftChars="0" w:firstLine="0" w:firstLineChars="0"/>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 xml:space="preserve">Then 8 lakh *2(2X conversion) = 16 lakh will be target amount </w:t>
      </w:r>
    </w:p>
    <w:p>
      <w:pPr>
        <w:numPr>
          <w:ilvl w:val="-1"/>
          <w:numId w:val="0"/>
        </w:numPr>
        <w:ind w:left="0" w:leftChars="0" w:firstLine="0" w:firstLineChars="0"/>
        <w:jc w:val="both"/>
        <w:rPr>
          <w:rFonts w:hint="default" w:ascii="Calibri" w:hAnsi="Calibri"/>
          <w:b w:val="0"/>
          <w:bCs w:val="0"/>
          <w:i w:val="0"/>
          <w:iCs w:val="0"/>
          <w:sz w:val="24"/>
          <w:szCs w:val="24"/>
          <w:highlight w:val="none"/>
          <w:lang w:val="en-IN"/>
        </w:rPr>
      </w:pPr>
      <w:r>
        <w:rPr>
          <w:rFonts w:hint="default" w:ascii="Calibri" w:hAnsi="Calibri"/>
          <w:b w:val="0"/>
          <w:bCs w:val="0"/>
          <w:i w:val="0"/>
          <w:iCs w:val="0"/>
          <w:sz w:val="24"/>
          <w:szCs w:val="24"/>
          <w:lang w:val="en-IN"/>
        </w:rPr>
        <w:t>If 16 lakh target amount is achieved</w:t>
      </w:r>
      <w:r>
        <w:rPr>
          <w:rFonts w:hint="default"/>
          <w:b w:val="0"/>
          <w:bCs w:val="0"/>
          <w:i w:val="0"/>
          <w:iCs w:val="0"/>
          <w:sz w:val="24"/>
          <w:szCs w:val="24"/>
          <w:highlight w:val="none"/>
          <w:lang w:val="en-IN"/>
        </w:rPr>
        <w:t>(100% target achieved then only )</w:t>
      </w:r>
      <w:r>
        <w:rPr>
          <w:rFonts w:hint="default" w:ascii="Calibri" w:hAnsi="Calibri"/>
          <w:b w:val="0"/>
          <w:bCs w:val="0"/>
          <w:i w:val="0"/>
          <w:iCs w:val="0"/>
          <w:sz w:val="24"/>
          <w:szCs w:val="24"/>
          <w:highlight w:val="none"/>
          <w:lang w:val="en-IN"/>
        </w:rPr>
        <w:t xml:space="preserve"> in 700 will be additional incentive amount.</w:t>
      </w:r>
    </w:p>
    <w:p>
      <w:pPr>
        <w:numPr>
          <w:ilvl w:val="0"/>
          <w:numId w:val="0"/>
        </w:numPr>
        <w:ind w:left="420" w:leftChars="0" w:firstLine="0" w:firstLineChars="0"/>
        <w:jc w:val="both"/>
        <w:rPr>
          <w:rFonts w:hint="default" w:ascii="Calibri" w:hAnsi="Calibri"/>
          <w:b w:val="0"/>
          <w:bCs w:val="0"/>
          <w:i w:val="0"/>
          <w:iCs w:val="0"/>
          <w:sz w:val="24"/>
          <w:szCs w:val="24"/>
          <w:highlight w:val="yellow"/>
          <w:lang w:val="en-IN"/>
        </w:rPr>
      </w:pPr>
      <w:r>
        <w:rPr>
          <w:rFonts w:hint="default" w:ascii="Calibri" w:hAnsi="Calibri"/>
          <w:b w:val="0"/>
          <w:bCs w:val="0"/>
          <w:i w:val="0"/>
          <w:iCs w:val="0"/>
          <w:sz w:val="24"/>
          <w:szCs w:val="24"/>
          <w:highlight w:val="yellow"/>
          <w:lang w:val="en-IN"/>
        </w:rPr>
        <w:drawing>
          <wp:inline distT="0" distB="0" distL="114300" distR="114300">
            <wp:extent cx="5271135" cy="2623820"/>
            <wp:effectExtent l="0" t="0" r="1905" b="12700"/>
            <wp:docPr id="9" name="Picture 9" descr="bhishi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hishi 2X"/>
                    <pic:cNvPicPr>
                      <a:picLocks noChangeAspect="1"/>
                    </pic:cNvPicPr>
                  </pic:nvPicPr>
                  <pic:blipFill>
                    <a:blip r:embed="rId13"/>
                    <a:stretch>
                      <a:fillRect/>
                    </a:stretch>
                  </pic:blipFill>
                  <pic:spPr>
                    <a:xfrm>
                      <a:off x="0" y="0"/>
                      <a:ext cx="5271135" cy="2623820"/>
                    </a:xfrm>
                    <a:prstGeom prst="rect">
                      <a:avLst/>
                    </a:prstGeom>
                  </pic:spPr>
                </pic:pic>
              </a:graphicData>
            </a:graphic>
          </wp:inline>
        </w:drawing>
      </w:r>
    </w:p>
    <w:p>
      <w:pPr>
        <w:numPr>
          <w:ilvl w:val="0"/>
          <w:numId w:val="0"/>
        </w:numPr>
        <w:ind w:left="420" w:leftChars="0" w:firstLine="0" w:firstLineChars="0"/>
        <w:jc w:val="both"/>
        <w:rPr>
          <w:rFonts w:hint="default"/>
          <w:b w:val="0"/>
          <w:bCs w:val="0"/>
          <w:i w:val="0"/>
          <w:iCs w:val="0"/>
          <w:sz w:val="24"/>
          <w:szCs w:val="24"/>
          <w:lang w:val="en-IN"/>
        </w:rPr>
      </w:pPr>
    </w:p>
    <w:p>
      <w:pPr>
        <w:numPr>
          <w:ilvl w:val="0"/>
          <w:numId w:val="0"/>
        </w:numPr>
        <w:ind w:left="420" w:leftChars="0" w:firstLine="0" w:firstLineChars="0"/>
        <w:jc w:val="both"/>
        <w:rPr>
          <w:rFonts w:hint="default"/>
          <w:b/>
          <w:bCs/>
          <w:i w:val="0"/>
          <w:iCs w:val="0"/>
          <w:sz w:val="28"/>
          <w:szCs w:val="28"/>
          <w:lang w:val="en-IN"/>
        </w:rPr>
      </w:pPr>
      <w:r>
        <w:rPr>
          <w:rFonts w:hint="default"/>
          <w:b/>
          <w:bCs/>
          <w:i w:val="0"/>
          <w:iCs w:val="0"/>
          <w:sz w:val="28"/>
          <w:szCs w:val="28"/>
          <w:lang w:val="en-IN"/>
        </w:rPr>
        <w:t>In the existing System:</w:t>
      </w:r>
    </w:p>
    <w:p>
      <w:pPr>
        <w:numPr>
          <w:ilvl w:val="0"/>
          <w:numId w:val="0"/>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highlight w:val="yellow"/>
          <w:lang w:val="en-IN"/>
        </w:rPr>
        <w:t xml:space="preserve">Slab wise and grade wise incentive setting was done in </w:t>
      </w:r>
      <w:r>
        <w:rPr>
          <w:rFonts w:hint="default"/>
          <w:b/>
          <w:bCs/>
          <w:i w:val="0"/>
          <w:iCs w:val="0"/>
          <w:sz w:val="24"/>
          <w:szCs w:val="24"/>
          <w:highlight w:val="yellow"/>
          <w:lang w:val="en-IN"/>
        </w:rPr>
        <w:t xml:space="preserve">Designation wise grade wise Incentive setting menu </w:t>
      </w:r>
      <w:r>
        <w:rPr>
          <w:rFonts w:hint="default"/>
          <w:b w:val="0"/>
          <w:bCs w:val="0"/>
          <w:i w:val="0"/>
          <w:iCs w:val="0"/>
          <w:sz w:val="24"/>
          <w:szCs w:val="24"/>
          <w:highlight w:val="yellow"/>
          <w:lang w:val="en-IN"/>
        </w:rPr>
        <w:t>but now we are doing incentive on 100 % achievement of bhishi target.</w:t>
      </w:r>
      <w:r>
        <w:rPr>
          <w:rFonts w:hint="default"/>
          <w:b w:val="0"/>
          <w:bCs w:val="0"/>
          <w:i w:val="0"/>
          <w:iCs w:val="0"/>
          <w:sz w:val="24"/>
          <w:szCs w:val="24"/>
          <w:lang w:val="en-IN"/>
        </w:rPr>
        <w:t xml:space="preserve"> </w:t>
      </w:r>
    </w:p>
    <w:p>
      <w:pPr>
        <w:numPr>
          <w:ilvl w:val="0"/>
          <w:numId w:val="0"/>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Currently system showing branch wise Bhishi 2X conversion Target Amount and Bhishi 2X conversion Achieved Amount. Instead of that show sales employee wise targets and achievement</w:t>
      </w:r>
    </w:p>
    <w:p>
      <w:pPr>
        <w:numPr>
          <w:ilvl w:val="0"/>
          <w:numId w:val="0"/>
        </w:numPr>
        <w:ind w:left="420" w:leftChars="0" w:firstLine="0" w:firstLineChars="0"/>
        <w:jc w:val="both"/>
        <w:rPr>
          <w:rFonts w:hint="default"/>
          <w:b w:val="0"/>
          <w:bCs w:val="0"/>
          <w:i w:val="0"/>
          <w:iCs w:val="0"/>
          <w:sz w:val="24"/>
          <w:szCs w:val="24"/>
          <w:lang w:val="en-IN"/>
        </w:rPr>
      </w:pPr>
    </w:p>
    <w:p>
      <w:pPr>
        <w:numPr>
          <w:ilvl w:val="0"/>
          <w:numId w:val="0"/>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drawing>
          <wp:inline distT="0" distB="0" distL="114300" distR="114300">
            <wp:extent cx="5273675" cy="2521585"/>
            <wp:effectExtent l="0" t="0" r="14605" b="8255"/>
            <wp:docPr id="8" name="Picture 8" descr="gradewise incentive setting for Bhishi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dewise incentive setting for Bhishi conversion"/>
                    <pic:cNvPicPr>
                      <a:picLocks noChangeAspect="1"/>
                    </pic:cNvPicPr>
                  </pic:nvPicPr>
                  <pic:blipFill>
                    <a:blip r:embed="rId14"/>
                    <a:stretch>
                      <a:fillRect/>
                    </a:stretch>
                  </pic:blipFill>
                  <pic:spPr>
                    <a:xfrm>
                      <a:off x="0" y="0"/>
                      <a:ext cx="5273675" cy="2521585"/>
                    </a:xfrm>
                    <a:prstGeom prst="rect">
                      <a:avLst/>
                    </a:prstGeom>
                  </pic:spPr>
                </pic:pic>
              </a:graphicData>
            </a:graphic>
          </wp:inline>
        </w:drawing>
      </w:r>
    </w:p>
    <w:p>
      <w:pPr>
        <w:numPr>
          <w:ilvl w:val="0"/>
          <w:numId w:val="0"/>
        </w:numPr>
        <w:tabs>
          <w:tab w:val="left" w:pos="425"/>
        </w:tabs>
        <w:jc w:val="both"/>
        <w:rPr>
          <w:rFonts w:hint="default"/>
          <w:b/>
          <w:bCs/>
          <w:i w:val="0"/>
          <w:iCs w:val="0"/>
          <w:sz w:val="24"/>
          <w:szCs w:val="24"/>
          <w:highlight w:val="yellow"/>
          <w:lang w:val="en-US"/>
        </w:rPr>
      </w:pPr>
    </w:p>
    <w:p>
      <w:pPr>
        <w:numPr>
          <w:ilvl w:val="0"/>
          <w:numId w:val="25"/>
        </w:numPr>
        <w:tabs>
          <w:tab w:val="left" w:pos="425"/>
          <w:tab w:val="clear" w:pos="420"/>
        </w:tabs>
        <w:ind w:left="420" w:leftChars="0" w:hanging="420" w:firstLineChars="0"/>
        <w:jc w:val="both"/>
        <w:rPr>
          <w:rFonts w:hint="default" w:ascii="Calibri" w:hAnsi="Calibri"/>
          <w:b/>
          <w:bCs/>
          <w:i w:val="0"/>
          <w:iCs w:val="0"/>
          <w:sz w:val="24"/>
          <w:szCs w:val="24"/>
          <w:highlight w:val="yellow"/>
          <w:lang w:val="en-US"/>
        </w:rPr>
      </w:pPr>
      <w:r>
        <w:rPr>
          <w:rFonts w:hint="default"/>
          <w:b/>
          <w:bCs/>
          <w:i w:val="0"/>
          <w:iCs w:val="0"/>
          <w:sz w:val="24"/>
          <w:szCs w:val="24"/>
          <w:highlight w:val="yellow"/>
          <w:lang w:val="en-US"/>
        </w:rPr>
        <w:t xml:space="preserve">Create a </w:t>
      </w:r>
      <w:r>
        <w:rPr>
          <w:rFonts w:hint="default"/>
          <w:b/>
          <w:bCs/>
          <w:i w:val="0"/>
          <w:iCs w:val="0"/>
          <w:sz w:val="24"/>
          <w:szCs w:val="24"/>
          <w:highlight w:val="yellow"/>
          <w:lang w:val="en-IN"/>
        </w:rPr>
        <w:t xml:space="preserve">View/Report </w:t>
      </w:r>
      <w:r>
        <w:rPr>
          <w:rFonts w:hint="default"/>
          <w:b/>
          <w:bCs/>
          <w:i w:val="0"/>
          <w:iCs w:val="0"/>
          <w:sz w:val="24"/>
          <w:szCs w:val="24"/>
          <w:highlight w:val="yellow"/>
          <w:lang w:val="en-US"/>
        </w:rPr>
        <w:t xml:space="preserve">to </w:t>
      </w:r>
      <w:r>
        <w:rPr>
          <w:rFonts w:hint="default"/>
          <w:b/>
          <w:bCs/>
          <w:i w:val="0"/>
          <w:iCs w:val="0"/>
          <w:sz w:val="24"/>
          <w:szCs w:val="24"/>
          <w:highlight w:val="yellow"/>
          <w:lang w:val="en-IN"/>
        </w:rPr>
        <w:t>check</w:t>
      </w:r>
      <w:r>
        <w:rPr>
          <w:rFonts w:hint="default"/>
          <w:b/>
          <w:bCs/>
          <w:i w:val="0"/>
          <w:iCs w:val="0"/>
          <w:sz w:val="24"/>
          <w:szCs w:val="24"/>
          <w:highlight w:val="yellow"/>
          <w:lang w:val="en-US"/>
        </w:rPr>
        <w:t xml:space="preserve"> </w:t>
      </w:r>
      <w:r>
        <w:rPr>
          <w:rFonts w:hint="default"/>
          <w:b/>
          <w:bCs/>
          <w:i w:val="0"/>
          <w:iCs w:val="0"/>
          <w:sz w:val="24"/>
          <w:szCs w:val="24"/>
          <w:highlight w:val="yellow"/>
          <w:lang w:val="en-IN"/>
        </w:rPr>
        <w:t>employee wise Designation wise Bhishi redemption Target and applicable 2X conversion incentive</w:t>
      </w:r>
    </w:p>
    <w:p>
      <w:pPr>
        <w:numPr>
          <w:ilvl w:val="0"/>
          <w:numId w:val="0"/>
        </w:numPr>
        <w:tabs>
          <w:tab w:val="left" w:pos="425"/>
        </w:tabs>
        <w:ind w:leftChars="0"/>
        <w:jc w:val="both"/>
        <w:rPr>
          <w:rFonts w:hint="default"/>
          <w:b w:val="0"/>
          <w:bCs w:val="0"/>
          <w:i w:val="0"/>
          <w:iCs w:val="0"/>
          <w:sz w:val="24"/>
          <w:szCs w:val="24"/>
          <w:highlight w:val="none"/>
          <w:lang w:val="en-IN"/>
        </w:rPr>
      </w:pPr>
    </w:p>
    <w:p>
      <w:pPr>
        <w:numPr>
          <w:ilvl w:val="0"/>
          <w:numId w:val="19"/>
        </w:numPr>
        <w:tabs>
          <w:tab w:val="left" w:pos="425"/>
          <w:tab w:val="clear" w:pos="420"/>
        </w:tabs>
        <w:ind w:left="42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 xml:space="preserve">Filters </w:t>
      </w:r>
    </w:p>
    <w:p>
      <w:pPr>
        <w:numPr>
          <w:ilvl w:val="0"/>
          <w:numId w:val="20"/>
        </w:numPr>
        <w:tabs>
          <w:tab w:val="left" w:pos="425"/>
          <w:tab w:val="clear" w:pos="840"/>
        </w:tabs>
        <w:ind w:left="84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Period : Period Master</w:t>
      </w:r>
    </w:p>
    <w:p>
      <w:pPr>
        <w:numPr>
          <w:ilvl w:val="0"/>
          <w:numId w:val="21"/>
        </w:numPr>
        <w:tabs>
          <w:tab w:val="left" w:pos="425"/>
          <w:tab w:val="clear" w:pos="840"/>
        </w:tabs>
        <w:ind w:left="84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 xml:space="preserve">Branch : Branch Master where incentive applicable is ‘YES’ </w:t>
      </w:r>
    </w:p>
    <w:p>
      <w:pPr>
        <w:numPr>
          <w:ilvl w:val="0"/>
          <w:numId w:val="22"/>
        </w:numPr>
        <w:tabs>
          <w:tab w:val="left" w:pos="425"/>
          <w:tab w:val="clear" w:pos="840"/>
        </w:tabs>
        <w:ind w:left="84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Cluster : Branch Master cluster</w:t>
      </w:r>
    </w:p>
    <w:tbl>
      <w:tblPr>
        <w:tblStyle w:val="12"/>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3170"/>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Field Name</w:t>
            </w:r>
          </w:p>
        </w:tc>
        <w:tc>
          <w:tcPr>
            <w:tcW w:w="3170"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Fetched From</w:t>
            </w:r>
          </w:p>
        </w:tc>
        <w:tc>
          <w:tcPr>
            <w:tcW w:w="4373"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Branch</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Selected in Filter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 xml:space="preserve">Display branch, which is selected in the filter.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Period</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Selected in Filter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US"/>
              </w:rPr>
            </w:pPr>
            <w:r>
              <w:rPr>
                <w:rFonts w:hint="default"/>
                <w:b w:val="0"/>
                <w:bCs w:val="0"/>
                <w:i w:val="0"/>
                <w:iCs w:val="0"/>
                <w:sz w:val="24"/>
                <w:szCs w:val="24"/>
                <w:highlight w:val="none"/>
                <w:vertAlign w:val="baseline"/>
                <w:lang w:val="en-IN"/>
              </w:rPr>
              <w:t>Display Period, which is selected in the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Cluster</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Selected in Filter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Display Cluster, which is selected in the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Employee ID</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US"/>
              </w:rPr>
            </w:pPr>
            <w:r>
              <w:rPr>
                <w:rFonts w:hint="default"/>
                <w:b w:val="0"/>
                <w:bCs w:val="0"/>
                <w:i w:val="0"/>
                <w:iCs w:val="0"/>
                <w:sz w:val="24"/>
                <w:szCs w:val="24"/>
                <w:highlight w:val="none"/>
                <w:vertAlign w:val="baseline"/>
                <w:lang w:val="en-IN"/>
              </w:rPr>
              <w:t>Fetched from Employee Master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It is the list of employee Ids of selected branch having designation as ‘sales Executive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Employee Name</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Fetched from Employee Master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US"/>
              </w:rPr>
            </w:pPr>
            <w:r>
              <w:rPr>
                <w:rFonts w:hint="default"/>
                <w:b w:val="0"/>
                <w:bCs w:val="0"/>
                <w:i w:val="0"/>
                <w:iCs w:val="0"/>
                <w:sz w:val="24"/>
                <w:szCs w:val="24"/>
                <w:highlight w:val="none"/>
                <w:vertAlign w:val="baseline"/>
                <w:lang w:val="en-IN"/>
              </w:rPr>
              <w:t>It is the Name of employee of selected branch having designation as ‘sales Executive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Designation+</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Fetched from Employee Master</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Show designation of employee.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vAlign w:val="top"/>
          </w:tcPr>
          <w:p>
            <w:pPr>
              <w:widowControl w:val="0"/>
              <w:numPr>
                <w:ilvl w:val="0"/>
                <w:numId w:val="0"/>
              </w:numPr>
              <w:tabs>
                <w:tab w:val="left" w:pos="425"/>
              </w:tabs>
              <w:ind w:left="0" w:leftChars="0" w:firstLine="0" w:firstLineChars="0"/>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IN"/>
              </w:rPr>
              <w:t>Bhishi Redemption Target</w:t>
            </w:r>
          </w:p>
        </w:tc>
        <w:tc>
          <w:tcPr>
            <w:tcW w:w="3170" w:type="dxa"/>
            <w:vAlign w:val="top"/>
          </w:tcPr>
          <w:p>
            <w:pPr>
              <w:widowControl w:val="0"/>
              <w:numPr>
                <w:ilvl w:val="0"/>
                <w:numId w:val="0"/>
              </w:numPr>
              <w:tabs>
                <w:tab w:val="left" w:pos="425"/>
              </w:tabs>
              <w:ind w:left="0" w:leftChars="0" w:firstLine="0" w:firstLineChars="0"/>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It is calculated, based on bhishi redemption amount</w:t>
            </w:r>
          </w:p>
        </w:tc>
        <w:tc>
          <w:tcPr>
            <w:tcW w:w="4373" w:type="dxa"/>
            <w:vAlign w:val="top"/>
          </w:tcPr>
          <w:p>
            <w:pPr>
              <w:widowControl w:val="0"/>
              <w:numPr>
                <w:ilvl w:val="0"/>
                <w:numId w:val="0"/>
              </w:numPr>
              <w:tabs>
                <w:tab w:val="left" w:pos="425"/>
              </w:tabs>
              <w:ind w:left="0" w:leftChars="0" w:firstLine="0" w:firstLineChars="0"/>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 xml:space="preserve">Calculation shown above in explanation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vAlign w:val="top"/>
          </w:tcPr>
          <w:p>
            <w:pPr>
              <w:widowControl w:val="0"/>
              <w:numPr>
                <w:ilvl w:val="0"/>
                <w:numId w:val="0"/>
              </w:numPr>
              <w:tabs>
                <w:tab w:val="left" w:pos="425"/>
              </w:tabs>
              <w:ind w:left="0" w:leftChars="0" w:firstLine="0" w:firstLineChars="0"/>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US"/>
              </w:rPr>
              <w:t>Bhishi 2X conversion incentive</w:t>
            </w:r>
          </w:p>
        </w:tc>
        <w:tc>
          <w:tcPr>
            <w:tcW w:w="3170" w:type="dxa"/>
            <w:vAlign w:val="top"/>
          </w:tcPr>
          <w:p>
            <w:pPr>
              <w:widowControl w:val="0"/>
              <w:numPr>
                <w:ilvl w:val="0"/>
                <w:numId w:val="0"/>
              </w:numPr>
              <w:tabs>
                <w:tab w:val="left" w:pos="425"/>
              </w:tabs>
              <w:ind w:left="0" w:leftChars="0" w:firstLine="0" w:firstLineChars="0"/>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Fetched from bhishi Target Setting</w:t>
            </w:r>
          </w:p>
        </w:tc>
        <w:tc>
          <w:tcPr>
            <w:tcW w:w="4373" w:type="dxa"/>
            <w:vAlign w:val="top"/>
          </w:tcPr>
          <w:p>
            <w:pPr>
              <w:widowControl w:val="0"/>
              <w:numPr>
                <w:ilvl w:val="0"/>
                <w:numId w:val="0"/>
              </w:numPr>
              <w:tabs>
                <w:tab w:val="left" w:pos="425"/>
              </w:tabs>
              <w:ind w:left="0" w:leftChars="0" w:firstLine="0" w:firstLineChars="0"/>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 xml:space="preserve">It is the target set for branch wise designation 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95B3D7" w:themeFill="accent1" w:themeFillTint="99"/>
          </w:tcPr>
          <w:p>
            <w:pPr>
              <w:widowControl w:val="0"/>
              <w:numPr>
                <w:ilvl w:val="0"/>
                <w:numId w:val="0"/>
              </w:numPr>
              <w:tabs>
                <w:tab w:val="left" w:pos="425"/>
              </w:tabs>
              <w:jc w:val="both"/>
              <w:rPr>
                <w:rFonts w:hint="default"/>
                <w:b/>
                <w:bCs/>
                <w:i w:val="0"/>
                <w:iCs w:val="0"/>
                <w:sz w:val="24"/>
                <w:szCs w:val="24"/>
                <w:highlight w:val="none"/>
                <w:vertAlign w:val="baseline"/>
                <w:lang w:val="en-IN"/>
              </w:rPr>
            </w:pPr>
            <w:r>
              <w:rPr>
                <w:rFonts w:hint="default"/>
                <w:b/>
                <w:bCs/>
                <w:i w:val="0"/>
                <w:iCs w:val="0"/>
                <w:sz w:val="24"/>
                <w:szCs w:val="24"/>
                <w:highlight w:val="none"/>
                <w:vertAlign w:val="baseline"/>
                <w:lang w:val="en-US"/>
              </w:rPr>
              <w:t>Bhishi 2X conversion incentive amt</w:t>
            </w:r>
          </w:p>
        </w:tc>
        <w:tc>
          <w:tcPr>
            <w:tcW w:w="3170"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Calculated</w:t>
            </w:r>
          </w:p>
        </w:tc>
        <w:tc>
          <w:tcPr>
            <w:tcW w:w="4373" w:type="dxa"/>
          </w:tcPr>
          <w:p>
            <w:pPr>
              <w:widowControl w:val="0"/>
              <w:numPr>
                <w:ilvl w:val="0"/>
                <w:numId w:val="0"/>
              </w:numPr>
              <w:tabs>
                <w:tab w:val="left" w:pos="425"/>
              </w:tabs>
              <w:jc w:val="both"/>
              <w:rPr>
                <w:rFonts w:hint="default"/>
                <w:b w:val="0"/>
                <w:bCs w:val="0"/>
                <w:i w:val="0"/>
                <w:iCs w:val="0"/>
                <w:sz w:val="24"/>
                <w:szCs w:val="24"/>
                <w:highlight w:val="none"/>
                <w:vertAlign w:val="baseline"/>
                <w:lang w:val="en-IN"/>
              </w:rPr>
            </w:pPr>
            <w:r>
              <w:rPr>
                <w:rFonts w:hint="default"/>
                <w:b w:val="0"/>
                <w:bCs w:val="0"/>
                <w:i w:val="0"/>
                <w:iCs w:val="0"/>
                <w:sz w:val="24"/>
                <w:szCs w:val="24"/>
                <w:highlight w:val="none"/>
                <w:vertAlign w:val="baseline"/>
                <w:lang w:val="en-IN"/>
              </w:rPr>
              <w:t xml:space="preserve">If the target achieved then employee will get full incentive amount else not. </w:t>
            </w:r>
          </w:p>
        </w:tc>
      </w:tr>
    </w:tbl>
    <w:p>
      <w:pPr>
        <w:numPr>
          <w:ilvl w:val="0"/>
          <w:numId w:val="0"/>
        </w:numPr>
        <w:jc w:val="both"/>
        <w:rPr>
          <w:rFonts w:hint="default" w:ascii="Calibri" w:hAnsi="Calibri"/>
          <w:b/>
          <w:bCs/>
          <w:i w:val="0"/>
          <w:iCs w:val="0"/>
          <w:sz w:val="28"/>
          <w:szCs w:val="28"/>
          <w:highlight w:val="yellow"/>
          <w:lang w:val="en-IN"/>
        </w:rPr>
      </w:pPr>
      <w:r>
        <w:rPr>
          <w:rFonts w:hint="default"/>
          <w:b/>
          <w:bCs/>
          <w:i w:val="0"/>
          <w:iCs w:val="0"/>
          <w:sz w:val="28"/>
          <w:szCs w:val="28"/>
          <w:highlight w:val="yellow"/>
          <w:lang w:val="en-IN"/>
        </w:rPr>
        <w:t xml:space="preserve">BR004 : </w:t>
      </w:r>
      <w:r>
        <w:rPr>
          <w:rFonts w:hint="default" w:ascii="Calibri" w:hAnsi="Calibri"/>
          <w:b/>
          <w:bCs/>
          <w:i w:val="0"/>
          <w:iCs w:val="0"/>
          <w:sz w:val="28"/>
          <w:szCs w:val="28"/>
          <w:highlight w:val="yellow"/>
          <w:lang w:val="en-IN"/>
        </w:rPr>
        <w:t>Business Mix</w:t>
      </w:r>
    </w:p>
    <w:p>
      <w:pPr>
        <w:numPr>
          <w:ilvl w:val="0"/>
          <w:numId w:val="0"/>
        </w:numPr>
        <w:ind w:left="420" w:leftChars="0"/>
        <w:jc w:val="both"/>
        <w:rPr>
          <w:rFonts w:hint="default" w:ascii="Calibri" w:hAnsi="Calibri"/>
          <w:b/>
          <w:bCs/>
          <w:i w:val="0"/>
          <w:iCs w:val="0"/>
          <w:sz w:val="28"/>
          <w:szCs w:val="28"/>
          <w:highlight w:val="yellow"/>
          <w:lang w:val="en-IN"/>
        </w:rPr>
      </w:pPr>
      <w:r>
        <w:rPr>
          <w:sz w:val="24"/>
        </w:rPr>
        <mc:AlternateContent>
          <mc:Choice Requires="wps">
            <w:drawing>
              <wp:anchor distT="0" distB="0" distL="114300" distR="114300" simplePos="0" relativeHeight="251688960" behindDoc="0" locked="0" layoutInCell="1" allowOverlap="1">
                <wp:simplePos x="0" y="0"/>
                <wp:positionH relativeFrom="column">
                  <wp:posOffset>4300220</wp:posOffset>
                </wp:positionH>
                <wp:positionV relativeFrom="paragraph">
                  <wp:posOffset>101600</wp:posOffset>
                </wp:positionV>
                <wp:extent cx="1688465" cy="683895"/>
                <wp:effectExtent l="12700" t="12700" r="20955" b="19685"/>
                <wp:wrapNone/>
                <wp:docPr id="38" name="Rectangles 38"/>
                <wp:cNvGraphicFramePr/>
                <a:graphic xmlns:a="http://schemas.openxmlformats.org/drawingml/2006/main">
                  <a:graphicData uri="http://schemas.microsoft.com/office/word/2010/wordprocessingShape">
                    <wps:wsp>
                      <wps:cNvSpPr/>
                      <wps:spPr>
                        <a:xfrm>
                          <a:off x="0" y="0"/>
                          <a:ext cx="1688465" cy="68389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Calculate incentive on diamond sold CT according to slab (2</w:t>
                            </w:r>
                            <w:r>
                              <w:rPr>
                                <w:rFonts w:hint="default"/>
                                <w:vertAlign w:val="superscript"/>
                                <w:lang w:val="en-IN"/>
                              </w:rPr>
                              <w:t>nd</w:t>
                            </w:r>
                            <w:r>
                              <w:rPr>
                                <w:rFonts w:hint="default"/>
                                <w:lang w:val="en-IN"/>
                              </w:rPr>
                              <w:t xml:space="preserve"> column)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6pt;margin-top:8pt;height:53.85pt;width:132.95pt;z-index:251688960;v-text-anchor:middle;mso-width-relative:page;mso-height-relative:page;" fillcolor="#4F81BD [3204]" filled="t" stroked="t" coordsize="21600,21600" o:gfxdata="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f4wUbZAAAACgEAAA8AAAAAAAAAAQAgAAAAIgAA&#10;AGRycy9kb3ducmV2LnhtbFBLAQIUABQAAAAIAIdO4kB20D0AeQIAABAFAAAOAAAAAAAAAAEAIAAA&#10;ACgBAABkcnMvZTJvRG9jLnhtbFBLBQYAAAAABgAGAFkBAAATBgAAAAA=&#10;">
                <v:fill on="t" focussize="0,0"/>
                <v:stroke weight="2pt" color="#376092 [2404]" joinstyle="round"/>
                <v:imagedata o:title=""/>
                <o:lock v:ext="edit" aspectratio="f"/>
                <v:textbox>
                  <w:txbxContent>
                    <w:p>
                      <w:pPr>
                        <w:jc w:val="center"/>
                        <w:rPr>
                          <w:rFonts w:hint="default"/>
                          <w:lang w:val="en-IN"/>
                        </w:rPr>
                      </w:pPr>
                      <w:r>
                        <w:rPr>
                          <w:rFonts w:hint="default"/>
                          <w:lang w:val="en-IN"/>
                        </w:rPr>
                        <w:t>Calculate incentive on diamond sold CT according to slab (2</w:t>
                      </w:r>
                      <w:r>
                        <w:rPr>
                          <w:rFonts w:hint="default"/>
                          <w:vertAlign w:val="superscript"/>
                          <w:lang w:val="en-IN"/>
                        </w:rPr>
                        <w:t>nd</w:t>
                      </w:r>
                      <w:r>
                        <w:rPr>
                          <w:rFonts w:hint="default"/>
                          <w:lang w:val="en-IN"/>
                        </w:rPr>
                        <w:t xml:space="preserve"> column)</w:t>
                      </w:r>
                    </w:p>
                  </w:txbxContent>
                </v:textbox>
              </v:rect>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2295525</wp:posOffset>
                </wp:positionH>
                <wp:positionV relativeFrom="paragraph">
                  <wp:posOffset>110490</wp:posOffset>
                </wp:positionV>
                <wp:extent cx="1688465" cy="683895"/>
                <wp:effectExtent l="12700" t="12700" r="20955" b="19685"/>
                <wp:wrapNone/>
                <wp:docPr id="37" name="Rectangles 37"/>
                <wp:cNvGraphicFramePr/>
                <a:graphic xmlns:a="http://schemas.openxmlformats.org/drawingml/2006/main">
                  <a:graphicData uri="http://schemas.microsoft.com/office/word/2010/wordprocessingShape">
                    <wps:wsp>
                      <wps:cNvSpPr/>
                      <wps:spPr>
                        <a:xfrm>
                          <a:off x="0" y="0"/>
                          <a:ext cx="1688465" cy="68389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Check slab wise Branch wise Diamond sale (I.e. Diamond Business Mix)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75pt;margin-top:8.7pt;height:53.85pt;width:132.95pt;z-index:251687936;v-text-anchor:middle;mso-width-relative:page;mso-height-relative:page;" fillcolor="#4F81BD [3204]" filled="t" stroked="t" coordsize="21600,21600" o:gfxdata="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m6J/ZAAAACgEAAA8AAAAAAAAAAQAgAAAAIgAA&#10;AGRycy9kb3ducmV2LnhtbFBLAQIUABQAAAAIAIdO4kD19vLqeQIAABAFAAAOAAAAAAAAAAEAIAAA&#10;ACgBAABkcnMvZTJvRG9jLnhtbFBLBQYAAAAABgAGAFkBAAATBgAAAAA=&#10;">
                <v:fill on="t" focussize="0,0"/>
                <v:stroke weight="2pt" color="#376092 [2404]" joinstyle="round"/>
                <v:imagedata o:title=""/>
                <o:lock v:ext="edit" aspectratio="f"/>
                <v:textbox>
                  <w:txbxContent>
                    <w:p>
                      <w:pPr>
                        <w:jc w:val="center"/>
                        <w:rPr>
                          <w:rFonts w:hint="default"/>
                          <w:lang w:val="en-IN"/>
                        </w:rPr>
                      </w:pPr>
                      <w:r>
                        <w:rPr>
                          <w:rFonts w:hint="default"/>
                          <w:lang w:val="en-IN"/>
                        </w:rPr>
                        <w:t>Check slab wise Branch wise Diamond sale (I.e. Diamond Business Mix)</w:t>
                      </w:r>
                    </w:p>
                  </w:txbxContent>
                </v:textbox>
              </v:rect>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269875</wp:posOffset>
                </wp:positionH>
                <wp:positionV relativeFrom="paragraph">
                  <wp:posOffset>112395</wp:posOffset>
                </wp:positionV>
                <wp:extent cx="1688465" cy="683895"/>
                <wp:effectExtent l="12700" t="12700" r="20955" b="19685"/>
                <wp:wrapNone/>
                <wp:docPr id="36" name="Rectangles 36"/>
                <wp:cNvGraphicFramePr/>
                <a:graphic xmlns:a="http://schemas.openxmlformats.org/drawingml/2006/main">
                  <a:graphicData uri="http://schemas.microsoft.com/office/word/2010/wordprocessingShape">
                    <wps:wsp>
                      <wps:cNvSpPr/>
                      <wps:spPr>
                        <a:xfrm>
                          <a:off x="0" y="0"/>
                          <a:ext cx="1688465" cy="68389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Check Branch wise Overall actual sale (sale-sales return) out of revised target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5pt;margin-top:8.85pt;height:53.85pt;width:132.95pt;z-index:251686912;v-text-anchor:middle;mso-width-relative:page;mso-height-relative:page;" fillcolor="#4F81BD [3204]" filled="t" stroked="t" coordsize="21600,21600" o:gfxdata="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Cngkr2QAAAAkBAAAPAAAAAAAAAAEAIAAAACIA&#10;AABkcnMvZG93bnJldi54bWxQSwECFAAUAAAACACHTuJA7KdqanoCAAAQBQAADgAAAAAAAAABACAA&#10;AAAoAQAAZHJzL2Uyb0RvYy54bWxQSwUGAAAAAAYABgBZAQAAFAYAAAAA&#10;">
                <v:fill on="t" focussize="0,0"/>
                <v:stroke weight="2pt" color="#376092 [2404]" joinstyle="round"/>
                <v:imagedata o:title=""/>
                <o:lock v:ext="edit" aspectratio="f"/>
                <v:textbox>
                  <w:txbxContent>
                    <w:p>
                      <w:pPr>
                        <w:jc w:val="center"/>
                        <w:rPr>
                          <w:rFonts w:hint="default"/>
                          <w:lang w:val="en-IN"/>
                        </w:rPr>
                      </w:pPr>
                      <w:r>
                        <w:rPr>
                          <w:rFonts w:hint="default"/>
                          <w:lang w:val="en-IN"/>
                        </w:rPr>
                        <w:t>Check Branch wise Overall actual sale (sale-sales return) out of revised target</w:t>
                      </w:r>
                    </w:p>
                  </w:txbxContent>
                </v:textbox>
              </v:rect>
            </w:pict>
          </mc:Fallback>
        </mc:AlternateContent>
      </w: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r>
        <w:rPr>
          <w:sz w:val="28"/>
        </w:rPr>
        <mc:AlternateContent>
          <mc:Choice Requires="wps">
            <w:drawing>
              <wp:anchor distT="0" distB="0" distL="114300" distR="114300" simplePos="0" relativeHeight="251693056" behindDoc="0" locked="0" layoutInCell="1" allowOverlap="1">
                <wp:simplePos x="0" y="0"/>
                <wp:positionH relativeFrom="column">
                  <wp:posOffset>4012565</wp:posOffset>
                </wp:positionH>
                <wp:positionV relativeFrom="paragraph">
                  <wp:posOffset>5080</wp:posOffset>
                </wp:positionV>
                <wp:extent cx="288925" cy="13970"/>
                <wp:effectExtent l="635" t="52070" r="0" b="55880"/>
                <wp:wrapNone/>
                <wp:docPr id="42" name="Straight Arrow Connector 42"/>
                <wp:cNvGraphicFramePr/>
                <a:graphic xmlns:a="http://schemas.openxmlformats.org/drawingml/2006/main">
                  <a:graphicData uri="http://schemas.microsoft.com/office/word/2010/wordprocessingShape">
                    <wps:wsp>
                      <wps:cNvCnPr/>
                      <wps:spPr>
                        <a:xfrm flipV="1">
                          <a:off x="0" y="0"/>
                          <a:ext cx="288925" cy="139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5.95pt;margin-top:0.4pt;height:1.1pt;width:22.75pt;z-index:251693056;mso-width-relative:page;mso-height-relative:page;" filled="f" stroked="t" coordsize="21600,21600" o:gfxdata="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SgnetgAAAAGAQAADwAAAAAAAAABACAAAAAiAAAAZHJzL2Rvd25yZXYueG1sUEsBAhQAFAAA&#10;AAgAh07iQPwBo/jvAQAA2gMAAA4AAAAAAAAAAQAgAAAAJwEAAGRycy9lMm9Eb2MueG1sUEsFBgAA&#10;AAAGAAYAWQEAAIgFAAAAAA==&#10;">
                <v:fill on="f" focussize="0,0"/>
                <v:stroke weight="2pt" color="#4F81BD [3204]" joinstyle="round" endarrow="open"/>
                <v:imagedata o:title=""/>
                <o:lock v:ext="edit" aspectratio="f"/>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1958340</wp:posOffset>
                </wp:positionH>
                <wp:positionV relativeFrom="paragraph">
                  <wp:posOffset>18415</wp:posOffset>
                </wp:positionV>
                <wp:extent cx="337185" cy="1905"/>
                <wp:effectExtent l="0" t="56515" r="13335" b="63500"/>
                <wp:wrapNone/>
                <wp:docPr id="41" name="Straight Arrow Connector 41"/>
                <wp:cNvGraphicFramePr/>
                <a:graphic xmlns:a="http://schemas.openxmlformats.org/drawingml/2006/main">
                  <a:graphicData uri="http://schemas.microsoft.com/office/word/2010/wordprocessingShape">
                    <wps:wsp>
                      <wps:cNvCnPr>
                        <a:stCxn id="36" idx="3"/>
                        <a:endCxn id="37" idx="1"/>
                      </wps:cNvCnPr>
                      <wps:spPr>
                        <a:xfrm flipV="1">
                          <a:off x="3101340" y="4450080"/>
                          <a:ext cx="337185" cy="19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4.2pt;margin-top:1.45pt;height:0.15pt;width:26.55pt;z-index:251692032;mso-width-relative:page;mso-height-relative:page;" filled="f" stroked="t" coordsize="21600,21600" o:gfxdata="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wdJK3YAAAABwEAAA8AAAAAAAAA&#10;AQAgAAAAIgAAAGRycy9kb3ducmV2LnhtbFBLAQIUABQAAAAIAIdO4kDz0LIgEQIAACcEAAAOAAAA&#10;AAAAAAEAIAAAACcBAABkcnMvZTJvRG9jLnhtbFBLBQYAAAAABgAGAFkBAACqBQAAAAA=&#10;">
                <v:fill on="f" focussize="0,0"/>
                <v:stroke weight="2pt" color="#4F81BD [3204]" joinstyle="round" endarrow="open"/>
                <v:imagedata o:title=""/>
                <o:lock v:ext="edit" aspectratio="f"/>
              </v:shape>
            </w:pict>
          </mc:Fallback>
        </mc:AlternateContent>
      </w:r>
    </w:p>
    <w:p>
      <w:pPr>
        <w:numPr>
          <w:ilvl w:val="0"/>
          <w:numId w:val="0"/>
        </w:numPr>
        <w:ind w:left="420" w:leftChars="0"/>
        <w:jc w:val="both"/>
        <w:rPr>
          <w:rFonts w:hint="default" w:ascii="Calibri" w:hAnsi="Calibri"/>
          <w:b/>
          <w:bCs/>
          <w:i w:val="0"/>
          <w:iCs w:val="0"/>
          <w:sz w:val="28"/>
          <w:szCs w:val="28"/>
          <w:highlight w:val="yellow"/>
          <w:lang w:val="en-IN"/>
        </w:rPr>
      </w:pPr>
      <w:r>
        <w:rPr>
          <w:sz w:val="28"/>
        </w:rPr>
        <mc:AlternateContent>
          <mc:Choice Requires="wps">
            <w:drawing>
              <wp:anchor distT="0" distB="0" distL="114300" distR="114300" simplePos="0" relativeHeight="251697152" behindDoc="0" locked="0" layoutInCell="1" allowOverlap="1">
                <wp:simplePos x="0" y="0"/>
                <wp:positionH relativeFrom="column">
                  <wp:posOffset>5160645</wp:posOffset>
                </wp:positionH>
                <wp:positionV relativeFrom="paragraph">
                  <wp:posOffset>171450</wp:posOffset>
                </wp:positionV>
                <wp:extent cx="10795" cy="1603375"/>
                <wp:effectExtent l="46990" t="0" r="64135" b="12065"/>
                <wp:wrapNone/>
                <wp:docPr id="46" name="Straight Arrow Connector 46"/>
                <wp:cNvGraphicFramePr/>
                <a:graphic xmlns:a="http://schemas.openxmlformats.org/drawingml/2006/main">
                  <a:graphicData uri="http://schemas.microsoft.com/office/word/2010/wordprocessingShape">
                    <wps:wsp>
                      <wps:cNvCnPr/>
                      <wps:spPr>
                        <a:xfrm>
                          <a:off x="0" y="0"/>
                          <a:ext cx="10795" cy="16033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06.35pt;margin-top:13.5pt;height:126.25pt;width:0.85pt;z-index:251697152;mso-width-relative:page;mso-height-relative:page;" filled="f" stroked="t" coordsize="21600,21600" o:gfxdata="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nnLatsAAAAKAQAADwAAAAAAAAABACAAAAAiAAAAZHJzL2Rvd25yZXYueG1sUEsBAhQAFAAAAAgA&#10;h07iQI1tzZfpAQAA0QMAAA4AAAAAAAAAAQAgAAAAKgEAAGRycy9lMm9Eb2MueG1sUEsFBgAAAAAG&#10;AAYAWQEAAIUFAAAAAA==&#10;">
                <v:fill on="f" focussize="0,0"/>
                <v:stroke weight="2pt" color="#4F81BD [3204]" joinstyle="round" endarrow="open"/>
                <v:imagedata o:title=""/>
                <o:lock v:ext="edit" aspectratio="f"/>
              </v:shape>
            </w:pict>
          </mc:Fallback>
        </mc:AlternateContent>
      </w:r>
    </w:p>
    <w:p>
      <w:pPr>
        <w:numPr>
          <w:ilvl w:val="0"/>
          <w:numId w:val="0"/>
        </w:numPr>
        <w:ind w:left="420" w:leftChars="0"/>
        <w:jc w:val="both"/>
        <w:rPr>
          <w:rFonts w:hint="default" w:ascii="Calibri" w:hAnsi="Calibri"/>
          <w:b/>
          <w:bCs/>
          <w:i w:val="0"/>
          <w:iCs w:val="0"/>
          <w:sz w:val="28"/>
          <w:szCs w:val="28"/>
          <w:highlight w:val="yellow"/>
          <w:lang w:val="en-IN"/>
        </w:rPr>
      </w:pPr>
      <w:r>
        <w:rPr>
          <w:sz w:val="28"/>
        </w:rPr>
        <mc:AlternateContent>
          <mc:Choice Requires="wps">
            <w:drawing>
              <wp:anchor distT="0" distB="0" distL="114300" distR="114300" simplePos="0" relativeHeight="251694080" behindDoc="0" locked="0" layoutInCell="1" allowOverlap="1">
                <wp:simplePos x="0" y="0"/>
                <wp:positionH relativeFrom="column">
                  <wp:posOffset>1114425</wp:posOffset>
                </wp:positionH>
                <wp:positionV relativeFrom="paragraph">
                  <wp:posOffset>-71755</wp:posOffset>
                </wp:positionV>
                <wp:extent cx="13970" cy="438150"/>
                <wp:effectExtent l="46355" t="635" r="61595" b="3175"/>
                <wp:wrapNone/>
                <wp:docPr id="43" name="Straight Arrow Connector 43"/>
                <wp:cNvGraphicFramePr/>
                <a:graphic xmlns:a="http://schemas.openxmlformats.org/drawingml/2006/main">
                  <a:graphicData uri="http://schemas.microsoft.com/office/word/2010/wordprocessingShape">
                    <wps:wsp>
                      <wps:cNvCnPr>
                        <a:stCxn id="36" idx="2"/>
                        <a:endCxn id="40" idx="0"/>
                      </wps:cNvCnPr>
                      <wps:spPr>
                        <a:xfrm>
                          <a:off x="0" y="0"/>
                          <a:ext cx="13970" cy="4381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7.75pt;margin-top:-5.65pt;height:34.5pt;width:1.1pt;z-index:251694080;mso-width-relative:page;mso-height-relative:page;" filled="f" stroked="t" coordsize="21600,21600" o:gfxdata="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0R+baAAAACgEAAA8AAAAAAAAAAQAgAAAAIgAAAGRy&#10;cy9kb3ducmV2LnhtbFBLAQIUABQAAAAIAIdO4kBQXIYGAwIAABIEAAAOAAAAAAAAAAEAIAAAACkB&#10;AABkcnMvZTJvRG9jLnhtbFBLBQYAAAAABgAGAFkBAACeBQAAAAA=&#10;">
                <v:fill on="f" focussize="0,0"/>
                <v:stroke weight="2pt" color="#4F81BD [3204]" joinstyle="round" endarrow="open"/>
                <v:imagedata o:title=""/>
                <o:lock v:ext="edit" aspectratio="f"/>
              </v:shape>
            </w:pict>
          </mc:Fallback>
        </mc:AlternateContent>
      </w:r>
    </w:p>
    <w:p>
      <w:pPr>
        <w:numPr>
          <w:ilvl w:val="0"/>
          <w:numId w:val="0"/>
        </w:numPr>
        <w:ind w:left="420" w:leftChars="0"/>
        <w:jc w:val="both"/>
        <w:rPr>
          <w:rFonts w:hint="default" w:ascii="Calibri" w:hAnsi="Calibri"/>
          <w:b/>
          <w:bCs/>
          <w:i w:val="0"/>
          <w:iCs w:val="0"/>
          <w:sz w:val="28"/>
          <w:szCs w:val="28"/>
          <w:highlight w:val="yellow"/>
          <w:lang w:val="en-IN"/>
        </w:rPr>
      </w:pPr>
      <w:r>
        <w:rPr>
          <w:sz w:val="24"/>
        </w:rPr>
        <mc:AlternateContent>
          <mc:Choice Requires="wps">
            <w:drawing>
              <wp:anchor distT="0" distB="0" distL="114300" distR="114300" simplePos="0" relativeHeight="251689984" behindDoc="0" locked="0" layoutInCell="1" allowOverlap="1">
                <wp:simplePos x="0" y="0"/>
                <wp:positionH relativeFrom="column">
                  <wp:posOffset>273685</wp:posOffset>
                </wp:positionH>
                <wp:positionV relativeFrom="paragraph">
                  <wp:posOffset>149225</wp:posOffset>
                </wp:positionV>
                <wp:extent cx="1709420" cy="760095"/>
                <wp:effectExtent l="12700" t="12700" r="15240" b="19685"/>
                <wp:wrapNone/>
                <wp:docPr id="40" name="Rectangles 40"/>
                <wp:cNvGraphicFramePr/>
                <a:graphic xmlns:a="http://schemas.openxmlformats.org/drawingml/2006/main">
                  <a:graphicData uri="http://schemas.microsoft.com/office/word/2010/wordprocessingShape">
                    <wps:wsp>
                      <wps:cNvSpPr/>
                      <wps:spPr>
                        <a:xfrm>
                          <a:off x="0" y="0"/>
                          <a:ext cx="1709420" cy="76009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Check slab wise Branch wise Sterling Silver sale</w:t>
                            </w:r>
                          </w:p>
                          <w:p>
                            <w:pPr>
                              <w:jc w:val="center"/>
                              <w:rPr>
                                <w:rFonts w:hint="default"/>
                                <w:lang w:val="en-IN"/>
                              </w:rPr>
                            </w:pPr>
                            <w:r>
                              <w:rPr>
                                <w:rFonts w:hint="default"/>
                                <w:lang w:val="en-IN"/>
                              </w:rPr>
                              <w:t>(I.e. Sterling Silver Business Mix)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5pt;margin-top:11.75pt;height:59.85pt;width:134.6pt;z-index:251689984;v-text-anchor:middle;mso-width-relative:page;mso-height-relative:page;" fillcolor="#4F81BD [3204]" filled="t" stroked="t" coordsize="21600,21600" o:gfxdata="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JPJWtgAAAAJAQAADwAAAAAAAAABACAAAAAiAAAAZHJz&#10;L2Rvd25yZXYueG1sUEsBAhQAFAAAAAgAh07iQMoBGlN2AgAAEAUAAA4AAAAAAAAAAQAgAAAAJwEA&#10;AGRycy9lMm9Eb2MueG1sUEsFBgAAAAAGAAYAWQEAAA8GAAAAAA==&#10;">
                <v:fill on="t" focussize="0,0"/>
                <v:stroke weight="2pt" color="#376092 [2404]" joinstyle="round"/>
                <v:imagedata o:title=""/>
                <o:lock v:ext="edit" aspectratio="f"/>
                <v:textbox>
                  <w:txbxContent>
                    <w:p>
                      <w:pPr>
                        <w:jc w:val="center"/>
                        <w:rPr>
                          <w:rFonts w:hint="default"/>
                          <w:lang w:val="en-IN"/>
                        </w:rPr>
                      </w:pPr>
                      <w:r>
                        <w:rPr>
                          <w:rFonts w:hint="default"/>
                          <w:lang w:val="en-IN"/>
                        </w:rPr>
                        <w:t>Check slab wise Branch wise Sterling Silver sale</w:t>
                      </w:r>
                    </w:p>
                    <w:p>
                      <w:pPr>
                        <w:jc w:val="center"/>
                        <w:rPr>
                          <w:rFonts w:hint="default"/>
                          <w:lang w:val="en-IN"/>
                        </w:rPr>
                      </w:pPr>
                      <w:r>
                        <w:rPr>
                          <w:rFonts w:hint="default"/>
                          <w:lang w:val="en-IN"/>
                        </w:rPr>
                        <w:t>(I.e. Sterling Silver Business Mix)</w:t>
                      </w:r>
                    </w:p>
                  </w:txbxContent>
                </v:textbox>
              </v:rect>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2278380</wp:posOffset>
                </wp:positionH>
                <wp:positionV relativeFrom="paragraph">
                  <wp:posOffset>140335</wp:posOffset>
                </wp:positionV>
                <wp:extent cx="1715770" cy="774700"/>
                <wp:effectExtent l="12700" t="12700" r="24130" b="20320"/>
                <wp:wrapNone/>
                <wp:docPr id="39" name="Rectangles 39"/>
                <wp:cNvGraphicFramePr/>
                <a:graphic xmlns:a="http://schemas.openxmlformats.org/drawingml/2006/main">
                  <a:graphicData uri="http://schemas.microsoft.com/office/word/2010/wordprocessingShape">
                    <wps:wsp>
                      <wps:cNvSpPr/>
                      <wps:spPr>
                        <a:xfrm>
                          <a:off x="0" y="0"/>
                          <a:ext cx="1715770" cy="77470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Calculate incentive on Sterling silver sold Gm according to slab(2</w:t>
                            </w:r>
                            <w:r>
                              <w:rPr>
                                <w:rFonts w:hint="default"/>
                                <w:vertAlign w:val="superscript"/>
                                <w:lang w:val="en-IN"/>
                              </w:rPr>
                              <w:t>nd</w:t>
                            </w:r>
                            <w:r>
                              <w:rPr>
                                <w:rFonts w:hint="default"/>
                                <w:lang w:val="en-IN"/>
                              </w:rPr>
                              <w:t xml:space="preserve"> column)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4pt;margin-top:11.05pt;height:61pt;width:135.1pt;z-index:251691008;v-text-anchor:middle;mso-width-relative:page;mso-height-relative:page;" fillcolor="#4F81BD [3204]" filled="t" stroked="t" coordsize="21600,21600" o:gfxdata="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OCPDtoAAAAKAQAADwAAAAAAAAABACAAAAAiAAAA&#10;ZHJzL2Rvd25yZXYueG1sUEsBAhQAFAAAAAgAh07iQCD0nv13AgAAEAUAAA4AAAAAAAAAAQAgAAAA&#10;KQEAAGRycy9lMm9Eb2MueG1sUEsFBgAAAAAGAAYAWQEAABIGAAAAAA==&#10;">
                <v:fill on="t" focussize="0,0"/>
                <v:stroke weight="2pt" color="#376092 [2404]" joinstyle="round"/>
                <v:imagedata o:title=""/>
                <o:lock v:ext="edit" aspectratio="f"/>
                <v:textbox>
                  <w:txbxContent>
                    <w:p>
                      <w:pPr>
                        <w:jc w:val="center"/>
                        <w:rPr>
                          <w:rFonts w:hint="default"/>
                          <w:lang w:val="en-IN"/>
                        </w:rPr>
                      </w:pPr>
                      <w:r>
                        <w:rPr>
                          <w:rFonts w:hint="default"/>
                          <w:lang w:val="en-IN"/>
                        </w:rPr>
                        <w:t>Calculate incentive on Sterling silver sold Gm according to slab(2</w:t>
                      </w:r>
                      <w:r>
                        <w:rPr>
                          <w:rFonts w:hint="default"/>
                          <w:vertAlign w:val="superscript"/>
                          <w:lang w:val="en-IN"/>
                        </w:rPr>
                        <w:t>nd</w:t>
                      </w:r>
                      <w:r>
                        <w:rPr>
                          <w:rFonts w:hint="default"/>
                          <w:lang w:val="en-IN"/>
                        </w:rPr>
                        <w:t xml:space="preserve"> column)</w:t>
                      </w:r>
                    </w:p>
                  </w:txbxContent>
                </v:textbox>
              </v:rect>
            </w:pict>
          </mc:Fallback>
        </mc:AlternateContent>
      </w: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r>
        <w:rPr>
          <w:sz w:val="28"/>
        </w:rPr>
        <mc:AlternateContent>
          <mc:Choice Requires="wps">
            <w:drawing>
              <wp:anchor distT="0" distB="0" distL="114300" distR="114300" simplePos="0" relativeHeight="251698176" behindDoc="0" locked="0" layoutInCell="1" allowOverlap="1">
                <wp:simplePos x="0" y="0"/>
                <wp:positionH relativeFrom="column">
                  <wp:posOffset>3870960</wp:posOffset>
                </wp:positionH>
                <wp:positionV relativeFrom="paragraph">
                  <wp:posOffset>93345</wp:posOffset>
                </wp:positionV>
                <wp:extent cx="123190" cy="820420"/>
                <wp:effectExtent l="57150" t="12700" r="261620" b="5080"/>
                <wp:wrapNone/>
                <wp:docPr id="47" name="Elbow Connector 47"/>
                <wp:cNvGraphicFramePr/>
                <a:graphic xmlns:a="http://schemas.openxmlformats.org/drawingml/2006/main">
                  <a:graphicData uri="http://schemas.microsoft.com/office/word/2010/wordprocessingShape">
                    <wps:wsp>
                      <wps:cNvCnPr>
                        <a:stCxn id="39" idx="3"/>
                      </wps:cNvCnPr>
                      <wps:spPr>
                        <a:xfrm flipH="1">
                          <a:off x="5137150" y="5608320"/>
                          <a:ext cx="123190" cy="820420"/>
                        </a:xfrm>
                        <a:prstGeom prst="bentConnector4">
                          <a:avLst>
                            <a:gd name="adj1" fmla="val -193299"/>
                            <a:gd name="adj2" fmla="val 73607"/>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flip:x;margin-left:304.8pt;margin-top:7.35pt;height:64.6pt;width:9.7pt;z-index:251698176;mso-width-relative:page;mso-height-relative:page;" filled="f" stroked="t" coordsize="21600,21600" o:gfxdata="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Q1UV1gAAAAoBAAAPAAAAAAAAAAEAIAAAACIAAABkcnMvZG93bnJldi54bWxQSwECFAAUAAAA&#10;CACHTuJAwCu8vSkCAABUBAAADgAAAAAAAAABACAAAAAlAQAAZHJzL2Uyb0RvYy54bWxQSwUGAAAA&#10;AAYABgBZAQAAwAUAAAAA&#10;" adj="-41753,15899">
                <v:fill on="f" focussize="0,0"/>
                <v:stroke weight="2pt" color="#4F81BD [3204]" joinstyle="round" endarrow="open"/>
                <v:imagedata o:title=""/>
                <o:lock v:ext="edit" aspectratio="f"/>
              </v:shape>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1978025</wp:posOffset>
                </wp:positionH>
                <wp:positionV relativeFrom="paragraph">
                  <wp:posOffset>50800</wp:posOffset>
                </wp:positionV>
                <wp:extent cx="337185" cy="1905"/>
                <wp:effectExtent l="0" t="56515" r="13335" b="63500"/>
                <wp:wrapNone/>
                <wp:docPr id="44" name="Straight Arrow Connector 44"/>
                <wp:cNvGraphicFramePr/>
                <a:graphic xmlns:a="http://schemas.openxmlformats.org/drawingml/2006/main">
                  <a:graphicData uri="http://schemas.microsoft.com/office/word/2010/wordprocessingShape">
                    <wps:wsp>
                      <wps:cNvCnPr/>
                      <wps:spPr>
                        <a:xfrm flipV="1">
                          <a:off x="0" y="0"/>
                          <a:ext cx="337185" cy="19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5.75pt;margin-top:4pt;height:0.15pt;width:26.55pt;z-index:251695104;mso-width-relative:page;mso-height-relative:page;" filled="f" stroked="t" coordsize="21600,21600" o:gfxdata="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TEy6jYAAAABwEAAA8AAAAAAAAAAQAgAAAAIgAAAGRycy9kb3ducmV2LnhtbFBLAQIUABQAAAAI&#10;AIdO4kBMi6Bx7QEAANkDAAAOAAAAAAAAAAEAIAAAACcBAABkcnMvZTJvRG9jLnhtbFBLBQYAAAAA&#10;BgAGAFkBAACGBQAAAAA=&#10;">
                <v:fill on="f" focussize="0,0"/>
                <v:stroke weight="2pt" color="#4F81BD [3204]" joinstyle="round" endarrow="open"/>
                <v:imagedata o:title=""/>
                <o:lock v:ext="edit" aspectratio="f"/>
              </v:shape>
            </w:pict>
          </mc:Fallback>
        </mc:AlternateContent>
      </w: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r>
        <w:rPr>
          <w:sz w:val="24"/>
        </w:rPr>
        <mc:AlternateContent>
          <mc:Choice Requires="wps">
            <w:drawing>
              <wp:anchor distT="0" distB="0" distL="114300" distR="114300" simplePos="0" relativeHeight="251696128" behindDoc="0" locked="0" layoutInCell="1" allowOverlap="1">
                <wp:simplePos x="0" y="0"/>
                <wp:positionH relativeFrom="column">
                  <wp:posOffset>3682365</wp:posOffset>
                </wp:positionH>
                <wp:positionV relativeFrom="paragraph">
                  <wp:posOffset>60325</wp:posOffset>
                </wp:positionV>
                <wp:extent cx="1715770" cy="774700"/>
                <wp:effectExtent l="12700" t="12700" r="24130" b="20320"/>
                <wp:wrapNone/>
                <wp:docPr id="45" name="Rectangles 45"/>
                <wp:cNvGraphicFramePr/>
                <a:graphic xmlns:a="http://schemas.openxmlformats.org/drawingml/2006/main">
                  <a:graphicData uri="http://schemas.microsoft.com/office/word/2010/wordprocessingShape">
                    <wps:wsp>
                      <wps:cNvSpPr/>
                      <wps:spPr>
                        <a:xfrm>
                          <a:off x="0" y="0"/>
                          <a:ext cx="1715770" cy="77470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lang w:val="en-IN"/>
                              </w:rPr>
                            </w:pPr>
                            <w:r>
                              <w:rPr>
                                <w:rFonts w:hint="default"/>
                                <w:lang w:val="en-IN"/>
                              </w:rPr>
                              <w:t>Check conditions given below if satisfied then pay incentive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95pt;margin-top:4.75pt;height:61pt;width:135.1pt;z-index:251696128;v-text-anchor:middle;mso-width-relative:page;mso-height-relative:page;" fillcolor="#4F81BD [3204]" filled="t" stroked="t" coordsize="21600,21600" o:gfxdata="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Vrx/TYAAAACQEAAA8AAAAAAAAAAQAgAAAAIgAAAGRy&#10;cy9kb3ducmV2LnhtbFBLAQIUABQAAAAIAIdO4kB/smiodwIAABAFAAAOAAAAAAAAAAEAIAAAACcB&#10;AABkcnMvZTJvRG9jLnhtbFBLBQYAAAAABgAGAFkBAAAQBgAAAAA=&#10;">
                <v:fill on="t" focussize="0,0"/>
                <v:stroke weight="2pt" color="#376092 [2404]" joinstyle="round"/>
                <v:imagedata o:title=""/>
                <o:lock v:ext="edit" aspectratio="f"/>
                <v:textbox>
                  <w:txbxContent>
                    <w:p>
                      <w:pPr>
                        <w:jc w:val="center"/>
                        <w:rPr>
                          <w:rFonts w:hint="default"/>
                          <w:lang w:val="en-IN"/>
                        </w:rPr>
                      </w:pPr>
                      <w:r>
                        <w:rPr>
                          <w:rFonts w:hint="default"/>
                          <w:lang w:val="en-IN"/>
                        </w:rPr>
                        <w:t>Check conditions given below if satisfied then pay incentive</w:t>
                      </w:r>
                    </w:p>
                  </w:txbxContent>
                </v:textbox>
              </v:rect>
            </w:pict>
          </mc:Fallback>
        </mc:AlternateContent>
      </w: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p>
    <w:p>
      <w:pPr>
        <w:numPr>
          <w:ilvl w:val="0"/>
          <w:numId w:val="0"/>
        </w:numPr>
        <w:jc w:val="both"/>
        <w:rPr>
          <w:rFonts w:hint="default"/>
          <w:b w:val="0"/>
          <w:bCs w:val="0"/>
          <w:i w:val="0"/>
          <w:iCs w:val="0"/>
          <w:sz w:val="24"/>
          <w:szCs w:val="24"/>
          <w:lang w:val="en-IN"/>
        </w:rPr>
      </w:pPr>
      <w:r>
        <w:rPr>
          <w:rFonts w:hint="default" w:ascii="Calibri" w:hAnsi="Calibri"/>
          <w:b w:val="0"/>
          <w:bCs w:val="0"/>
          <w:i w:val="0"/>
          <w:iCs w:val="0"/>
          <w:sz w:val="24"/>
          <w:szCs w:val="24"/>
          <w:lang w:val="en-IN"/>
        </w:rPr>
        <w:t xml:space="preserve">Business mix is the term used to check how much diamond </w:t>
      </w:r>
      <w:r>
        <w:rPr>
          <w:rFonts w:hint="default"/>
          <w:b w:val="0"/>
          <w:bCs w:val="0"/>
          <w:i w:val="0"/>
          <w:iCs w:val="0"/>
          <w:sz w:val="24"/>
          <w:szCs w:val="24"/>
          <w:lang w:val="en-IN"/>
        </w:rPr>
        <w:t xml:space="preserve">OR </w:t>
      </w:r>
      <w:r>
        <w:rPr>
          <w:rFonts w:hint="default" w:ascii="Calibri" w:hAnsi="Calibri"/>
          <w:b w:val="0"/>
          <w:bCs w:val="0"/>
          <w:i w:val="0"/>
          <w:iCs w:val="0"/>
          <w:sz w:val="24"/>
          <w:szCs w:val="24"/>
          <w:lang w:val="en-IN"/>
        </w:rPr>
        <w:t xml:space="preserve">sterling </w:t>
      </w:r>
      <w:r>
        <w:rPr>
          <w:rFonts w:hint="default"/>
          <w:b w:val="0"/>
          <w:bCs w:val="0"/>
          <w:i w:val="0"/>
          <w:iCs w:val="0"/>
          <w:sz w:val="24"/>
          <w:szCs w:val="24"/>
          <w:lang w:val="en-IN"/>
        </w:rPr>
        <w:t>silver</w:t>
      </w:r>
      <w:r>
        <w:rPr>
          <w:rFonts w:hint="default" w:ascii="Calibri" w:hAnsi="Calibri"/>
          <w:b w:val="0"/>
          <w:bCs w:val="0"/>
          <w:i w:val="0"/>
          <w:iCs w:val="0"/>
          <w:sz w:val="24"/>
          <w:szCs w:val="24"/>
          <w:lang w:val="en-IN"/>
        </w:rPr>
        <w:t xml:space="preserve"> actual sale (sales - sales Return)</w:t>
      </w:r>
      <w:r>
        <w:rPr>
          <w:rFonts w:hint="default"/>
          <w:b w:val="0"/>
          <w:bCs w:val="0"/>
          <w:i w:val="0"/>
          <w:iCs w:val="0"/>
          <w:sz w:val="24"/>
          <w:szCs w:val="24"/>
          <w:lang w:val="en-IN"/>
        </w:rPr>
        <w:t xml:space="preserve"> done</w:t>
      </w:r>
      <w:r>
        <w:rPr>
          <w:rFonts w:hint="default" w:ascii="Calibri" w:hAnsi="Calibri"/>
          <w:b w:val="0"/>
          <w:bCs w:val="0"/>
          <w:i w:val="0"/>
          <w:iCs w:val="0"/>
          <w:sz w:val="24"/>
          <w:szCs w:val="24"/>
          <w:lang w:val="en-IN"/>
        </w:rPr>
        <w:t xml:space="preserve"> out of </w:t>
      </w:r>
      <w:r>
        <w:rPr>
          <w:rFonts w:hint="default"/>
          <w:b w:val="0"/>
          <w:bCs w:val="0"/>
          <w:i w:val="0"/>
          <w:iCs w:val="0"/>
          <w:sz w:val="24"/>
          <w:szCs w:val="24"/>
          <w:lang w:val="en-IN"/>
        </w:rPr>
        <w:t>overall branch wise revised target amount</w:t>
      </w:r>
      <w:r>
        <w:rPr>
          <w:rFonts w:hint="default" w:ascii="Calibri" w:hAnsi="Calibri"/>
          <w:b w:val="0"/>
          <w:bCs w:val="0"/>
          <w:i w:val="0"/>
          <w:iCs w:val="0"/>
          <w:sz w:val="24"/>
          <w:szCs w:val="24"/>
          <w:lang w:val="en-IN"/>
        </w:rPr>
        <w:t>.</w:t>
      </w:r>
      <w:r>
        <w:rPr>
          <w:rFonts w:hint="default"/>
          <w:b w:val="0"/>
          <w:bCs w:val="0"/>
          <w:i w:val="0"/>
          <w:iCs w:val="0"/>
          <w:sz w:val="24"/>
          <w:szCs w:val="24"/>
          <w:lang w:val="en-US"/>
        </w:rPr>
        <w:t xml:space="preserve"> </w:t>
      </w:r>
      <w:r>
        <w:rPr>
          <w:rFonts w:hint="default"/>
          <w:b w:val="0"/>
          <w:bCs w:val="0"/>
          <w:i w:val="0"/>
          <w:iCs w:val="0"/>
          <w:sz w:val="24"/>
          <w:szCs w:val="24"/>
          <w:lang w:val="en-IN"/>
        </w:rPr>
        <w:t>Slab wise diamond business mix or sterling silver mix additional incentive rates are defined in below table.</w:t>
      </w:r>
    </w:p>
    <w:p>
      <w:pPr>
        <w:numPr>
          <w:ilvl w:val="0"/>
          <w:numId w:val="0"/>
        </w:numPr>
        <w:shd w:val="clear" w:fill="FFFF00"/>
        <w:jc w:val="both"/>
        <w:rPr>
          <w:rFonts w:hint="default"/>
          <w:b/>
          <w:bCs/>
          <w:i w:val="0"/>
          <w:iCs w:val="0"/>
          <w:sz w:val="28"/>
          <w:szCs w:val="28"/>
          <w:highlight w:val="none"/>
          <w:lang w:val="en-US"/>
        </w:rPr>
      </w:pPr>
      <w:r>
        <w:rPr>
          <w:rFonts w:hint="default"/>
          <w:b/>
          <w:bCs/>
          <w:i w:val="0"/>
          <w:iCs w:val="0"/>
          <w:sz w:val="28"/>
          <w:szCs w:val="28"/>
          <w:highlight w:val="none"/>
          <w:lang w:val="en-US"/>
        </w:rPr>
        <w:t xml:space="preserve">Create master to </w:t>
      </w:r>
      <w:r>
        <w:rPr>
          <w:rFonts w:hint="default"/>
          <w:b/>
          <w:bCs/>
          <w:i w:val="0"/>
          <w:iCs w:val="0"/>
          <w:sz w:val="28"/>
          <w:szCs w:val="28"/>
          <w:highlight w:val="none"/>
          <w:lang w:val="en-IN"/>
        </w:rPr>
        <w:t>Set Diamond Mix and sterling silver Mix</w:t>
      </w:r>
      <w:r>
        <w:rPr>
          <w:rFonts w:hint="default"/>
          <w:b/>
          <w:bCs/>
          <w:i w:val="0"/>
          <w:iCs w:val="0"/>
          <w:sz w:val="28"/>
          <w:szCs w:val="28"/>
          <w:highlight w:val="none"/>
          <w:lang w:val="en-US"/>
        </w:rPr>
        <w:t xml:space="preserve"> rates</w:t>
      </w:r>
    </w:p>
    <w:p>
      <w:pPr>
        <w:numPr>
          <w:ilvl w:val="0"/>
          <w:numId w:val="0"/>
        </w:numPr>
        <w:shd w:val="clear" w:fill="FFFF00"/>
        <w:jc w:val="both"/>
        <w:rPr>
          <w:rFonts w:hint="default"/>
          <w:b/>
          <w:bCs/>
          <w:i w:val="0"/>
          <w:iCs w:val="0"/>
          <w:sz w:val="28"/>
          <w:szCs w:val="28"/>
          <w:highlight w:val="none"/>
          <w:lang w:val="en-US"/>
        </w:rPr>
      </w:pPr>
      <w:r>
        <w:rPr>
          <w:rFonts w:hint="default"/>
          <w:b/>
          <w:bCs/>
          <w:i w:val="0"/>
          <w:iCs w:val="0"/>
          <w:sz w:val="28"/>
          <w:szCs w:val="28"/>
          <w:highlight w:val="none"/>
          <w:lang w:val="en-US"/>
        </w:rPr>
        <w:t xml:space="preserve">Master: </w:t>
      </w:r>
      <w:r>
        <w:rPr>
          <w:rFonts w:hint="default"/>
          <w:b/>
          <w:bCs/>
          <w:i w:val="0"/>
          <w:iCs w:val="0"/>
          <w:sz w:val="28"/>
          <w:szCs w:val="28"/>
          <w:highlight w:val="none"/>
          <w:lang w:val="en-IN"/>
        </w:rPr>
        <w:t xml:space="preserve">Diamond </w:t>
      </w:r>
      <w:r>
        <w:rPr>
          <w:rFonts w:hint="default"/>
          <w:b/>
          <w:bCs/>
          <w:i w:val="0"/>
          <w:iCs w:val="0"/>
          <w:sz w:val="28"/>
          <w:szCs w:val="28"/>
          <w:highlight w:val="none"/>
          <w:lang w:val="en-US"/>
        </w:rPr>
        <w:t>Business Mix Incentive rate Setting</w:t>
      </w:r>
    </w:p>
    <w:tbl>
      <w:tblPr>
        <w:tblStyle w:val="12"/>
        <w:tblW w:w="8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3192"/>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031" w:type="dxa"/>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IN"/>
              </w:rPr>
            </w:pPr>
            <w:r>
              <w:rPr>
                <w:rFonts w:hint="default" w:ascii="Calibri" w:hAnsi="Calibri"/>
                <w:b/>
                <w:bCs/>
                <w:i w:val="0"/>
                <w:iCs w:val="0"/>
                <w:sz w:val="26"/>
                <w:szCs w:val="26"/>
                <w:highlight w:val="none"/>
                <w:vertAlign w:val="baseline"/>
                <w:lang w:val="en-IN"/>
              </w:rPr>
              <w:t>Diamond</w:t>
            </w:r>
          </w:p>
        </w:tc>
        <w:tc>
          <w:tcPr>
            <w:tcW w:w="3192" w:type="dxa"/>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IN"/>
              </w:rPr>
            </w:pPr>
            <w:r>
              <w:rPr>
                <w:rFonts w:hint="default" w:ascii="Calibri" w:hAnsi="Calibri"/>
                <w:b/>
                <w:bCs/>
                <w:i w:val="0"/>
                <w:iCs w:val="0"/>
                <w:sz w:val="26"/>
                <w:szCs w:val="26"/>
                <w:highlight w:val="none"/>
                <w:vertAlign w:val="baseline"/>
                <w:lang w:val="en-IN"/>
              </w:rPr>
              <w:t>Diamond Incentive Additional Rates</w:t>
            </w:r>
          </w:p>
        </w:tc>
        <w:tc>
          <w:tcPr>
            <w:tcW w:w="2508" w:type="dxa"/>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US"/>
              </w:rPr>
            </w:pPr>
            <w:r>
              <w:rPr>
                <w:rFonts w:hint="default"/>
                <w:b/>
                <w:bCs/>
                <w:i w:val="0"/>
                <w:iCs w:val="0"/>
                <w:sz w:val="26"/>
                <w:szCs w:val="26"/>
                <w:highlight w:val="none"/>
                <w:vertAlign w:val="baseline"/>
                <w:lang w:val="en-US"/>
              </w:rPr>
              <w:t>Designation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highlight w:val="none"/>
                <w:vertAlign w:val="baseline"/>
                <w:lang w:val="en-IN"/>
              </w:rPr>
            </w:pPr>
            <w:r>
              <w:rPr>
                <w:rFonts w:hint="default" w:ascii="Calibri" w:hAnsi="Calibri"/>
                <w:b/>
                <w:bCs/>
                <w:i w:val="0"/>
                <w:iCs w:val="0"/>
                <w:sz w:val="24"/>
                <w:szCs w:val="24"/>
                <w:highlight w:val="none"/>
                <w:vertAlign w:val="baseline"/>
                <w:lang w:val="en-IN"/>
              </w:rPr>
              <w:t>0.00 to 9.99%</w:t>
            </w:r>
          </w:p>
        </w:tc>
        <w:tc>
          <w:tcPr>
            <w:tcW w:w="3192" w:type="dxa"/>
            <w:noWrap w:val="0"/>
            <w:vAlign w:val="top"/>
          </w:tcPr>
          <w:p>
            <w:pPr>
              <w:widowControl w:val="0"/>
              <w:jc w:val="both"/>
              <w:rPr>
                <w:rFonts w:hint="default" w:ascii="Calibri" w:hAnsi="Calibri"/>
                <w:b w:val="0"/>
                <w:bCs w:val="0"/>
                <w:i w:val="0"/>
                <w:iCs w:val="0"/>
                <w:sz w:val="24"/>
                <w:szCs w:val="24"/>
                <w:highlight w:val="none"/>
                <w:vertAlign w:val="baseline"/>
                <w:lang w:val="en-IN"/>
              </w:rPr>
            </w:pPr>
            <w:r>
              <w:rPr>
                <w:rFonts w:hint="default" w:ascii="Calibri" w:hAnsi="Calibri"/>
                <w:b w:val="0"/>
                <w:bCs w:val="0"/>
                <w:i w:val="0"/>
                <w:iCs w:val="0"/>
                <w:sz w:val="24"/>
                <w:szCs w:val="24"/>
                <w:highlight w:val="none"/>
                <w:vertAlign w:val="baseline"/>
                <w:lang w:val="en-IN"/>
              </w:rPr>
              <w:t>0</w:t>
            </w:r>
          </w:p>
        </w:tc>
        <w:tc>
          <w:tcPr>
            <w:tcW w:w="2508" w:type="dxa"/>
            <w:noWrap w:val="0"/>
            <w:vAlign w:val="top"/>
          </w:tcPr>
          <w:p>
            <w:pPr>
              <w:widowControl w:val="0"/>
              <w:jc w:val="both"/>
              <w:rPr>
                <w:rFonts w:hint="default" w:ascii="Calibri" w:hAnsi="Calibri"/>
                <w:b w:val="0"/>
                <w:bCs w:val="0"/>
                <w:i w:val="0"/>
                <w:iCs w:val="0"/>
                <w:sz w:val="24"/>
                <w:szCs w:val="24"/>
                <w:highlight w:val="none"/>
                <w:vertAlign w:val="baseline"/>
                <w:lang w:val="en-US"/>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 xml:space="preserve">10.00 to </w:t>
            </w:r>
            <w:r>
              <w:rPr>
                <w:rFonts w:hint="default"/>
                <w:b/>
                <w:bCs/>
                <w:i w:val="0"/>
                <w:iCs w:val="0"/>
                <w:sz w:val="24"/>
                <w:szCs w:val="24"/>
                <w:vertAlign w:val="baseline"/>
                <w:lang w:val="en-IN"/>
              </w:rPr>
              <w:t>11.99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50</w:t>
            </w:r>
          </w:p>
        </w:tc>
        <w:tc>
          <w:tcPr>
            <w:tcW w:w="2508"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12.0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w:t>
            </w:r>
            <w:r>
              <w:rPr>
                <w:rFonts w:hint="default"/>
                <w:b/>
                <w:bCs/>
                <w:i w:val="0"/>
                <w:iCs w:val="0"/>
                <w:sz w:val="24"/>
                <w:szCs w:val="24"/>
                <w:vertAlign w:val="baseline"/>
                <w:lang w:val="en-IN"/>
              </w:rPr>
              <w:t>14.99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100</w:t>
            </w:r>
          </w:p>
        </w:tc>
        <w:tc>
          <w:tcPr>
            <w:tcW w:w="2508"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15</w:t>
            </w:r>
            <w:r>
              <w:rPr>
                <w:rFonts w:hint="default"/>
                <w:b/>
                <w:bCs/>
                <w:i w:val="0"/>
                <w:iCs w:val="0"/>
                <w:sz w:val="24"/>
                <w:szCs w:val="24"/>
                <w:vertAlign w:val="baseline"/>
                <w:lang w:val="en-IN"/>
              </w:rPr>
              <w:t>.00</w:t>
            </w:r>
            <w:r>
              <w:rPr>
                <w:rFonts w:hint="default" w:ascii="Calibri" w:hAnsi="Calibri"/>
                <w:b/>
                <w:bCs/>
                <w:i w:val="0"/>
                <w:iCs w:val="0"/>
                <w:sz w:val="24"/>
                <w:szCs w:val="24"/>
                <w:vertAlign w:val="baseline"/>
                <w:lang w:val="en-IN"/>
              </w:rPr>
              <w:t xml:space="preserve"> to 1</w:t>
            </w:r>
            <w:r>
              <w:rPr>
                <w:rFonts w:hint="default"/>
                <w:b/>
                <w:bCs/>
                <w:i w:val="0"/>
                <w:iCs w:val="0"/>
                <w:sz w:val="24"/>
                <w:szCs w:val="24"/>
                <w:vertAlign w:val="baseline"/>
                <w:lang w:val="en-IN"/>
              </w:rPr>
              <w:t>6</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200</w:t>
            </w:r>
          </w:p>
        </w:tc>
        <w:tc>
          <w:tcPr>
            <w:tcW w:w="2508"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17.0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w:t>
            </w:r>
            <w:r>
              <w:rPr>
                <w:rFonts w:hint="default"/>
                <w:b/>
                <w:bCs/>
                <w:i w:val="0"/>
                <w:iCs w:val="0"/>
                <w:sz w:val="24"/>
                <w:szCs w:val="24"/>
                <w:vertAlign w:val="baseline"/>
                <w:lang w:val="en-IN"/>
              </w:rPr>
              <w:t>19</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300</w:t>
            </w:r>
          </w:p>
        </w:tc>
        <w:tc>
          <w:tcPr>
            <w:tcW w:w="2508"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20.0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2</w:t>
            </w:r>
            <w:r>
              <w:rPr>
                <w:rFonts w:hint="default"/>
                <w:b/>
                <w:bCs/>
                <w:i w:val="0"/>
                <w:iCs w:val="0"/>
                <w:sz w:val="24"/>
                <w:szCs w:val="24"/>
                <w:vertAlign w:val="baseline"/>
                <w:lang w:val="en-IN"/>
              </w:rPr>
              <w:t>4</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400</w:t>
            </w:r>
          </w:p>
        </w:tc>
        <w:tc>
          <w:tcPr>
            <w:tcW w:w="2508"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Above 25 %</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500</w:t>
            </w:r>
          </w:p>
        </w:tc>
        <w:tc>
          <w:tcPr>
            <w:tcW w:w="2508"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bl>
    <w:p>
      <w:pPr>
        <w:numPr>
          <w:ilvl w:val="0"/>
          <w:numId w:val="0"/>
        </w:numPr>
        <w:ind w:left="420" w:leftChars="0"/>
        <w:jc w:val="both"/>
        <w:rPr>
          <w:rFonts w:hint="default"/>
          <w:b w:val="0"/>
          <w:bCs w:val="0"/>
          <w:i w:val="0"/>
          <w:iCs w:val="0"/>
          <w:sz w:val="24"/>
          <w:szCs w:val="24"/>
          <w:lang w:val="en-IN"/>
        </w:rPr>
      </w:pPr>
    </w:p>
    <w:p>
      <w:pPr>
        <w:numPr>
          <w:ilvl w:val="0"/>
          <w:numId w:val="0"/>
        </w:numPr>
        <w:shd w:val="clear" w:fill="FFFF00"/>
        <w:jc w:val="both"/>
        <w:rPr>
          <w:rFonts w:hint="default"/>
          <w:b/>
          <w:bCs/>
          <w:i w:val="0"/>
          <w:iCs w:val="0"/>
          <w:sz w:val="28"/>
          <w:szCs w:val="28"/>
          <w:lang w:val="en-IN"/>
        </w:rPr>
      </w:pPr>
      <w:r>
        <w:rPr>
          <w:rFonts w:hint="default"/>
          <w:b/>
          <w:bCs/>
          <w:i w:val="0"/>
          <w:iCs w:val="0"/>
          <w:sz w:val="28"/>
          <w:szCs w:val="28"/>
          <w:lang w:val="en-IN"/>
        </w:rPr>
        <w:t>Sterling Silver Business Mix Incentive Rate Setting</w:t>
      </w:r>
    </w:p>
    <w:tbl>
      <w:tblPr>
        <w:tblStyle w:val="12"/>
        <w:tblW w:w="87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3192"/>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1" w:type="dxa"/>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IN"/>
              </w:rPr>
            </w:pPr>
            <w:r>
              <w:rPr>
                <w:rFonts w:hint="default" w:ascii="Calibri" w:hAnsi="Calibri"/>
                <w:b/>
                <w:bCs/>
                <w:i w:val="0"/>
                <w:iCs w:val="0"/>
                <w:sz w:val="26"/>
                <w:szCs w:val="26"/>
                <w:highlight w:val="none"/>
                <w:vertAlign w:val="baseline"/>
                <w:lang w:val="en-IN"/>
              </w:rPr>
              <w:t>Sterling Mix</w:t>
            </w:r>
          </w:p>
        </w:tc>
        <w:tc>
          <w:tcPr>
            <w:tcW w:w="3192" w:type="dxa"/>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IN"/>
              </w:rPr>
            </w:pPr>
            <w:r>
              <w:rPr>
                <w:rFonts w:hint="default" w:ascii="Calibri" w:hAnsi="Calibri"/>
                <w:b/>
                <w:bCs/>
                <w:i w:val="0"/>
                <w:iCs w:val="0"/>
                <w:sz w:val="26"/>
                <w:szCs w:val="26"/>
                <w:highlight w:val="none"/>
                <w:vertAlign w:val="baseline"/>
                <w:lang w:val="en-IN"/>
              </w:rPr>
              <w:t>Sterling Silver Incentive Additional Rates</w:t>
            </w:r>
          </w:p>
        </w:tc>
        <w:tc>
          <w:tcPr>
            <w:tcW w:w="2520" w:type="dxa"/>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US"/>
              </w:rPr>
            </w:pPr>
            <w:r>
              <w:rPr>
                <w:rFonts w:hint="default"/>
                <w:b/>
                <w:bCs/>
                <w:i w:val="0"/>
                <w:iCs w:val="0"/>
                <w:sz w:val="26"/>
                <w:szCs w:val="26"/>
                <w:highlight w:val="none"/>
                <w:vertAlign w:val="baseline"/>
                <w:lang w:val="en-US"/>
              </w:rPr>
              <w:t>Designation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highlight w:val="none"/>
                <w:vertAlign w:val="baseline"/>
                <w:lang w:val="en-IN"/>
              </w:rPr>
            </w:pPr>
            <w:r>
              <w:rPr>
                <w:rFonts w:hint="default" w:ascii="Calibri" w:hAnsi="Calibri"/>
                <w:b/>
                <w:bCs/>
                <w:i w:val="0"/>
                <w:iCs w:val="0"/>
                <w:sz w:val="24"/>
                <w:szCs w:val="24"/>
                <w:highlight w:val="none"/>
                <w:vertAlign w:val="baseline"/>
                <w:lang w:val="en-IN"/>
              </w:rPr>
              <w:t xml:space="preserve">0.00 to </w:t>
            </w:r>
            <w:r>
              <w:rPr>
                <w:rFonts w:hint="default"/>
                <w:b/>
                <w:bCs/>
                <w:i w:val="0"/>
                <w:iCs w:val="0"/>
                <w:sz w:val="24"/>
                <w:szCs w:val="24"/>
                <w:highlight w:val="none"/>
                <w:vertAlign w:val="baseline"/>
                <w:lang w:val="en-IN"/>
              </w:rPr>
              <w:t>7</w:t>
            </w:r>
            <w:r>
              <w:rPr>
                <w:rFonts w:hint="default" w:ascii="Calibri" w:hAnsi="Calibri"/>
                <w:b/>
                <w:bCs/>
                <w:i w:val="0"/>
                <w:iCs w:val="0"/>
                <w:sz w:val="24"/>
                <w:szCs w:val="24"/>
                <w:highlight w:val="none"/>
                <w:vertAlign w:val="baseline"/>
                <w:lang w:val="en-IN"/>
              </w:rPr>
              <w:t>.99%</w:t>
            </w:r>
          </w:p>
        </w:tc>
        <w:tc>
          <w:tcPr>
            <w:tcW w:w="3192" w:type="dxa"/>
            <w:noWrap w:val="0"/>
            <w:vAlign w:val="top"/>
          </w:tcPr>
          <w:p>
            <w:pPr>
              <w:widowControl w:val="0"/>
              <w:jc w:val="both"/>
              <w:rPr>
                <w:rFonts w:hint="default" w:ascii="Calibri" w:hAnsi="Calibri"/>
                <w:b w:val="0"/>
                <w:bCs w:val="0"/>
                <w:i w:val="0"/>
                <w:iCs w:val="0"/>
                <w:sz w:val="24"/>
                <w:szCs w:val="24"/>
                <w:highlight w:val="none"/>
                <w:vertAlign w:val="baseline"/>
                <w:lang w:val="en-IN"/>
              </w:rPr>
            </w:pPr>
            <w:r>
              <w:rPr>
                <w:rFonts w:hint="default" w:ascii="Calibri" w:hAnsi="Calibri"/>
                <w:b w:val="0"/>
                <w:bCs w:val="0"/>
                <w:i w:val="0"/>
                <w:iCs w:val="0"/>
                <w:sz w:val="24"/>
                <w:szCs w:val="24"/>
                <w:highlight w:val="none"/>
                <w:vertAlign w:val="baseline"/>
                <w:lang w:val="en-IN"/>
              </w:rPr>
              <w:t>0</w:t>
            </w:r>
          </w:p>
        </w:tc>
        <w:tc>
          <w:tcPr>
            <w:tcW w:w="2520" w:type="dxa"/>
            <w:noWrap w:val="0"/>
            <w:vAlign w:val="top"/>
          </w:tcPr>
          <w:p>
            <w:pPr>
              <w:widowControl w:val="0"/>
              <w:jc w:val="both"/>
              <w:rPr>
                <w:rFonts w:hint="default" w:ascii="Calibri" w:hAnsi="Calibri"/>
                <w:b w:val="0"/>
                <w:bCs w:val="0"/>
                <w:i w:val="0"/>
                <w:iCs w:val="0"/>
                <w:sz w:val="24"/>
                <w:szCs w:val="24"/>
                <w:highlight w:val="none"/>
                <w:vertAlign w:val="baseline"/>
                <w:lang w:val="en-US"/>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b/>
                <w:bCs/>
                <w:i w:val="0"/>
                <w:iCs w:val="0"/>
                <w:sz w:val="24"/>
                <w:szCs w:val="24"/>
                <w:vertAlign w:val="baseline"/>
                <w:lang w:val="en-IN"/>
              </w:rPr>
              <w:t>8</w:t>
            </w:r>
            <w:r>
              <w:rPr>
                <w:rFonts w:hint="default" w:ascii="Calibri" w:hAnsi="Calibri"/>
                <w:b/>
                <w:bCs/>
                <w:i w:val="0"/>
                <w:iCs w:val="0"/>
                <w:sz w:val="24"/>
                <w:szCs w:val="24"/>
                <w:vertAlign w:val="baseline"/>
                <w:lang w:val="en-IN"/>
              </w:rPr>
              <w:t xml:space="preserve">.00 to </w:t>
            </w:r>
            <w:r>
              <w:rPr>
                <w:rFonts w:hint="default"/>
                <w:b/>
                <w:bCs/>
                <w:i w:val="0"/>
                <w:iCs w:val="0"/>
                <w:sz w:val="24"/>
                <w:szCs w:val="24"/>
                <w:vertAlign w:val="baseline"/>
                <w:lang w:val="en-IN"/>
              </w:rPr>
              <w:t>11.99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0.50</w:t>
            </w:r>
          </w:p>
        </w:tc>
        <w:tc>
          <w:tcPr>
            <w:tcW w:w="2520" w:type="dxa"/>
            <w:noWrap w:val="0"/>
            <w:vAlign w:val="top"/>
          </w:tcPr>
          <w:p>
            <w:pPr>
              <w:widowControl w:val="0"/>
              <w:jc w:val="both"/>
              <w:rPr>
                <w:rFonts w:hint="default" w:ascii="Calibri" w:hAnsi="Calibri"/>
                <w:b w:val="0"/>
                <w:bCs w:val="0"/>
                <w:i w:val="0"/>
                <w:iCs w:val="0"/>
                <w:sz w:val="24"/>
                <w:szCs w:val="24"/>
                <w:vertAlign w:val="baseline"/>
                <w:lang w:val="en-US"/>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12.0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w:t>
            </w:r>
            <w:r>
              <w:rPr>
                <w:rFonts w:hint="default"/>
                <w:b/>
                <w:bCs/>
                <w:i w:val="0"/>
                <w:iCs w:val="0"/>
                <w:sz w:val="24"/>
                <w:szCs w:val="24"/>
                <w:vertAlign w:val="baseline"/>
                <w:lang w:val="en-IN"/>
              </w:rPr>
              <w:t>14.99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w:t>
            </w:r>
          </w:p>
        </w:tc>
        <w:tc>
          <w:tcPr>
            <w:tcW w:w="2520"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15</w:t>
            </w:r>
            <w:r>
              <w:rPr>
                <w:rFonts w:hint="default"/>
                <w:b/>
                <w:bCs/>
                <w:i w:val="0"/>
                <w:iCs w:val="0"/>
                <w:sz w:val="24"/>
                <w:szCs w:val="24"/>
                <w:vertAlign w:val="baseline"/>
                <w:lang w:val="en-IN"/>
              </w:rPr>
              <w:t>.00</w:t>
            </w:r>
            <w:r>
              <w:rPr>
                <w:rFonts w:hint="default" w:ascii="Calibri" w:hAnsi="Calibri"/>
                <w:b/>
                <w:bCs/>
                <w:i w:val="0"/>
                <w:iCs w:val="0"/>
                <w:sz w:val="24"/>
                <w:szCs w:val="24"/>
                <w:vertAlign w:val="baseline"/>
                <w:lang w:val="en-IN"/>
              </w:rPr>
              <w:t xml:space="preserve"> to 1</w:t>
            </w:r>
            <w:r>
              <w:rPr>
                <w:rFonts w:hint="default"/>
                <w:b/>
                <w:bCs/>
                <w:i w:val="0"/>
                <w:iCs w:val="0"/>
                <w:sz w:val="24"/>
                <w:szCs w:val="24"/>
                <w:vertAlign w:val="baseline"/>
                <w:lang w:val="en-IN"/>
              </w:rPr>
              <w:t>6</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2</w:t>
            </w:r>
          </w:p>
        </w:tc>
        <w:tc>
          <w:tcPr>
            <w:tcW w:w="2520"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17.0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w:t>
            </w:r>
            <w:r>
              <w:rPr>
                <w:rFonts w:hint="default"/>
                <w:b/>
                <w:bCs/>
                <w:i w:val="0"/>
                <w:iCs w:val="0"/>
                <w:sz w:val="24"/>
                <w:szCs w:val="24"/>
                <w:vertAlign w:val="baseline"/>
                <w:lang w:val="en-IN"/>
              </w:rPr>
              <w:t>19</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3</w:t>
            </w:r>
          </w:p>
        </w:tc>
        <w:tc>
          <w:tcPr>
            <w:tcW w:w="2520"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20.0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2</w:t>
            </w:r>
            <w:r>
              <w:rPr>
                <w:rFonts w:hint="default"/>
                <w:b/>
                <w:bCs/>
                <w:i w:val="0"/>
                <w:iCs w:val="0"/>
                <w:sz w:val="24"/>
                <w:szCs w:val="24"/>
                <w:vertAlign w:val="baseline"/>
                <w:lang w:val="en-IN"/>
              </w:rPr>
              <w:t>4</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4</w:t>
            </w:r>
          </w:p>
        </w:tc>
        <w:tc>
          <w:tcPr>
            <w:tcW w:w="2520"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dxa"/>
            <w:noWrap w:val="0"/>
            <w:vAlign w:val="top"/>
          </w:tcPr>
          <w:p>
            <w:pPr>
              <w:widowControl w:val="0"/>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Above 25 %</w:t>
            </w:r>
          </w:p>
        </w:tc>
        <w:tc>
          <w:tcPr>
            <w:tcW w:w="3192"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5</w:t>
            </w:r>
          </w:p>
        </w:tc>
        <w:tc>
          <w:tcPr>
            <w:tcW w:w="2520" w:type="dxa"/>
            <w:noWrap w:val="0"/>
            <w:vAlign w:val="top"/>
          </w:tcPr>
          <w:p>
            <w:pPr>
              <w:widowControl w:val="0"/>
              <w:jc w:val="both"/>
              <w:rPr>
                <w:rFonts w:hint="default" w:ascii="Calibri" w:hAnsi="Calibri"/>
                <w:b w:val="0"/>
                <w:bCs w:val="0"/>
                <w:i w:val="0"/>
                <w:iCs w:val="0"/>
                <w:sz w:val="24"/>
                <w:szCs w:val="24"/>
                <w:vertAlign w:val="baseline"/>
                <w:lang w:val="en-IN"/>
              </w:rPr>
            </w:pPr>
            <w:r>
              <w:rPr>
                <w:rFonts w:hint="default"/>
                <w:b w:val="0"/>
                <w:bCs w:val="0"/>
                <w:i w:val="0"/>
                <w:iCs w:val="0"/>
                <w:sz w:val="24"/>
                <w:szCs w:val="24"/>
                <w:vertAlign w:val="baseline"/>
                <w:lang w:val="en-US"/>
              </w:rPr>
              <w:t>Sales Executive</w:t>
            </w:r>
          </w:p>
        </w:tc>
      </w:tr>
    </w:tbl>
    <w:p>
      <w:pPr>
        <w:numPr>
          <w:ilvl w:val="0"/>
          <w:numId w:val="0"/>
        </w:numPr>
        <w:ind w:left="420" w:leftChars="0"/>
        <w:jc w:val="both"/>
        <w:rPr>
          <w:rFonts w:hint="default"/>
          <w:b w:val="0"/>
          <w:bCs w:val="0"/>
          <w:i w:val="0"/>
          <w:iCs w:val="0"/>
          <w:sz w:val="24"/>
          <w:szCs w:val="24"/>
          <w:lang w:val="en-IN"/>
        </w:rPr>
      </w:pPr>
    </w:p>
    <w:p>
      <w:pPr>
        <w:numPr>
          <w:ilvl w:val="0"/>
          <w:numId w:val="26"/>
        </w:numPr>
        <w:ind w:left="420" w:leftChars="0" w:hanging="420" w:firstLineChars="0"/>
        <w:jc w:val="both"/>
        <w:rPr>
          <w:rFonts w:hint="default"/>
          <w:b w:val="0"/>
          <w:bCs w:val="0"/>
          <w:i w:val="0"/>
          <w:iCs w:val="0"/>
          <w:sz w:val="24"/>
          <w:szCs w:val="24"/>
          <w:highlight w:val="yellow"/>
          <w:lang w:val="en-IN"/>
        </w:rPr>
      </w:pPr>
      <w:r>
        <w:rPr>
          <w:rFonts w:hint="default"/>
          <w:b w:val="0"/>
          <w:bCs w:val="0"/>
          <w:i w:val="0"/>
          <w:iCs w:val="0"/>
          <w:sz w:val="24"/>
          <w:szCs w:val="24"/>
          <w:highlight w:val="yellow"/>
          <w:lang w:val="en-IN"/>
        </w:rPr>
        <w:t>For the calculation of diamond Business Mix consider overall branch Plan target vs Diamond and Diamond Jewellery actual sale.</w:t>
      </w:r>
    </w:p>
    <w:p>
      <w:pPr>
        <w:numPr>
          <w:ilvl w:val="0"/>
          <w:numId w:val="26"/>
        </w:numPr>
        <w:shd w:val="clear"/>
        <w:ind w:left="42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Convert DJ net wt into CT.</w:t>
      </w:r>
    </w:p>
    <w:p>
      <w:pPr>
        <w:numPr>
          <w:ilvl w:val="0"/>
          <w:numId w:val="27"/>
        </w:numPr>
        <w:ind w:left="420" w:leftChars="0" w:hanging="420" w:firstLineChars="0"/>
        <w:jc w:val="both"/>
        <w:rPr>
          <w:rFonts w:hint="default"/>
          <w:b w:val="0"/>
          <w:bCs w:val="0"/>
          <w:i w:val="0"/>
          <w:iCs w:val="0"/>
          <w:sz w:val="24"/>
          <w:szCs w:val="24"/>
          <w:highlight w:val="yellow"/>
          <w:lang w:val="en-IN"/>
        </w:rPr>
      </w:pPr>
      <w:r>
        <w:rPr>
          <w:rFonts w:hint="default"/>
          <w:b w:val="0"/>
          <w:bCs w:val="0"/>
          <w:i w:val="0"/>
          <w:iCs w:val="0"/>
          <w:sz w:val="24"/>
          <w:szCs w:val="24"/>
          <w:highlight w:val="yellow"/>
          <w:lang w:val="en-IN"/>
        </w:rPr>
        <w:t>For the calculation of sterling silver business mix consider only silver Ornament, Silver Bullion and sterling silver. Vs sterling silver sale</w:t>
      </w:r>
    </w:p>
    <w:p>
      <w:pPr>
        <w:numPr>
          <w:ilvl w:val="0"/>
          <w:numId w:val="27"/>
        </w:numPr>
        <w:ind w:left="420" w:leftChars="0" w:hanging="420" w:firstLineChars="0"/>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 xml:space="preserve">Example: For a particular </w:t>
      </w:r>
      <w:r>
        <w:rPr>
          <w:rFonts w:hint="default"/>
          <w:b w:val="0"/>
          <w:bCs w:val="0"/>
          <w:i w:val="0"/>
          <w:iCs w:val="0"/>
          <w:sz w:val="24"/>
          <w:szCs w:val="24"/>
          <w:lang w:val="en-IN"/>
        </w:rPr>
        <w:t>Branch Revised Target amount</w:t>
      </w:r>
      <w:r>
        <w:rPr>
          <w:rFonts w:hint="default" w:ascii="Calibri" w:hAnsi="Calibri"/>
          <w:b w:val="0"/>
          <w:bCs w:val="0"/>
          <w:i w:val="0"/>
          <w:iCs w:val="0"/>
          <w:sz w:val="24"/>
          <w:szCs w:val="24"/>
          <w:lang w:val="en-IN"/>
        </w:rPr>
        <w:t xml:space="preserve"> is 1 Cr. Out of that </w:t>
      </w:r>
      <w:r>
        <w:rPr>
          <w:rFonts w:hint="default"/>
          <w:b w:val="0"/>
          <w:bCs w:val="0"/>
          <w:i w:val="0"/>
          <w:iCs w:val="0"/>
          <w:sz w:val="24"/>
          <w:szCs w:val="24"/>
          <w:lang w:val="en-IN"/>
        </w:rPr>
        <w:t xml:space="preserve">80 </w:t>
      </w:r>
      <w:r>
        <w:rPr>
          <w:rFonts w:hint="default" w:ascii="Calibri" w:hAnsi="Calibri"/>
          <w:b w:val="0"/>
          <w:bCs w:val="0"/>
          <w:i w:val="0"/>
          <w:iCs w:val="0"/>
          <w:sz w:val="24"/>
          <w:szCs w:val="24"/>
          <w:lang w:val="en-IN"/>
        </w:rPr>
        <w:t xml:space="preserve">lakh is Gold </w:t>
      </w:r>
      <w:r>
        <w:rPr>
          <w:rFonts w:hint="default"/>
          <w:b w:val="0"/>
          <w:bCs w:val="0"/>
          <w:i w:val="0"/>
          <w:iCs w:val="0"/>
          <w:sz w:val="24"/>
          <w:szCs w:val="24"/>
          <w:lang w:val="en-IN"/>
        </w:rPr>
        <w:t xml:space="preserve">sale </w:t>
      </w:r>
      <w:r>
        <w:rPr>
          <w:rFonts w:hint="default" w:ascii="Calibri" w:hAnsi="Calibri"/>
          <w:b w:val="0"/>
          <w:bCs w:val="0"/>
          <w:i w:val="0"/>
          <w:iCs w:val="0"/>
          <w:sz w:val="24"/>
          <w:szCs w:val="24"/>
          <w:lang w:val="en-IN"/>
        </w:rPr>
        <w:t>considering gold jewellery and Gold Bullion. 10 lakh is the Diamond sale considering diamond jewellery and diamond. And 10 lakh is other</w:t>
      </w:r>
      <w:r>
        <w:rPr>
          <w:rFonts w:hint="default"/>
          <w:b w:val="0"/>
          <w:bCs w:val="0"/>
          <w:i w:val="0"/>
          <w:iCs w:val="0"/>
          <w:sz w:val="24"/>
          <w:szCs w:val="24"/>
          <w:lang w:val="en-IN"/>
        </w:rPr>
        <w:t>,</w:t>
      </w:r>
    </w:p>
    <w:p>
      <w:pPr>
        <w:numPr>
          <w:ilvl w:val="0"/>
          <w:numId w:val="0"/>
        </w:numPr>
        <w:ind w:left="420" w:leftChars="0"/>
        <w:jc w:val="both"/>
        <w:rPr>
          <w:rFonts w:hint="default" w:ascii="Calibri" w:hAnsi="Calibri"/>
          <w:b w:val="0"/>
          <w:bCs w:val="0"/>
          <w:i w:val="0"/>
          <w:iCs w:val="0"/>
          <w:sz w:val="24"/>
          <w:szCs w:val="24"/>
          <w:highlight w:val="yellow"/>
          <w:lang w:val="en-IN"/>
        </w:rPr>
      </w:pPr>
      <w:r>
        <w:rPr>
          <w:rFonts w:hint="default"/>
          <w:b w:val="0"/>
          <w:bCs w:val="0"/>
          <w:i w:val="0"/>
          <w:iCs w:val="0"/>
          <w:sz w:val="24"/>
          <w:szCs w:val="24"/>
          <w:lang w:val="en-IN"/>
        </w:rPr>
        <w:t>t</w:t>
      </w:r>
      <w:r>
        <w:rPr>
          <w:rFonts w:hint="default" w:ascii="Calibri" w:hAnsi="Calibri"/>
          <w:b w:val="0"/>
          <w:bCs w:val="0"/>
          <w:i w:val="0"/>
          <w:iCs w:val="0"/>
          <w:sz w:val="24"/>
          <w:szCs w:val="24"/>
          <w:lang w:val="en-IN"/>
        </w:rPr>
        <w:t xml:space="preserve">hen 10 lakh is the </w:t>
      </w:r>
      <w:r>
        <w:rPr>
          <w:rFonts w:hint="default"/>
          <w:b w:val="0"/>
          <w:bCs w:val="0"/>
          <w:i w:val="0"/>
          <w:iCs w:val="0"/>
          <w:sz w:val="24"/>
          <w:szCs w:val="24"/>
          <w:lang w:val="en-IN"/>
        </w:rPr>
        <w:t xml:space="preserve">diamond </w:t>
      </w:r>
      <w:r>
        <w:rPr>
          <w:rFonts w:hint="default" w:ascii="Calibri" w:hAnsi="Calibri"/>
          <w:b w:val="0"/>
          <w:bCs w:val="0"/>
          <w:i w:val="0"/>
          <w:iCs w:val="0"/>
          <w:sz w:val="24"/>
          <w:szCs w:val="24"/>
          <w:lang w:val="en-IN"/>
        </w:rPr>
        <w:t xml:space="preserve">business mix. In terms of percentage </w:t>
      </w:r>
      <w:r>
        <w:rPr>
          <w:rFonts w:hint="default" w:ascii="Calibri" w:hAnsi="Calibri"/>
          <w:b w:val="0"/>
          <w:bCs w:val="0"/>
          <w:i w:val="0"/>
          <w:iCs w:val="0"/>
          <w:sz w:val="24"/>
          <w:szCs w:val="24"/>
          <w:highlight w:val="yellow"/>
          <w:lang w:val="en-IN"/>
        </w:rPr>
        <w:t>10% is</w:t>
      </w:r>
      <w:r>
        <w:rPr>
          <w:rFonts w:hint="default"/>
          <w:b w:val="0"/>
          <w:bCs w:val="0"/>
          <w:i w:val="0"/>
          <w:iCs w:val="0"/>
          <w:sz w:val="24"/>
          <w:szCs w:val="24"/>
          <w:highlight w:val="yellow"/>
          <w:lang w:val="en-IN"/>
        </w:rPr>
        <w:t xml:space="preserve"> diamond </w:t>
      </w:r>
      <w:r>
        <w:rPr>
          <w:rFonts w:hint="default" w:ascii="Calibri" w:hAnsi="Calibri"/>
          <w:b w:val="0"/>
          <w:bCs w:val="0"/>
          <w:i w:val="0"/>
          <w:iCs w:val="0"/>
          <w:sz w:val="24"/>
          <w:szCs w:val="24"/>
          <w:highlight w:val="yellow"/>
          <w:lang w:val="en-IN"/>
        </w:rPr>
        <w:t xml:space="preserve">business mix. </w:t>
      </w:r>
    </w:p>
    <w:p>
      <w:pPr>
        <w:numPr>
          <w:ilvl w:val="0"/>
          <w:numId w:val="0"/>
        </w:numPr>
        <w:jc w:val="both"/>
        <w:rPr>
          <w:rFonts w:hint="default" w:ascii="Calibri" w:hAnsi="Calibri"/>
          <w:b/>
          <w:bCs/>
          <w:i w:val="0"/>
          <w:iCs w:val="0"/>
          <w:sz w:val="28"/>
          <w:szCs w:val="28"/>
          <w:lang w:val="en-IN"/>
        </w:rPr>
      </w:pPr>
      <w:r>
        <w:rPr>
          <w:rFonts w:hint="default"/>
          <w:b w:val="0"/>
          <w:bCs w:val="0"/>
          <w:i w:val="0"/>
          <w:iCs w:val="0"/>
          <w:sz w:val="24"/>
          <w:szCs w:val="24"/>
          <w:highlight w:val="cyan"/>
          <w:lang w:val="en-IN"/>
        </w:rPr>
        <w:t>Suppose</w:t>
      </w:r>
      <w:r>
        <w:rPr>
          <w:rFonts w:hint="default" w:ascii="Calibri" w:hAnsi="Calibri"/>
          <w:b w:val="0"/>
          <w:bCs w:val="0"/>
          <w:i w:val="0"/>
          <w:iCs w:val="0"/>
          <w:sz w:val="24"/>
          <w:szCs w:val="24"/>
          <w:highlight w:val="cyan"/>
          <w:lang w:val="en-IN"/>
        </w:rPr>
        <w:t xml:space="preserve"> 5 lakh sterling is included in it then 5% is the sterling Silver business mix </w:t>
      </w:r>
    </w:p>
    <w:p>
      <w:pPr>
        <w:jc w:val="both"/>
        <w:rPr>
          <w:rFonts w:hint="default"/>
          <w:b w:val="0"/>
          <w:bCs w:val="0"/>
          <w:i w:val="0"/>
          <w:iCs w:val="0"/>
          <w:sz w:val="24"/>
          <w:szCs w:val="24"/>
          <w:lang w:val="en-IN"/>
        </w:rPr>
      </w:pPr>
      <w:r>
        <w:rPr>
          <w:rFonts w:hint="default" w:ascii="Calibri" w:hAnsi="Calibri"/>
          <w:b w:val="0"/>
          <w:bCs w:val="0"/>
          <w:i w:val="0"/>
          <w:iCs w:val="0"/>
          <w:sz w:val="24"/>
          <w:szCs w:val="24"/>
          <w:lang w:val="en-IN"/>
        </w:rPr>
        <w:t>In the above example 1</w:t>
      </w:r>
      <w:r>
        <w:rPr>
          <w:rFonts w:hint="default"/>
          <w:b w:val="0"/>
          <w:bCs w:val="0"/>
          <w:i w:val="0"/>
          <w:iCs w:val="0"/>
          <w:sz w:val="24"/>
          <w:szCs w:val="24"/>
          <w:lang w:val="en-IN"/>
        </w:rPr>
        <w:t>0</w:t>
      </w:r>
      <w:r>
        <w:rPr>
          <w:rFonts w:hint="default" w:ascii="Calibri" w:hAnsi="Calibri"/>
          <w:b w:val="0"/>
          <w:bCs w:val="0"/>
          <w:i w:val="0"/>
          <w:iCs w:val="0"/>
          <w:sz w:val="24"/>
          <w:szCs w:val="24"/>
          <w:lang w:val="en-IN"/>
        </w:rPr>
        <w:t xml:space="preserve">% is the </w:t>
      </w:r>
      <w:r>
        <w:rPr>
          <w:rFonts w:hint="default"/>
          <w:b w:val="0"/>
          <w:bCs w:val="0"/>
          <w:i w:val="0"/>
          <w:iCs w:val="0"/>
          <w:sz w:val="24"/>
          <w:szCs w:val="24"/>
          <w:lang w:val="en-IN"/>
        </w:rPr>
        <w:t xml:space="preserve">Diamond </w:t>
      </w:r>
      <w:r>
        <w:rPr>
          <w:rFonts w:hint="default" w:ascii="Calibri" w:hAnsi="Calibri"/>
          <w:b w:val="0"/>
          <w:bCs w:val="0"/>
          <w:i w:val="0"/>
          <w:iCs w:val="0"/>
          <w:sz w:val="24"/>
          <w:szCs w:val="24"/>
          <w:lang w:val="en-IN"/>
        </w:rPr>
        <w:t xml:space="preserve">business mix </w:t>
      </w:r>
      <w:r>
        <w:rPr>
          <w:rFonts w:hint="default"/>
          <w:b w:val="0"/>
          <w:bCs w:val="0"/>
          <w:i w:val="0"/>
          <w:iCs w:val="0"/>
          <w:sz w:val="24"/>
          <w:szCs w:val="24"/>
          <w:lang w:val="en-IN"/>
        </w:rPr>
        <w:t>and 5% is the sterling Business Mix. According to below slab setting 50Rs per CT will be additional incentive.</w:t>
      </w:r>
    </w:p>
    <w:p>
      <w:pPr>
        <w:jc w:val="both"/>
        <w:rPr>
          <w:rFonts w:hint="default"/>
          <w:b w:val="0"/>
          <w:bCs w:val="0"/>
          <w:i w:val="0"/>
          <w:iCs w:val="0"/>
          <w:sz w:val="24"/>
          <w:szCs w:val="24"/>
          <w:lang w:val="en-IN"/>
        </w:rPr>
      </w:pPr>
      <w:r>
        <w:rPr>
          <w:rFonts w:hint="default"/>
          <w:b w:val="0"/>
          <w:bCs w:val="0"/>
          <w:i w:val="0"/>
          <w:iCs w:val="0"/>
          <w:sz w:val="24"/>
          <w:szCs w:val="24"/>
          <w:lang w:val="en-IN"/>
        </w:rPr>
        <w:t>Sterling silver business mix will be calculated based on slab wise rs per gm of sterling silver.</w:t>
      </w:r>
    </w:p>
    <w:p>
      <w:pPr>
        <w:jc w:val="both"/>
        <w:rPr>
          <w:rFonts w:hint="default"/>
          <w:b w:val="0"/>
          <w:bCs w:val="0"/>
          <w:i w:val="0"/>
          <w:iCs w:val="0"/>
          <w:sz w:val="24"/>
          <w:szCs w:val="24"/>
          <w:lang w:val="en-IN"/>
        </w:rPr>
      </w:pPr>
      <w:r>
        <w:rPr>
          <w:rFonts w:hint="default"/>
          <w:b w:val="0"/>
          <w:bCs w:val="0"/>
          <w:i w:val="0"/>
          <w:iCs w:val="0"/>
          <w:sz w:val="24"/>
          <w:szCs w:val="24"/>
          <w:lang w:val="en-IN"/>
        </w:rPr>
        <w:t>Note: SS Mix = Sterling Silver Mix</w:t>
      </w:r>
    </w:p>
    <w:p>
      <w:pPr>
        <w:numPr>
          <w:ilvl w:val="0"/>
          <w:numId w:val="28"/>
        </w:numPr>
        <w:tabs>
          <w:tab w:val="clear" w:pos="420"/>
        </w:tabs>
        <w:ind w:left="420" w:leftChars="0" w:hanging="420" w:firstLineChars="0"/>
        <w:jc w:val="both"/>
        <w:rPr>
          <w:rFonts w:hint="default"/>
          <w:b/>
          <w:bCs/>
          <w:i w:val="0"/>
          <w:iCs w:val="0"/>
          <w:sz w:val="28"/>
          <w:szCs w:val="28"/>
          <w:highlight w:val="green"/>
          <w:lang w:val="en-IN"/>
        </w:rPr>
      </w:pPr>
      <w:r>
        <w:rPr>
          <w:rFonts w:hint="default"/>
          <w:b/>
          <w:bCs/>
          <w:i w:val="0"/>
          <w:iCs w:val="0"/>
          <w:sz w:val="28"/>
          <w:szCs w:val="28"/>
          <w:highlight w:val="green"/>
          <w:lang w:val="en-IN"/>
        </w:rPr>
        <w:t>Conditions:</w:t>
      </w:r>
    </w:p>
    <w:p>
      <w:pPr>
        <w:numPr>
          <w:ilvl w:val="0"/>
          <w:numId w:val="29"/>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 xml:space="preserve">Branch wise revised target achievement should be above </w:t>
      </w:r>
      <w:r>
        <w:rPr>
          <w:rFonts w:hint="default"/>
          <w:b w:val="0"/>
          <w:bCs w:val="0"/>
          <w:i w:val="0"/>
          <w:iCs w:val="0"/>
          <w:sz w:val="24"/>
          <w:szCs w:val="24"/>
          <w:highlight w:val="green"/>
          <w:lang w:val="en-IN"/>
        </w:rPr>
        <w:t>50%.</w:t>
      </w:r>
    </w:p>
    <w:p>
      <w:pPr>
        <w:numPr>
          <w:ilvl w:val="0"/>
          <w:numId w:val="29"/>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 xml:space="preserve">Individual wise revised target achievement excluding gold and silver Bullion should be above </w:t>
      </w:r>
      <w:r>
        <w:rPr>
          <w:rFonts w:hint="default"/>
          <w:b w:val="0"/>
          <w:bCs w:val="0"/>
          <w:i w:val="0"/>
          <w:iCs w:val="0"/>
          <w:sz w:val="24"/>
          <w:szCs w:val="24"/>
          <w:highlight w:val="green"/>
          <w:lang w:val="en-IN"/>
        </w:rPr>
        <w:t>50 %.</w:t>
      </w:r>
    </w:p>
    <w:p>
      <w:pPr>
        <w:numPr>
          <w:ilvl w:val="0"/>
          <w:numId w:val="29"/>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Branch wise Diamond Mix achievement out of revised target of branch should be above 10% for diamond mix additional incentive.</w:t>
      </w:r>
    </w:p>
    <w:p>
      <w:pPr>
        <w:numPr>
          <w:ilvl w:val="0"/>
          <w:numId w:val="29"/>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Individual wise Diamond Mix achievement out of revised target of individual target should be above 10% for diamond mix additional incentive.</w:t>
      </w:r>
    </w:p>
    <w:p>
      <w:pPr>
        <w:numPr>
          <w:ilvl w:val="0"/>
          <w:numId w:val="29"/>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Branch wise Sterling Silver Mix target should be above 10% for Sterling Silver mix additional incentive.</w:t>
      </w:r>
    </w:p>
    <w:p>
      <w:pPr>
        <w:numPr>
          <w:ilvl w:val="0"/>
          <w:numId w:val="29"/>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Individual wise Sterling Silver Mix target should be above 10% for Sterling Silver mix additional incentive.</w:t>
      </w:r>
    </w:p>
    <w:p>
      <w:pPr>
        <w:numPr>
          <w:ilvl w:val="0"/>
          <w:numId w:val="0"/>
        </w:numPr>
        <w:ind w:firstLine="480"/>
        <w:jc w:val="both"/>
        <w:rPr>
          <w:rFonts w:hint="default"/>
          <w:b w:val="0"/>
          <w:bCs w:val="0"/>
          <w:i w:val="0"/>
          <w:iCs w:val="0"/>
          <w:sz w:val="24"/>
          <w:szCs w:val="24"/>
          <w:lang w:val="en-IN"/>
        </w:rPr>
      </w:pPr>
    </w:p>
    <w:p>
      <w:pPr>
        <w:numPr>
          <w:ilvl w:val="0"/>
          <w:numId w:val="0"/>
        </w:numPr>
        <w:ind w:firstLine="480"/>
        <w:jc w:val="both"/>
        <w:rPr>
          <w:rFonts w:hint="default"/>
          <w:b w:val="0"/>
          <w:bCs w:val="0"/>
          <w:i w:val="0"/>
          <w:iCs w:val="0"/>
          <w:sz w:val="24"/>
          <w:szCs w:val="24"/>
          <w:lang w:val="en-IN"/>
        </w:rPr>
      </w:pPr>
    </w:p>
    <w:p>
      <w:pPr>
        <w:numPr>
          <w:ilvl w:val="0"/>
          <w:numId w:val="0"/>
        </w:numPr>
        <w:jc w:val="both"/>
        <w:rPr>
          <w:rFonts w:hint="default"/>
          <w:b/>
          <w:bCs/>
          <w:i w:val="0"/>
          <w:iCs w:val="0"/>
          <w:sz w:val="28"/>
          <w:szCs w:val="28"/>
          <w:lang w:val="en-IN"/>
        </w:rPr>
      </w:pPr>
      <w:r>
        <w:rPr>
          <w:rFonts w:hint="default"/>
          <w:b/>
          <w:bCs/>
          <w:i w:val="0"/>
          <w:iCs w:val="0"/>
          <w:sz w:val="28"/>
          <w:szCs w:val="28"/>
          <w:lang w:val="en-IN"/>
        </w:rPr>
        <w:t>Below are the scenario to generate Diamond Business Mix Incentive</w:t>
      </w:r>
    </w:p>
    <w:p>
      <w:pPr>
        <w:numPr>
          <w:ilvl w:val="0"/>
          <w:numId w:val="0"/>
        </w:numPr>
        <w:jc w:val="both"/>
        <w:rPr>
          <w:rFonts w:hint="default"/>
          <w:b/>
          <w:bCs/>
          <w:i w:val="0"/>
          <w:iCs w:val="0"/>
          <w:sz w:val="28"/>
          <w:szCs w:val="28"/>
          <w:lang w:val="en-IN"/>
        </w:rPr>
      </w:pPr>
      <w:r>
        <w:rPr>
          <w:rFonts w:hint="default"/>
          <w:b/>
          <w:bCs/>
          <w:i w:val="0"/>
          <w:iCs w:val="0"/>
          <w:sz w:val="28"/>
          <w:szCs w:val="28"/>
          <w:lang w:val="en-IN"/>
        </w:rPr>
        <w:t>1.</w:t>
      </w:r>
    </w:p>
    <w:tbl>
      <w:tblPr>
        <w:tblStyle w:val="5"/>
        <w:tblW w:w="1748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93"/>
        <w:gridCol w:w="1020"/>
        <w:gridCol w:w="2405"/>
        <w:gridCol w:w="2191"/>
        <w:gridCol w:w="923"/>
        <w:gridCol w:w="8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8532" w:type="dxa"/>
            <w:gridSpan w:val="5"/>
            <w:tcBorders>
              <w:top w:val="single" w:color="000000" w:sz="8" w:space="0"/>
              <w:left w:val="single" w:color="000000" w:sz="8" w:space="0"/>
              <w:bottom w:val="single" w:color="000000" w:sz="8" w:space="0"/>
              <w:right w:val="single" w:color="000000" w:sz="8" w:space="0"/>
            </w:tcBorders>
            <w:shd w:val="clear" w:color="auto" w:fill="5B9BD5"/>
            <w:noWrap/>
            <w:vAlign w:val="bottom"/>
          </w:tcPr>
          <w:p>
            <w:pPr>
              <w:keepNext w:val="0"/>
              <w:keepLines w:val="0"/>
              <w:widowControl/>
              <w:suppressLineNumbers w:val="0"/>
              <w:jc w:val="both"/>
              <w:textAlignment w:val="bottom"/>
              <w:rPr>
                <w:rFonts w:ascii="Calibri" w:hAnsi="Calibri" w:cs="Calibri"/>
                <w:b/>
                <w:bCs/>
                <w:i w:val="0"/>
                <w:iCs w:val="0"/>
                <w:color w:val="FFFFFF"/>
                <w:sz w:val="36"/>
                <w:szCs w:val="36"/>
                <w:u w:val="none"/>
              </w:rPr>
            </w:pPr>
            <w:r>
              <w:rPr>
                <w:rFonts w:hint="default" w:ascii="Calibri" w:hAnsi="Calibri" w:eastAsia="SimSun" w:cs="Calibri"/>
                <w:b/>
                <w:bCs/>
                <w:i w:val="0"/>
                <w:iCs w:val="0"/>
                <w:color w:val="FFFFFF"/>
                <w:kern w:val="0"/>
                <w:sz w:val="36"/>
                <w:szCs w:val="36"/>
                <w:u w:val="none"/>
                <w:lang w:val="en-US" w:eastAsia="zh-CN" w:bidi="ar"/>
              </w:rPr>
              <w:t xml:space="preserve">Branch </w:t>
            </w:r>
            <w:r>
              <w:rPr>
                <w:rFonts w:hint="default" w:ascii="Calibri" w:hAnsi="Calibri" w:eastAsia="SimSun" w:cs="Calibri"/>
                <w:b/>
                <w:bCs/>
                <w:i w:val="0"/>
                <w:iCs w:val="0"/>
                <w:color w:val="FFFFFF"/>
                <w:kern w:val="0"/>
                <w:sz w:val="36"/>
                <w:szCs w:val="36"/>
                <w:u w:val="none"/>
                <w:lang w:val="en-IN" w:eastAsia="zh-CN" w:bidi="ar"/>
              </w:rPr>
              <w:t xml:space="preserve">Target </w:t>
            </w:r>
            <w:r>
              <w:rPr>
                <w:rFonts w:hint="default" w:ascii="Calibri" w:hAnsi="Calibri" w:eastAsia="SimSun" w:cs="Calibri"/>
                <w:b/>
                <w:bCs/>
                <w:i w:val="0"/>
                <w:iCs w:val="0"/>
                <w:color w:val="FFFFFF"/>
                <w:kern w:val="0"/>
                <w:sz w:val="36"/>
                <w:szCs w:val="36"/>
                <w:u w:val="none"/>
                <w:lang w:val="en-US" w:eastAsia="zh-CN" w:bidi="ar"/>
              </w:rPr>
              <w:t>Above 10 % Business Mix</w:t>
            </w:r>
          </w:p>
        </w:tc>
        <w:tc>
          <w:tcPr>
            <w:tcW w:w="8953" w:type="dxa"/>
            <w:tcBorders>
              <w:top w:val="nil"/>
              <w:left w:val="nil"/>
              <w:bottom w:val="nil"/>
              <w:right w:val="nil"/>
            </w:tcBorders>
            <w:shd w:val="clear" w:color="auto" w:fill="auto"/>
            <w:noWrap/>
            <w:vAlign w:val="bottom"/>
          </w:tcPr>
          <w:p>
            <w:pPr>
              <w:jc w:val="both"/>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993" w:type="dxa"/>
            <w:tcBorders>
              <w:top w:val="single" w:color="000000" w:sz="8" w:space="0"/>
              <w:left w:val="single" w:color="000000" w:sz="8" w:space="0"/>
              <w:bottom w:val="single" w:color="000000" w:sz="4"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1020" w:type="dxa"/>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A</w:t>
            </w:r>
          </w:p>
        </w:tc>
        <w:tc>
          <w:tcPr>
            <w:tcW w:w="2405" w:type="dxa"/>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Revised Target</w:t>
            </w:r>
          </w:p>
        </w:tc>
        <w:tc>
          <w:tcPr>
            <w:tcW w:w="2191" w:type="dxa"/>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Achievement</w:t>
            </w:r>
          </w:p>
        </w:tc>
        <w:tc>
          <w:tcPr>
            <w:tcW w:w="923" w:type="dxa"/>
            <w:tcBorders>
              <w:top w:val="single" w:color="000000" w:sz="8" w:space="0"/>
              <w:left w:val="single" w:color="000000" w:sz="4" w:space="0"/>
              <w:bottom w:val="single" w:color="000000" w:sz="4" w:space="0"/>
              <w:right w:val="single" w:color="000000" w:sz="8"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w:t>
            </w:r>
          </w:p>
        </w:tc>
        <w:tc>
          <w:tcPr>
            <w:tcW w:w="8953" w:type="dxa"/>
            <w:tcBorders>
              <w:top w:val="nil"/>
              <w:left w:val="nil"/>
              <w:bottom w:val="nil"/>
              <w:right w:val="nil"/>
            </w:tcBorders>
            <w:shd w:val="clear" w:color="auto" w:fill="auto"/>
            <w:noWrap/>
            <w:vAlign w:val="bottom"/>
          </w:tcPr>
          <w:p>
            <w:pPr>
              <w:jc w:val="both"/>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993" w:type="dxa"/>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Total Target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21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923" w:type="dxa"/>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8953" w:type="dxa"/>
            <w:tcBorders>
              <w:top w:val="nil"/>
              <w:left w:val="nil"/>
              <w:bottom w:val="nil"/>
              <w:right w:val="nil"/>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993" w:type="dxa"/>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 xml:space="preserve">Diamond </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20</w:t>
            </w:r>
          </w:p>
        </w:tc>
        <w:tc>
          <w:tcPr>
            <w:tcW w:w="2191" w:type="dxa"/>
            <w:tcBorders>
              <w:top w:val="single" w:color="000000" w:sz="4" w:space="0"/>
              <w:left w:val="single" w:color="000000" w:sz="4" w:space="0"/>
              <w:bottom w:val="single" w:color="000000" w:sz="4" w:space="0"/>
              <w:right w:val="single" w:color="000000" w:sz="4" w:space="0"/>
            </w:tcBorders>
            <w:shd w:val="clear" w:color="auto" w:fill="FABF8F" w:themeFill="accent6" w:themeFillTint="99"/>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highlight w:val="cyan"/>
                <w:u w:val="none"/>
                <w:lang w:val="en-US" w:eastAsia="zh-CN" w:bidi="ar"/>
              </w:rPr>
              <w:t>15</w:t>
            </w:r>
          </w:p>
        </w:tc>
        <w:tc>
          <w:tcPr>
            <w:tcW w:w="923" w:type="dxa"/>
            <w:tcBorders>
              <w:top w:val="single" w:color="000000" w:sz="4" w:space="0"/>
              <w:left w:val="single" w:color="000000" w:sz="4" w:space="0"/>
              <w:bottom w:val="single" w:color="000000" w:sz="4" w:space="0"/>
              <w:right w:val="single" w:color="000000" w:sz="8"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w:t>
            </w:r>
          </w:p>
        </w:tc>
        <w:tc>
          <w:tcPr>
            <w:tcW w:w="8953" w:type="dxa"/>
            <w:tcBorders>
              <w:top w:val="nil"/>
              <w:left w:val="nil"/>
              <w:bottom w:val="nil"/>
              <w:right w:val="nil"/>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993" w:type="dxa"/>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Gold</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800</w:t>
            </w:r>
          </w:p>
        </w:tc>
        <w:tc>
          <w:tcPr>
            <w:tcW w:w="24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80</w:t>
            </w:r>
          </w:p>
        </w:tc>
        <w:tc>
          <w:tcPr>
            <w:tcW w:w="21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80</w:t>
            </w:r>
          </w:p>
        </w:tc>
        <w:tc>
          <w:tcPr>
            <w:tcW w:w="923" w:type="dxa"/>
            <w:tcBorders>
              <w:top w:val="single" w:color="000000" w:sz="4" w:space="0"/>
              <w:left w:val="single" w:color="000000" w:sz="4" w:space="0"/>
              <w:bottom w:val="single" w:color="000000" w:sz="4" w:space="0"/>
              <w:right w:val="single" w:color="000000" w:sz="8"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80%</w:t>
            </w:r>
          </w:p>
        </w:tc>
        <w:tc>
          <w:tcPr>
            <w:tcW w:w="8953" w:type="dxa"/>
            <w:tcBorders>
              <w:top w:val="nil"/>
              <w:left w:val="nil"/>
              <w:bottom w:val="nil"/>
              <w:right w:val="nil"/>
            </w:tcBorders>
            <w:shd w:val="clear" w:color="auto" w:fill="auto"/>
            <w:noWrap/>
            <w:vAlign w:val="bottom"/>
          </w:tcPr>
          <w:p>
            <w:pPr>
              <w:jc w:val="both"/>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993" w:type="dxa"/>
            <w:tcBorders>
              <w:top w:val="single" w:color="000000" w:sz="4" w:space="0"/>
              <w:left w:val="single" w:color="000000" w:sz="8" w:space="0"/>
              <w:bottom w:val="single" w:color="000000" w:sz="8"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1020" w:type="dxa"/>
            <w:tcBorders>
              <w:top w:val="single" w:color="000000" w:sz="4" w:space="0"/>
              <w:left w:val="single" w:color="000000" w:sz="4" w:space="0"/>
              <w:bottom w:val="single" w:color="000000" w:sz="8"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2405" w:type="dxa"/>
            <w:tcBorders>
              <w:top w:val="single" w:color="000000" w:sz="4" w:space="0"/>
              <w:left w:val="single" w:color="000000" w:sz="4" w:space="0"/>
              <w:bottom w:val="single" w:color="000000" w:sz="8"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100</w:t>
            </w:r>
          </w:p>
        </w:tc>
        <w:tc>
          <w:tcPr>
            <w:tcW w:w="2191" w:type="dxa"/>
            <w:tcBorders>
              <w:top w:val="single" w:color="000000" w:sz="4" w:space="0"/>
              <w:left w:val="single" w:color="000000" w:sz="4" w:space="0"/>
              <w:bottom w:val="single" w:color="000000" w:sz="8"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95</w:t>
            </w:r>
          </w:p>
        </w:tc>
        <w:tc>
          <w:tcPr>
            <w:tcW w:w="923" w:type="dxa"/>
            <w:tcBorders>
              <w:top w:val="single" w:color="000000" w:sz="4" w:space="0"/>
              <w:left w:val="single" w:color="000000" w:sz="4" w:space="0"/>
              <w:bottom w:val="single" w:color="000000" w:sz="8" w:space="0"/>
              <w:right w:val="single" w:color="000000" w:sz="8"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95%</w:t>
            </w:r>
          </w:p>
        </w:tc>
        <w:tc>
          <w:tcPr>
            <w:tcW w:w="8953" w:type="dxa"/>
            <w:tcBorders>
              <w:top w:val="nil"/>
              <w:left w:val="nil"/>
              <w:bottom w:val="nil"/>
              <w:right w:val="nil"/>
            </w:tcBorders>
            <w:shd w:val="clear" w:color="auto" w:fill="auto"/>
            <w:noWrap/>
            <w:vAlign w:val="bottom"/>
          </w:tcPr>
          <w:p>
            <w:pPr>
              <w:jc w:val="both"/>
              <w:rPr>
                <w:rFonts w:hint="default" w:ascii="Calibri" w:hAnsi="Calibri" w:cs="Calibri"/>
                <w:i w:val="0"/>
                <w:iCs w:val="0"/>
                <w:color w:val="000000"/>
                <w:sz w:val="22"/>
                <w:szCs w:val="22"/>
                <w:u w:val="none"/>
              </w:rPr>
            </w:pPr>
          </w:p>
        </w:tc>
      </w:tr>
    </w:tbl>
    <w:p>
      <w:pPr>
        <w:numPr>
          <w:ilvl w:val="0"/>
          <w:numId w:val="0"/>
        </w:numPr>
        <w:jc w:val="both"/>
        <w:rPr>
          <w:rFonts w:hint="default"/>
          <w:b/>
          <w:bCs/>
          <w:i w:val="0"/>
          <w:iCs w:val="0"/>
          <w:sz w:val="28"/>
          <w:szCs w:val="28"/>
          <w:lang w:val="en-IN"/>
        </w:rPr>
      </w:pPr>
      <w:r>
        <w:rPr>
          <w:rFonts w:hint="default"/>
          <w:b/>
          <w:bCs/>
          <w:i w:val="0"/>
          <w:iCs w:val="0"/>
          <w:sz w:val="28"/>
          <w:szCs w:val="28"/>
          <w:lang w:val="en-IN"/>
        </w:rPr>
        <w:t>Employee achieved above 10% slab &amp; branch also achieved 10% slab So, Emp will get Incentive</w:t>
      </w:r>
    </w:p>
    <w:p>
      <w:pPr>
        <w:numPr>
          <w:ilvl w:val="0"/>
          <w:numId w:val="0"/>
        </w:numPr>
        <w:jc w:val="both"/>
        <w:rPr>
          <w:rFonts w:hint="default"/>
          <w:b/>
          <w:bCs/>
          <w:i w:val="0"/>
          <w:iCs w:val="0"/>
          <w:sz w:val="28"/>
          <w:szCs w:val="28"/>
          <w:lang w:val="en-IN"/>
        </w:rPr>
      </w:pPr>
    </w:p>
    <w:p>
      <w:pPr>
        <w:numPr>
          <w:ilvl w:val="0"/>
          <w:numId w:val="0"/>
        </w:numPr>
        <w:jc w:val="both"/>
        <w:rPr>
          <w:rFonts w:hint="default"/>
          <w:b/>
          <w:bCs/>
          <w:i w:val="0"/>
          <w:iCs w:val="0"/>
          <w:sz w:val="28"/>
          <w:szCs w:val="28"/>
          <w:lang w:val="en-IN"/>
        </w:rPr>
      </w:pPr>
      <w:r>
        <w:rPr>
          <w:rFonts w:hint="default"/>
          <w:b/>
          <w:bCs/>
          <w:i w:val="0"/>
          <w:iCs w:val="0"/>
          <w:sz w:val="28"/>
          <w:szCs w:val="28"/>
          <w:lang w:val="en-IN"/>
        </w:rPr>
        <w:t>2.</w:t>
      </w:r>
    </w:p>
    <w:tbl>
      <w:tblPr>
        <w:tblStyle w:val="5"/>
        <w:tblW w:w="853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35"/>
        <w:gridCol w:w="991"/>
        <w:gridCol w:w="2336"/>
        <w:gridCol w:w="2128"/>
        <w:gridCol w:w="1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trPr>
        <w:tc>
          <w:tcPr>
            <w:tcW w:w="8532" w:type="dxa"/>
            <w:gridSpan w:val="5"/>
            <w:tcBorders>
              <w:top w:val="single" w:color="000000" w:sz="8" w:space="0"/>
              <w:left w:val="single" w:color="000000" w:sz="8" w:space="0"/>
              <w:bottom w:val="single" w:color="000000" w:sz="8" w:space="0"/>
              <w:right w:val="single" w:color="000000" w:sz="8" w:space="0"/>
            </w:tcBorders>
            <w:shd w:val="clear" w:color="auto" w:fill="5B9BD5"/>
            <w:noWrap/>
            <w:vAlign w:val="bottom"/>
          </w:tcPr>
          <w:p>
            <w:pPr>
              <w:keepNext w:val="0"/>
              <w:keepLines w:val="0"/>
              <w:widowControl/>
              <w:suppressLineNumbers w:val="0"/>
              <w:jc w:val="both"/>
              <w:textAlignment w:val="bottom"/>
              <w:rPr>
                <w:rFonts w:ascii="Calibri" w:hAnsi="Calibri" w:cs="Calibri"/>
                <w:b/>
                <w:bCs/>
                <w:i w:val="0"/>
                <w:iCs w:val="0"/>
                <w:color w:val="FFFFFF"/>
                <w:sz w:val="36"/>
                <w:szCs w:val="36"/>
                <w:u w:val="none"/>
              </w:rPr>
            </w:pPr>
            <w:r>
              <w:rPr>
                <w:rFonts w:hint="default" w:ascii="Calibri" w:hAnsi="Calibri" w:eastAsia="SimSun" w:cs="Calibri"/>
                <w:b/>
                <w:bCs/>
                <w:i w:val="0"/>
                <w:iCs w:val="0"/>
                <w:color w:val="FFFFFF"/>
                <w:kern w:val="0"/>
                <w:sz w:val="36"/>
                <w:szCs w:val="36"/>
                <w:u w:val="none"/>
                <w:lang w:val="en-US" w:eastAsia="zh-CN" w:bidi="ar"/>
              </w:rPr>
              <w:t>Branch Above 10 % Business Mix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8" w:space="0"/>
              <w:left w:val="single" w:color="000000" w:sz="8" w:space="0"/>
              <w:bottom w:val="single" w:color="000000" w:sz="4"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w:t>
            </w:r>
          </w:p>
        </w:tc>
        <w:tc>
          <w:tcPr>
            <w:tcW w:w="0" w:type="auto"/>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Revised Target</w:t>
            </w:r>
          </w:p>
        </w:tc>
        <w:tc>
          <w:tcPr>
            <w:tcW w:w="0" w:type="auto"/>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Achievement</w:t>
            </w:r>
          </w:p>
        </w:tc>
        <w:tc>
          <w:tcPr>
            <w:tcW w:w="0" w:type="auto"/>
            <w:tcBorders>
              <w:top w:val="single" w:color="000000" w:sz="8" w:space="0"/>
              <w:left w:val="single" w:color="000000" w:sz="4" w:space="0"/>
              <w:bottom w:val="single" w:color="000000" w:sz="4" w:space="0"/>
              <w:right w:val="single" w:color="000000" w:sz="8"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Total Target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both"/>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 xml:space="preserve">Diamond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ABF8F" w:themeFill="accent6" w:themeFillTint="99"/>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highlight w:val="cyan"/>
                <w:u w:val="none"/>
              </w:rPr>
            </w:pPr>
            <w:r>
              <w:rPr>
                <w:rFonts w:hint="default" w:ascii="Calibri" w:hAnsi="Calibri" w:eastAsia="SimSun" w:cs="Calibri"/>
                <w:i w:val="0"/>
                <w:iCs w:val="0"/>
                <w:color w:val="000000"/>
                <w:kern w:val="0"/>
                <w:sz w:val="22"/>
                <w:szCs w:val="22"/>
                <w:highlight w:val="cyan"/>
                <w:u w:val="none"/>
                <w:lang w:val="en-US" w:eastAsia="zh-CN" w:bidi="ar"/>
              </w:rPr>
              <w:t>9</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Gold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8" w:space="0"/>
              <w:bottom w:val="single" w:color="000000" w:sz="8"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100</w:t>
            </w:r>
          </w:p>
        </w:tc>
        <w:tc>
          <w:tcPr>
            <w:tcW w:w="0" w:type="auto"/>
            <w:tcBorders>
              <w:top w:val="single" w:color="000000" w:sz="4" w:space="0"/>
              <w:left w:val="single" w:color="000000" w:sz="4" w:space="0"/>
              <w:bottom w:val="single" w:color="000000" w:sz="8"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100</w:t>
            </w:r>
          </w:p>
        </w:tc>
        <w:tc>
          <w:tcPr>
            <w:tcW w:w="0" w:type="auto"/>
            <w:tcBorders>
              <w:top w:val="single" w:color="000000" w:sz="4" w:space="0"/>
              <w:left w:val="single" w:color="000000" w:sz="4" w:space="0"/>
              <w:bottom w:val="single" w:color="000000" w:sz="8" w:space="0"/>
              <w:right w:val="single" w:color="000000" w:sz="8"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100%</w:t>
            </w:r>
          </w:p>
        </w:tc>
      </w:tr>
    </w:tbl>
    <w:p>
      <w:pPr>
        <w:numPr>
          <w:ilvl w:val="0"/>
          <w:numId w:val="0"/>
        </w:numPr>
        <w:jc w:val="both"/>
        <w:rPr>
          <w:rFonts w:hint="default"/>
          <w:b/>
          <w:bCs/>
          <w:i w:val="0"/>
          <w:iCs w:val="0"/>
          <w:sz w:val="28"/>
          <w:szCs w:val="28"/>
          <w:lang w:val="en-IN"/>
        </w:rPr>
      </w:pPr>
      <w:r>
        <w:rPr>
          <w:rFonts w:hint="default"/>
          <w:b/>
          <w:bCs/>
          <w:i w:val="0"/>
          <w:iCs w:val="0"/>
          <w:sz w:val="28"/>
          <w:szCs w:val="28"/>
          <w:lang w:val="en-IN"/>
        </w:rPr>
        <w:t>Employee not achieved 10% slab &amp; branch achieved 10% slab So, Emp will not get Incentive</w:t>
      </w:r>
    </w:p>
    <w:p>
      <w:pPr>
        <w:numPr>
          <w:ilvl w:val="0"/>
          <w:numId w:val="0"/>
        </w:numPr>
        <w:jc w:val="both"/>
        <w:rPr>
          <w:rFonts w:hint="default"/>
          <w:b/>
          <w:bCs/>
          <w:i w:val="0"/>
          <w:iCs w:val="0"/>
          <w:sz w:val="28"/>
          <w:szCs w:val="28"/>
          <w:lang w:val="en-IN"/>
        </w:rPr>
      </w:pPr>
      <w:r>
        <w:rPr>
          <w:rFonts w:hint="default"/>
          <w:b/>
          <w:bCs/>
          <w:i w:val="0"/>
          <w:iCs w:val="0"/>
          <w:sz w:val="28"/>
          <w:szCs w:val="28"/>
          <w:lang w:val="en-IN"/>
        </w:rPr>
        <w:t>3.</w:t>
      </w:r>
    </w:p>
    <w:tbl>
      <w:tblPr>
        <w:tblStyle w:val="5"/>
        <w:tblW w:w="853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35"/>
        <w:gridCol w:w="991"/>
        <w:gridCol w:w="2336"/>
        <w:gridCol w:w="2128"/>
        <w:gridCol w:w="1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trPr>
        <w:tc>
          <w:tcPr>
            <w:tcW w:w="8532" w:type="dxa"/>
            <w:gridSpan w:val="5"/>
            <w:tcBorders>
              <w:top w:val="single" w:color="000000" w:sz="8" w:space="0"/>
              <w:left w:val="single" w:color="000000" w:sz="8" w:space="0"/>
              <w:bottom w:val="nil"/>
              <w:right w:val="single" w:color="000000" w:sz="8" w:space="0"/>
            </w:tcBorders>
            <w:shd w:val="clear" w:color="auto" w:fill="5B9BD5"/>
            <w:noWrap/>
            <w:vAlign w:val="bottom"/>
          </w:tcPr>
          <w:p>
            <w:pPr>
              <w:keepNext w:val="0"/>
              <w:keepLines w:val="0"/>
              <w:widowControl/>
              <w:suppressLineNumbers w:val="0"/>
              <w:jc w:val="both"/>
              <w:textAlignment w:val="bottom"/>
              <w:rPr>
                <w:rFonts w:ascii="Calibri" w:hAnsi="Calibri" w:cs="Calibri"/>
                <w:b/>
                <w:bCs/>
                <w:i w:val="0"/>
                <w:iCs w:val="0"/>
                <w:color w:val="FFFFFF"/>
                <w:sz w:val="36"/>
                <w:szCs w:val="36"/>
                <w:u w:val="none"/>
              </w:rPr>
            </w:pPr>
            <w:r>
              <w:rPr>
                <w:rFonts w:hint="default" w:ascii="Calibri" w:hAnsi="Calibri" w:eastAsia="SimSun" w:cs="Calibri"/>
                <w:b/>
                <w:bCs/>
                <w:i w:val="0"/>
                <w:iCs w:val="0"/>
                <w:color w:val="FFFFFF"/>
                <w:kern w:val="0"/>
                <w:sz w:val="36"/>
                <w:szCs w:val="36"/>
                <w:u w:val="none"/>
                <w:lang w:val="en-US" w:eastAsia="zh-CN" w:bidi="ar"/>
              </w:rPr>
              <w:t>Branch Above 10 % Business Mix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8" w:space="0"/>
              <w:left w:val="single" w:color="000000" w:sz="8" w:space="0"/>
              <w:bottom w:val="single" w:color="000000" w:sz="4"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C</w:t>
            </w:r>
          </w:p>
        </w:tc>
        <w:tc>
          <w:tcPr>
            <w:tcW w:w="0" w:type="auto"/>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Revised Target</w:t>
            </w:r>
          </w:p>
        </w:tc>
        <w:tc>
          <w:tcPr>
            <w:tcW w:w="0" w:type="auto"/>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Achievement</w:t>
            </w:r>
          </w:p>
        </w:tc>
        <w:tc>
          <w:tcPr>
            <w:tcW w:w="0" w:type="auto"/>
            <w:tcBorders>
              <w:top w:val="single" w:color="000000" w:sz="8" w:space="0"/>
              <w:left w:val="single" w:color="000000" w:sz="4" w:space="0"/>
              <w:bottom w:val="single" w:color="000000" w:sz="4" w:space="0"/>
              <w:right w:val="single" w:color="000000" w:sz="8"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Total Target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both"/>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 xml:space="preserve">Diamond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ABF8F" w:themeFill="accent6" w:themeFillTint="99"/>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highlight w:val="cyan"/>
                <w:u w:val="none"/>
              </w:rPr>
            </w:pPr>
            <w:r>
              <w:rPr>
                <w:rFonts w:hint="default" w:ascii="Calibri" w:hAnsi="Calibri" w:eastAsia="SimSun" w:cs="Calibri"/>
                <w:i w:val="0"/>
                <w:iCs w:val="0"/>
                <w:color w:val="000000"/>
                <w:kern w:val="0"/>
                <w:sz w:val="22"/>
                <w:szCs w:val="22"/>
                <w:highlight w:val="cyan"/>
                <w:u w:val="none"/>
                <w:lang w:val="en-US" w:eastAsia="zh-CN" w:bidi="ar"/>
              </w:rPr>
              <w:t>15</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Gold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85</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000000" w:sz="4" w:space="0"/>
              <w:left w:val="single" w:color="000000" w:sz="8" w:space="0"/>
              <w:bottom w:val="single" w:color="000000" w:sz="8"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100</w:t>
            </w:r>
          </w:p>
        </w:tc>
        <w:tc>
          <w:tcPr>
            <w:tcW w:w="0" w:type="auto"/>
            <w:tcBorders>
              <w:top w:val="single" w:color="000000" w:sz="4" w:space="0"/>
              <w:left w:val="single" w:color="000000" w:sz="4" w:space="0"/>
              <w:bottom w:val="single" w:color="000000" w:sz="8"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100</w:t>
            </w:r>
          </w:p>
        </w:tc>
        <w:tc>
          <w:tcPr>
            <w:tcW w:w="0" w:type="auto"/>
            <w:tcBorders>
              <w:top w:val="single" w:color="000000" w:sz="4" w:space="0"/>
              <w:left w:val="single" w:color="000000" w:sz="4" w:space="0"/>
              <w:bottom w:val="single" w:color="000000" w:sz="8" w:space="0"/>
              <w:right w:val="single" w:color="000000" w:sz="8"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100%</w:t>
            </w:r>
          </w:p>
        </w:tc>
      </w:tr>
    </w:tbl>
    <w:p>
      <w:pPr>
        <w:numPr>
          <w:ilvl w:val="0"/>
          <w:numId w:val="0"/>
        </w:numPr>
        <w:jc w:val="both"/>
        <w:rPr>
          <w:rFonts w:hint="default"/>
          <w:b/>
          <w:bCs/>
          <w:i w:val="0"/>
          <w:iCs w:val="0"/>
          <w:sz w:val="28"/>
          <w:szCs w:val="28"/>
          <w:lang w:val="en-IN"/>
        </w:rPr>
      </w:pPr>
      <w:r>
        <w:rPr>
          <w:rFonts w:hint="default"/>
          <w:b/>
          <w:bCs/>
          <w:i w:val="0"/>
          <w:iCs w:val="0"/>
          <w:sz w:val="28"/>
          <w:szCs w:val="28"/>
          <w:lang w:val="en-IN"/>
        </w:rPr>
        <w:t>Employee achieved above 10% slab &amp; branch achieved 10% slab So, Emp will get Incentive</w:t>
      </w:r>
    </w:p>
    <w:p>
      <w:pPr>
        <w:numPr>
          <w:ilvl w:val="0"/>
          <w:numId w:val="0"/>
        </w:numPr>
        <w:jc w:val="both"/>
        <w:rPr>
          <w:rFonts w:hint="default"/>
          <w:b/>
          <w:bCs/>
          <w:i w:val="0"/>
          <w:iCs w:val="0"/>
          <w:sz w:val="28"/>
          <w:szCs w:val="28"/>
          <w:lang w:val="en-IN"/>
        </w:rPr>
      </w:pPr>
      <w:r>
        <w:rPr>
          <w:rFonts w:hint="default"/>
          <w:b/>
          <w:bCs/>
          <w:i w:val="0"/>
          <w:iCs w:val="0"/>
          <w:sz w:val="28"/>
          <w:szCs w:val="28"/>
          <w:lang w:val="en-IN"/>
        </w:rPr>
        <w:t>4.</w:t>
      </w:r>
    </w:p>
    <w:tbl>
      <w:tblPr>
        <w:tblStyle w:val="5"/>
        <w:tblW w:w="661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00"/>
        <w:gridCol w:w="768"/>
        <w:gridCol w:w="1810"/>
        <w:gridCol w:w="1649"/>
        <w:gridCol w:w="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trPr>
        <w:tc>
          <w:tcPr>
            <w:tcW w:w="6612" w:type="dxa"/>
            <w:gridSpan w:val="5"/>
            <w:tcBorders>
              <w:top w:val="single" w:color="000000" w:sz="8" w:space="0"/>
              <w:left w:val="single" w:color="000000" w:sz="8" w:space="0"/>
              <w:bottom w:val="single" w:color="000000" w:sz="8" w:space="0"/>
              <w:right w:val="single" w:color="000000" w:sz="8" w:space="0"/>
            </w:tcBorders>
            <w:shd w:val="clear" w:color="auto" w:fill="5B9BD5"/>
            <w:noWrap/>
            <w:vAlign w:val="bottom"/>
          </w:tcPr>
          <w:p>
            <w:pPr>
              <w:keepNext w:val="0"/>
              <w:keepLines w:val="0"/>
              <w:widowControl/>
              <w:suppressLineNumbers w:val="0"/>
              <w:jc w:val="both"/>
              <w:textAlignment w:val="bottom"/>
              <w:rPr>
                <w:rFonts w:ascii="Calibri" w:hAnsi="Calibri" w:cs="Calibri"/>
                <w:b/>
                <w:bCs/>
                <w:i w:val="0"/>
                <w:iCs w:val="0"/>
                <w:color w:val="FFFFFF"/>
                <w:sz w:val="36"/>
                <w:szCs w:val="36"/>
                <w:u w:val="none"/>
              </w:rPr>
            </w:pPr>
            <w:r>
              <w:rPr>
                <w:rFonts w:hint="default" w:ascii="Calibri" w:hAnsi="Calibri" w:eastAsia="SimSun" w:cs="Calibri"/>
                <w:b/>
                <w:bCs/>
                <w:i w:val="0"/>
                <w:iCs w:val="0"/>
                <w:color w:val="FFFFFF"/>
                <w:kern w:val="0"/>
                <w:sz w:val="36"/>
                <w:szCs w:val="36"/>
                <w:u w:val="none"/>
                <w:lang w:val="en-US" w:eastAsia="zh-CN" w:bidi="ar"/>
              </w:rPr>
              <w:t>Branch below 10 % Business Mix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single" w:color="000000" w:sz="4" w:space="0"/>
              <w:bottom w:val="single" w:color="000000" w:sz="4"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C1</w:t>
            </w:r>
          </w:p>
        </w:tc>
        <w:tc>
          <w:tcPr>
            <w:tcW w:w="0" w:type="auto"/>
            <w:tcBorders>
              <w:top w:val="single" w:color="000000" w:sz="8"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Revised Target</w:t>
            </w:r>
          </w:p>
        </w:tc>
        <w:tc>
          <w:tcPr>
            <w:tcW w:w="0" w:type="auto"/>
            <w:tcBorders>
              <w:top w:val="nil"/>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Achievement</w:t>
            </w:r>
          </w:p>
        </w:tc>
        <w:tc>
          <w:tcPr>
            <w:tcW w:w="0" w:type="auto"/>
            <w:tcBorders>
              <w:top w:val="nil"/>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Total Target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both"/>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 xml:space="preserve">Diamond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ABF8F" w:themeFill="accent6" w:themeFillTint="99"/>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highlight w:val="cyan"/>
                <w:u w:val="none"/>
              </w:rPr>
            </w:pPr>
            <w:r>
              <w:rPr>
                <w:rFonts w:hint="default" w:ascii="Calibri" w:hAnsi="Calibri" w:eastAsia="SimSun" w:cs="Calibri"/>
                <w:i w:val="0"/>
                <w:iCs w:val="0"/>
                <w:color w:val="000000"/>
                <w:kern w:val="0"/>
                <w:sz w:val="22"/>
                <w:szCs w:val="22"/>
                <w:highlight w:val="cyan"/>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Gold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bottom"/>
          </w:tcPr>
          <w:p>
            <w:pPr>
              <w:jc w:val="both"/>
              <w:rPr>
                <w:rFonts w:hint="default" w:ascii="Calibri" w:hAnsi="Calibri" w:cs="Calibri"/>
                <w:b/>
                <w:bCs/>
                <w:i w:val="0"/>
                <w:iCs w:val="0"/>
                <w:color w:val="FFFFFF"/>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110%</w:t>
            </w:r>
          </w:p>
        </w:tc>
      </w:tr>
    </w:tbl>
    <w:p>
      <w:pPr>
        <w:numPr>
          <w:ilvl w:val="0"/>
          <w:numId w:val="0"/>
        </w:numPr>
        <w:jc w:val="both"/>
        <w:rPr>
          <w:rFonts w:hint="default"/>
          <w:b/>
          <w:bCs/>
          <w:i w:val="0"/>
          <w:iCs w:val="0"/>
          <w:sz w:val="28"/>
          <w:szCs w:val="28"/>
          <w:lang w:val="en-IN"/>
        </w:rPr>
      </w:pPr>
      <w:r>
        <w:rPr>
          <w:rFonts w:hint="default"/>
          <w:b/>
          <w:bCs/>
          <w:i w:val="0"/>
          <w:iCs w:val="0"/>
          <w:sz w:val="28"/>
          <w:szCs w:val="28"/>
          <w:lang w:val="en-IN"/>
        </w:rPr>
        <w:t>Employee achieved above 10% slab &amp; branch not achieved 10% slab So, Emp will not get Incentive</w:t>
      </w:r>
    </w:p>
    <w:p>
      <w:pPr>
        <w:numPr>
          <w:ilvl w:val="-1"/>
          <w:numId w:val="0"/>
        </w:numPr>
        <w:ind w:left="0" w:leftChars="0"/>
        <w:jc w:val="both"/>
        <w:rPr>
          <w:rFonts w:hint="default"/>
          <w:b w:val="0"/>
          <w:bCs w:val="0"/>
          <w:i w:val="0"/>
          <w:iCs w:val="0"/>
          <w:sz w:val="24"/>
          <w:szCs w:val="24"/>
          <w:lang w:val="en-IN"/>
        </w:rPr>
      </w:pPr>
    </w:p>
    <w:p>
      <w:pPr>
        <w:numPr>
          <w:ilvl w:val="0"/>
          <w:numId w:val="0"/>
        </w:numPr>
        <w:ind w:leftChars="0"/>
        <w:jc w:val="both"/>
        <w:rPr>
          <w:rFonts w:hint="default" w:ascii="Calibri" w:hAnsi="Calibri"/>
          <w:b/>
          <w:bCs/>
          <w:i w:val="0"/>
          <w:iCs w:val="0"/>
          <w:sz w:val="28"/>
          <w:szCs w:val="28"/>
          <w:highlight w:val="yellow"/>
          <w:lang w:val="en-IN"/>
        </w:rPr>
      </w:pPr>
      <w:r>
        <w:rPr>
          <w:rFonts w:hint="default"/>
          <w:b/>
          <w:bCs/>
          <w:i w:val="0"/>
          <w:iCs w:val="0"/>
          <w:sz w:val="28"/>
          <w:szCs w:val="28"/>
          <w:highlight w:val="yellow"/>
          <w:lang w:val="en-IN"/>
        </w:rPr>
        <w:t xml:space="preserve">BR005: </w:t>
      </w:r>
      <w:r>
        <w:rPr>
          <w:rFonts w:hint="default" w:ascii="Calibri" w:hAnsi="Calibri"/>
          <w:b/>
          <w:bCs/>
          <w:i w:val="0"/>
          <w:iCs w:val="0"/>
          <w:sz w:val="28"/>
          <w:szCs w:val="28"/>
          <w:highlight w:val="yellow"/>
          <w:lang w:val="en-IN"/>
        </w:rPr>
        <w:t>Incentive Rate for CM, BM, OM, FM Employee On Diamond Mix</w:t>
      </w:r>
    </w:p>
    <w:p>
      <w:pPr>
        <w:numPr>
          <w:ilvl w:val="0"/>
          <w:numId w:val="0"/>
        </w:numPr>
        <w:jc w:val="both"/>
        <w:rPr>
          <w:rFonts w:hint="default"/>
          <w:b w:val="0"/>
          <w:bCs w:val="0"/>
          <w:i w:val="0"/>
          <w:iCs w:val="0"/>
          <w:sz w:val="24"/>
          <w:szCs w:val="24"/>
          <w:lang w:val="en-US"/>
        </w:rPr>
      </w:pPr>
      <w:r>
        <w:rPr>
          <w:rFonts w:hint="default"/>
          <w:b w:val="0"/>
          <w:bCs w:val="0"/>
          <w:i w:val="0"/>
          <w:iCs w:val="0"/>
          <w:sz w:val="24"/>
          <w:szCs w:val="24"/>
          <w:lang w:val="en-US"/>
        </w:rPr>
        <w:t>Create a master to set Diamond Business Mix Incentive rates for operational emp</w:t>
      </w:r>
    </w:p>
    <w:p>
      <w:pPr>
        <w:numPr>
          <w:ilvl w:val="0"/>
          <w:numId w:val="0"/>
        </w:numPr>
        <w:jc w:val="both"/>
        <w:rPr>
          <w:rFonts w:hint="default"/>
          <w:b w:val="0"/>
          <w:bCs w:val="0"/>
          <w:i w:val="0"/>
          <w:iCs w:val="0"/>
          <w:sz w:val="24"/>
          <w:szCs w:val="24"/>
          <w:lang w:val="en-US"/>
        </w:rPr>
      </w:pPr>
      <w:r>
        <w:rPr>
          <w:rFonts w:hint="default"/>
          <w:b w:val="0"/>
          <w:bCs w:val="0"/>
          <w:i w:val="0"/>
          <w:iCs w:val="0"/>
          <w:sz w:val="24"/>
          <w:szCs w:val="24"/>
          <w:lang w:val="en-US"/>
        </w:rPr>
        <w:t xml:space="preserve">We can merge both masters for sales executive and other operational staff. </w:t>
      </w:r>
    </w:p>
    <w:p>
      <w:pPr>
        <w:numPr>
          <w:ilvl w:val="0"/>
          <w:numId w:val="0"/>
        </w:numPr>
        <w:ind w:left="420" w:leftChars="0"/>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 xml:space="preserve">In this case </w:t>
      </w:r>
      <w:r>
        <w:rPr>
          <w:rFonts w:hint="default" w:ascii="Calibri" w:hAnsi="Calibri"/>
          <w:b w:val="0"/>
          <w:bCs w:val="0"/>
          <w:i w:val="0"/>
          <w:iCs w:val="0"/>
          <w:sz w:val="24"/>
          <w:szCs w:val="24"/>
          <w:highlight w:val="yellow"/>
          <w:lang w:val="en-IN"/>
        </w:rPr>
        <w:t xml:space="preserve">Branch </w:t>
      </w:r>
      <w:r>
        <w:rPr>
          <w:rFonts w:hint="default"/>
          <w:b w:val="0"/>
          <w:bCs w:val="0"/>
          <w:i w:val="0"/>
          <w:iCs w:val="0"/>
          <w:sz w:val="24"/>
          <w:szCs w:val="24"/>
          <w:highlight w:val="yellow"/>
          <w:lang w:val="en-IN"/>
        </w:rPr>
        <w:t xml:space="preserve">revised </w:t>
      </w:r>
      <w:r>
        <w:rPr>
          <w:rFonts w:hint="default" w:ascii="Calibri" w:hAnsi="Calibri"/>
          <w:b w:val="0"/>
          <w:bCs w:val="0"/>
          <w:i w:val="0"/>
          <w:iCs w:val="0"/>
          <w:sz w:val="24"/>
          <w:szCs w:val="24"/>
          <w:highlight w:val="yellow"/>
          <w:lang w:val="en-IN"/>
        </w:rPr>
        <w:t>target</w:t>
      </w:r>
      <w:r>
        <w:rPr>
          <w:rFonts w:hint="default" w:ascii="Calibri" w:hAnsi="Calibri"/>
          <w:b w:val="0"/>
          <w:bCs w:val="0"/>
          <w:i w:val="0"/>
          <w:iCs w:val="0"/>
          <w:sz w:val="24"/>
          <w:szCs w:val="24"/>
          <w:lang w:val="en-IN"/>
        </w:rPr>
        <w:t xml:space="preserve"> will be applicable for above roles.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1046"/>
        <w:gridCol w:w="1167"/>
        <w:gridCol w:w="1255"/>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IN"/>
              </w:rPr>
            </w:pPr>
            <w:r>
              <w:rPr>
                <w:rFonts w:hint="default" w:ascii="Calibri" w:hAnsi="Calibri"/>
                <w:b/>
                <w:bCs/>
                <w:i w:val="0"/>
                <w:iCs w:val="0"/>
                <w:sz w:val="26"/>
                <w:szCs w:val="26"/>
                <w:highlight w:val="none"/>
                <w:vertAlign w:val="baseline"/>
                <w:lang w:val="en-IN"/>
              </w:rPr>
              <w:t>Diamond/ Sterling Mix</w:t>
            </w:r>
          </w:p>
        </w:tc>
        <w:tc>
          <w:tcPr>
            <w:tcW w:w="3468" w:type="dxa"/>
            <w:gridSpan w:val="3"/>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IN"/>
              </w:rPr>
            </w:pPr>
            <w:r>
              <w:rPr>
                <w:rFonts w:hint="default" w:ascii="Calibri" w:hAnsi="Calibri"/>
                <w:b/>
                <w:bCs/>
                <w:i w:val="0"/>
                <w:iCs w:val="0"/>
                <w:sz w:val="26"/>
                <w:szCs w:val="26"/>
                <w:highlight w:val="none"/>
                <w:vertAlign w:val="baseline"/>
                <w:lang w:val="en-IN"/>
              </w:rPr>
              <w:t>Diamond Incentive Additional Rates</w:t>
            </w:r>
          </w:p>
        </w:tc>
        <w:tc>
          <w:tcPr>
            <w:tcW w:w="1358" w:type="dxa"/>
            <w:shd w:val="clear" w:color="auto" w:fill="92CDDC" w:themeFill="accent5" w:themeFillTint="99"/>
            <w:noWrap w:val="0"/>
            <w:vAlign w:val="top"/>
          </w:tcPr>
          <w:p>
            <w:pPr>
              <w:widowControl w:val="0"/>
              <w:jc w:val="both"/>
              <w:rPr>
                <w:rFonts w:hint="default" w:ascii="Calibri" w:hAnsi="Calibri"/>
                <w:b/>
                <w:bCs/>
                <w:i w:val="0"/>
                <w:iCs w:val="0"/>
                <w:sz w:val="26"/>
                <w:szCs w:val="26"/>
                <w:highlight w:val="none"/>
                <w:vertAlign w:val="baseline"/>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widowControl w:val="0"/>
              <w:jc w:val="both"/>
              <w:rPr>
                <w:rFonts w:hint="default" w:ascii="Calibri" w:hAnsi="Calibri" w:eastAsia="SimSun" w:cs="Times New Roman"/>
                <w:b/>
                <w:bCs/>
                <w:i w:val="0"/>
                <w:iCs w:val="0"/>
                <w:sz w:val="26"/>
                <w:szCs w:val="26"/>
                <w:highlight w:val="none"/>
                <w:vertAlign w:val="baseline"/>
                <w:lang w:val="en-IN" w:eastAsia="zh-CN" w:bidi="ar-SA"/>
              </w:rPr>
            </w:pPr>
            <w:r>
              <w:rPr>
                <w:rFonts w:hint="default" w:ascii="Calibri" w:hAnsi="Calibri"/>
                <w:b/>
                <w:bCs/>
                <w:i w:val="0"/>
                <w:iCs w:val="0"/>
                <w:sz w:val="26"/>
                <w:szCs w:val="26"/>
                <w:highlight w:val="none"/>
                <w:vertAlign w:val="baseline"/>
                <w:lang w:val="en-IN"/>
              </w:rPr>
              <w:t>Diamond Mix</w:t>
            </w:r>
          </w:p>
        </w:tc>
        <w:tc>
          <w:tcPr>
            <w:tcW w:w="1046" w:type="dxa"/>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CM</w:t>
            </w:r>
          </w:p>
        </w:tc>
        <w:tc>
          <w:tcPr>
            <w:tcW w:w="1167" w:type="dxa"/>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BM</w:t>
            </w:r>
          </w:p>
        </w:tc>
        <w:tc>
          <w:tcPr>
            <w:tcW w:w="1255" w:type="dxa"/>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OM</w:t>
            </w:r>
          </w:p>
        </w:tc>
        <w:tc>
          <w:tcPr>
            <w:tcW w:w="1358" w:type="dxa"/>
            <w:noWrap w:val="0"/>
            <w:vAlign w:val="top"/>
          </w:tcPr>
          <w:p>
            <w:pPr>
              <w:widowControl w:val="0"/>
              <w:numPr>
                <w:ilvl w:val="0"/>
                <w:numId w:val="0"/>
              </w:numPr>
              <w:jc w:val="both"/>
              <w:rPr>
                <w:rFonts w:hint="default" w:ascii="Calibri" w:hAnsi="Calibri"/>
                <w:b/>
                <w:bCs/>
                <w:i w:val="0"/>
                <w:iCs w:val="0"/>
                <w:sz w:val="24"/>
                <w:szCs w:val="24"/>
                <w:vertAlign w:val="baseline"/>
                <w:lang w:val="en-IN"/>
              </w:rPr>
            </w:pPr>
            <w:r>
              <w:rPr>
                <w:rFonts w:hint="default" w:ascii="Calibri" w:hAnsi="Calibri"/>
                <w:b/>
                <w:bCs/>
                <w:i w:val="0"/>
                <w:iCs w:val="0"/>
                <w:sz w:val="24"/>
                <w:szCs w:val="24"/>
                <w:vertAlign w:val="baseline"/>
                <w:lang w:val="en-IN"/>
              </w:rPr>
              <w:t>FM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widowControl w:val="0"/>
              <w:jc w:val="both"/>
              <w:rPr>
                <w:rFonts w:hint="default" w:ascii="Calibri" w:hAnsi="Calibri" w:eastAsia="SimSun" w:cs="Times New Roman"/>
                <w:b/>
                <w:bCs/>
                <w:i w:val="0"/>
                <w:iCs w:val="0"/>
                <w:sz w:val="24"/>
                <w:szCs w:val="24"/>
                <w:highlight w:val="none"/>
                <w:vertAlign w:val="baseline"/>
                <w:lang w:val="en-IN" w:eastAsia="zh-CN" w:bidi="ar-SA"/>
              </w:rPr>
            </w:pPr>
            <w:r>
              <w:rPr>
                <w:rFonts w:hint="default" w:ascii="Calibri" w:hAnsi="Calibri"/>
                <w:b/>
                <w:bCs/>
                <w:i w:val="0"/>
                <w:iCs w:val="0"/>
                <w:sz w:val="24"/>
                <w:szCs w:val="24"/>
                <w:highlight w:val="none"/>
                <w:vertAlign w:val="baseline"/>
                <w:lang w:val="en-IN"/>
              </w:rPr>
              <w:t>0.00 to 9.99%</w:t>
            </w:r>
          </w:p>
        </w:tc>
        <w:tc>
          <w:tcPr>
            <w:tcW w:w="10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0</w:t>
            </w:r>
          </w:p>
        </w:tc>
        <w:tc>
          <w:tcPr>
            <w:tcW w:w="116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0</w:t>
            </w:r>
          </w:p>
        </w:tc>
        <w:tc>
          <w:tcPr>
            <w:tcW w:w="1255"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0</w:t>
            </w:r>
          </w:p>
        </w:tc>
        <w:tc>
          <w:tcPr>
            <w:tcW w:w="1358"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top"/>
          </w:tcPr>
          <w:p>
            <w:pPr>
              <w:widowControl w:val="0"/>
              <w:jc w:val="both"/>
              <w:rPr>
                <w:rFonts w:hint="default" w:ascii="Calibri" w:hAnsi="Calibri" w:eastAsia="SimSun" w:cs="Times New Roman"/>
                <w:b/>
                <w:bCs/>
                <w:i w:val="0"/>
                <w:iCs w:val="0"/>
                <w:sz w:val="24"/>
                <w:szCs w:val="24"/>
                <w:vertAlign w:val="baseline"/>
                <w:lang w:val="en-IN" w:eastAsia="zh-CN" w:bidi="ar-SA"/>
              </w:rPr>
            </w:pPr>
            <w:r>
              <w:rPr>
                <w:rFonts w:hint="default" w:ascii="Calibri" w:hAnsi="Calibri"/>
                <w:b/>
                <w:bCs/>
                <w:i w:val="0"/>
                <w:iCs w:val="0"/>
                <w:sz w:val="24"/>
                <w:szCs w:val="24"/>
                <w:vertAlign w:val="baseline"/>
                <w:lang w:val="en-IN"/>
              </w:rPr>
              <w:t>10.0</w:t>
            </w:r>
            <w:r>
              <w:rPr>
                <w:rFonts w:hint="default"/>
                <w:b/>
                <w:bCs/>
                <w:i w:val="0"/>
                <w:iCs w:val="0"/>
                <w:sz w:val="24"/>
                <w:szCs w:val="24"/>
                <w:vertAlign w:val="baseline"/>
                <w:lang w:val="en-IN"/>
              </w:rPr>
              <w:t>1</w:t>
            </w:r>
            <w:r>
              <w:rPr>
                <w:rFonts w:hint="default" w:ascii="Calibri" w:hAnsi="Calibri"/>
                <w:b/>
                <w:bCs/>
                <w:i w:val="0"/>
                <w:iCs w:val="0"/>
                <w:sz w:val="24"/>
                <w:szCs w:val="24"/>
                <w:vertAlign w:val="baseline"/>
                <w:lang w:val="en-IN"/>
              </w:rPr>
              <w:t xml:space="preserve"> to 1</w:t>
            </w:r>
            <w:r>
              <w:rPr>
                <w:rFonts w:hint="default"/>
                <w:b/>
                <w:bCs/>
                <w:i w:val="0"/>
                <w:iCs w:val="0"/>
                <w:sz w:val="24"/>
                <w:szCs w:val="24"/>
                <w:vertAlign w:val="baseline"/>
                <w:lang w:val="en-IN"/>
              </w:rPr>
              <w:t>1</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10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10</w:t>
            </w:r>
          </w:p>
        </w:tc>
        <w:tc>
          <w:tcPr>
            <w:tcW w:w="116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20</w:t>
            </w:r>
          </w:p>
        </w:tc>
        <w:tc>
          <w:tcPr>
            <w:tcW w:w="1255"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15</w:t>
            </w:r>
          </w:p>
        </w:tc>
        <w:tc>
          <w:tcPr>
            <w:tcW w:w="1358"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widowControl w:val="0"/>
              <w:jc w:val="both"/>
              <w:rPr>
                <w:rFonts w:hint="default" w:ascii="Calibri" w:hAnsi="Calibri" w:eastAsia="SimSun" w:cs="Times New Roman"/>
                <w:b/>
                <w:bCs/>
                <w:i w:val="0"/>
                <w:iCs w:val="0"/>
                <w:sz w:val="24"/>
                <w:szCs w:val="24"/>
                <w:vertAlign w:val="baseline"/>
                <w:lang w:val="en-IN" w:eastAsia="zh-CN" w:bidi="ar-SA"/>
              </w:rPr>
            </w:pPr>
            <w:r>
              <w:rPr>
                <w:rFonts w:hint="default" w:ascii="Calibri" w:hAnsi="Calibri"/>
                <w:b/>
                <w:bCs/>
                <w:i w:val="0"/>
                <w:iCs w:val="0"/>
                <w:sz w:val="24"/>
                <w:szCs w:val="24"/>
                <w:vertAlign w:val="baseline"/>
                <w:lang w:val="en-IN"/>
              </w:rPr>
              <w:t>12.0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1</w:t>
            </w:r>
            <w:r>
              <w:rPr>
                <w:rFonts w:hint="default"/>
                <w:b/>
                <w:bCs/>
                <w:i w:val="0"/>
                <w:iCs w:val="0"/>
                <w:sz w:val="24"/>
                <w:szCs w:val="24"/>
                <w:vertAlign w:val="baseline"/>
                <w:lang w:val="en-IN"/>
              </w:rPr>
              <w:t>4</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10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15</w:t>
            </w:r>
          </w:p>
        </w:tc>
        <w:tc>
          <w:tcPr>
            <w:tcW w:w="116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30</w:t>
            </w:r>
          </w:p>
        </w:tc>
        <w:tc>
          <w:tcPr>
            <w:tcW w:w="1255"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20</w:t>
            </w:r>
          </w:p>
        </w:tc>
        <w:tc>
          <w:tcPr>
            <w:tcW w:w="1358"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widowControl w:val="0"/>
              <w:jc w:val="both"/>
              <w:rPr>
                <w:rFonts w:hint="default" w:ascii="Calibri" w:hAnsi="Calibri" w:eastAsia="SimSun" w:cs="Times New Roman"/>
                <w:b/>
                <w:bCs/>
                <w:i w:val="0"/>
                <w:iCs w:val="0"/>
                <w:sz w:val="24"/>
                <w:szCs w:val="24"/>
                <w:vertAlign w:val="baseline"/>
                <w:lang w:val="en-IN" w:eastAsia="zh-CN" w:bidi="ar-SA"/>
              </w:rPr>
            </w:pPr>
            <w:r>
              <w:rPr>
                <w:rFonts w:hint="default" w:ascii="Calibri" w:hAnsi="Calibri"/>
                <w:b/>
                <w:bCs/>
                <w:i w:val="0"/>
                <w:iCs w:val="0"/>
                <w:sz w:val="24"/>
                <w:szCs w:val="24"/>
                <w:vertAlign w:val="baseline"/>
                <w:lang w:val="en-IN"/>
              </w:rPr>
              <w:t>15.0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1</w:t>
            </w:r>
            <w:r>
              <w:rPr>
                <w:rFonts w:hint="default"/>
                <w:b/>
                <w:bCs/>
                <w:i w:val="0"/>
                <w:iCs w:val="0"/>
                <w:sz w:val="24"/>
                <w:szCs w:val="24"/>
                <w:vertAlign w:val="baseline"/>
                <w:lang w:val="en-IN"/>
              </w:rPr>
              <w:t>6</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10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30</w:t>
            </w:r>
          </w:p>
        </w:tc>
        <w:tc>
          <w:tcPr>
            <w:tcW w:w="116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60</w:t>
            </w:r>
          </w:p>
        </w:tc>
        <w:tc>
          <w:tcPr>
            <w:tcW w:w="1255"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40</w:t>
            </w:r>
          </w:p>
        </w:tc>
        <w:tc>
          <w:tcPr>
            <w:tcW w:w="1358"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widowControl w:val="0"/>
              <w:jc w:val="both"/>
              <w:rPr>
                <w:rFonts w:hint="default" w:ascii="Calibri" w:hAnsi="Calibri" w:eastAsia="SimSun" w:cs="Times New Roman"/>
                <w:b/>
                <w:bCs/>
                <w:i w:val="0"/>
                <w:iCs w:val="0"/>
                <w:sz w:val="24"/>
                <w:szCs w:val="24"/>
                <w:vertAlign w:val="baseline"/>
                <w:lang w:val="en-IN" w:eastAsia="zh-CN" w:bidi="ar-SA"/>
              </w:rPr>
            </w:pPr>
            <w:r>
              <w:rPr>
                <w:rFonts w:hint="default" w:ascii="Calibri" w:hAnsi="Calibri"/>
                <w:b/>
                <w:bCs/>
                <w:i w:val="0"/>
                <w:iCs w:val="0"/>
                <w:sz w:val="24"/>
                <w:szCs w:val="24"/>
                <w:vertAlign w:val="baseline"/>
                <w:lang w:val="en-IN"/>
              </w:rPr>
              <w:t>17.0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w:t>
            </w:r>
            <w:r>
              <w:rPr>
                <w:rFonts w:hint="default"/>
                <w:b/>
                <w:bCs/>
                <w:i w:val="0"/>
                <w:iCs w:val="0"/>
                <w:sz w:val="24"/>
                <w:szCs w:val="24"/>
                <w:vertAlign w:val="baseline"/>
                <w:lang w:val="en-IN"/>
              </w:rPr>
              <w:t>19</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10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45</w:t>
            </w:r>
          </w:p>
        </w:tc>
        <w:tc>
          <w:tcPr>
            <w:tcW w:w="116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90</w:t>
            </w:r>
          </w:p>
        </w:tc>
        <w:tc>
          <w:tcPr>
            <w:tcW w:w="1255"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65</w:t>
            </w:r>
          </w:p>
        </w:tc>
        <w:tc>
          <w:tcPr>
            <w:tcW w:w="1358"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widowControl w:val="0"/>
              <w:jc w:val="both"/>
              <w:rPr>
                <w:rFonts w:hint="default" w:ascii="Calibri" w:hAnsi="Calibri" w:eastAsia="SimSun" w:cs="Times New Roman"/>
                <w:b/>
                <w:bCs/>
                <w:i w:val="0"/>
                <w:iCs w:val="0"/>
                <w:sz w:val="24"/>
                <w:szCs w:val="24"/>
                <w:vertAlign w:val="baseline"/>
                <w:lang w:val="en-IN" w:eastAsia="zh-CN" w:bidi="ar-SA"/>
              </w:rPr>
            </w:pPr>
            <w:r>
              <w:rPr>
                <w:rFonts w:hint="default" w:ascii="Calibri" w:hAnsi="Calibri"/>
                <w:b/>
                <w:bCs/>
                <w:i w:val="0"/>
                <w:iCs w:val="0"/>
                <w:sz w:val="24"/>
                <w:szCs w:val="24"/>
                <w:vertAlign w:val="baseline"/>
                <w:lang w:val="en-IN"/>
              </w:rPr>
              <w:t>20.0</w:t>
            </w:r>
            <w:r>
              <w:rPr>
                <w:rFonts w:hint="default"/>
                <w:b/>
                <w:bCs/>
                <w:i w:val="0"/>
                <w:iCs w:val="0"/>
                <w:sz w:val="24"/>
                <w:szCs w:val="24"/>
                <w:vertAlign w:val="baseline"/>
                <w:lang w:val="en-IN"/>
              </w:rPr>
              <w:t>0</w:t>
            </w:r>
            <w:r>
              <w:rPr>
                <w:rFonts w:hint="default" w:ascii="Calibri" w:hAnsi="Calibri"/>
                <w:b/>
                <w:bCs/>
                <w:i w:val="0"/>
                <w:iCs w:val="0"/>
                <w:sz w:val="24"/>
                <w:szCs w:val="24"/>
                <w:vertAlign w:val="baseline"/>
                <w:lang w:val="en-IN"/>
              </w:rPr>
              <w:t xml:space="preserve"> to 2</w:t>
            </w:r>
            <w:r>
              <w:rPr>
                <w:rFonts w:hint="default"/>
                <w:b/>
                <w:bCs/>
                <w:i w:val="0"/>
                <w:iCs w:val="0"/>
                <w:sz w:val="24"/>
                <w:szCs w:val="24"/>
                <w:vertAlign w:val="baseline"/>
                <w:lang w:val="en-IN"/>
              </w:rPr>
              <w:t>4</w:t>
            </w:r>
            <w:r>
              <w:rPr>
                <w:rFonts w:hint="default" w:ascii="Calibri" w:hAnsi="Calibri"/>
                <w:b/>
                <w:bCs/>
                <w:i w:val="0"/>
                <w:iCs w:val="0"/>
                <w:sz w:val="24"/>
                <w:szCs w:val="24"/>
                <w:vertAlign w:val="baseline"/>
                <w:lang w:val="en-IN"/>
              </w:rPr>
              <w:t>.</w:t>
            </w:r>
            <w:r>
              <w:rPr>
                <w:rFonts w:hint="default"/>
                <w:b/>
                <w:bCs/>
                <w:i w:val="0"/>
                <w:iCs w:val="0"/>
                <w:sz w:val="24"/>
                <w:szCs w:val="24"/>
                <w:vertAlign w:val="baseline"/>
                <w:lang w:val="en-IN"/>
              </w:rPr>
              <w:t>99</w:t>
            </w:r>
            <w:r>
              <w:rPr>
                <w:rFonts w:hint="default" w:ascii="Calibri" w:hAnsi="Calibri"/>
                <w:b/>
                <w:bCs/>
                <w:i w:val="0"/>
                <w:iCs w:val="0"/>
                <w:sz w:val="24"/>
                <w:szCs w:val="24"/>
                <w:vertAlign w:val="baseline"/>
                <w:lang w:val="en-IN"/>
              </w:rPr>
              <w:t>%</w:t>
            </w:r>
          </w:p>
        </w:tc>
        <w:tc>
          <w:tcPr>
            <w:tcW w:w="10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60</w:t>
            </w:r>
          </w:p>
        </w:tc>
        <w:tc>
          <w:tcPr>
            <w:tcW w:w="116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120</w:t>
            </w:r>
          </w:p>
        </w:tc>
        <w:tc>
          <w:tcPr>
            <w:tcW w:w="1255"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85</w:t>
            </w:r>
          </w:p>
        </w:tc>
        <w:tc>
          <w:tcPr>
            <w:tcW w:w="1358"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widowControl w:val="0"/>
              <w:jc w:val="both"/>
              <w:rPr>
                <w:rFonts w:hint="default" w:ascii="Calibri" w:hAnsi="Calibri" w:eastAsia="SimSun" w:cs="Times New Roman"/>
                <w:b/>
                <w:bCs/>
                <w:i w:val="0"/>
                <w:iCs w:val="0"/>
                <w:sz w:val="24"/>
                <w:szCs w:val="24"/>
                <w:vertAlign w:val="baseline"/>
                <w:lang w:val="en-IN" w:eastAsia="zh-CN" w:bidi="ar-SA"/>
              </w:rPr>
            </w:pPr>
            <w:r>
              <w:rPr>
                <w:rFonts w:hint="default" w:ascii="Calibri" w:hAnsi="Calibri"/>
                <w:b/>
                <w:bCs/>
                <w:i w:val="0"/>
                <w:iCs w:val="0"/>
                <w:sz w:val="24"/>
                <w:szCs w:val="24"/>
                <w:vertAlign w:val="baseline"/>
                <w:lang w:val="en-IN"/>
              </w:rPr>
              <w:t>Above 25 %</w:t>
            </w:r>
          </w:p>
        </w:tc>
        <w:tc>
          <w:tcPr>
            <w:tcW w:w="1046"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75</w:t>
            </w:r>
          </w:p>
        </w:tc>
        <w:tc>
          <w:tcPr>
            <w:tcW w:w="1167"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150</w:t>
            </w:r>
          </w:p>
        </w:tc>
        <w:tc>
          <w:tcPr>
            <w:tcW w:w="1255"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105</w:t>
            </w:r>
          </w:p>
        </w:tc>
        <w:tc>
          <w:tcPr>
            <w:tcW w:w="1358" w:type="dxa"/>
            <w:noWrap w:val="0"/>
            <w:vAlign w:val="top"/>
          </w:tcPr>
          <w:p>
            <w:pPr>
              <w:widowControl w:val="0"/>
              <w:numPr>
                <w:ilvl w:val="0"/>
                <w:numId w:val="0"/>
              </w:numPr>
              <w:jc w:val="both"/>
              <w:rPr>
                <w:rFonts w:hint="default" w:ascii="Calibri" w:hAnsi="Calibri"/>
                <w:b w:val="0"/>
                <w:bCs w:val="0"/>
                <w:i w:val="0"/>
                <w:iCs w:val="0"/>
                <w:sz w:val="24"/>
                <w:szCs w:val="24"/>
                <w:vertAlign w:val="baseline"/>
                <w:lang w:val="en-IN"/>
              </w:rPr>
            </w:pPr>
            <w:r>
              <w:rPr>
                <w:rFonts w:hint="default" w:ascii="Calibri" w:hAnsi="Calibri"/>
                <w:b w:val="0"/>
                <w:bCs w:val="0"/>
                <w:i w:val="0"/>
                <w:iCs w:val="0"/>
                <w:sz w:val="24"/>
                <w:szCs w:val="24"/>
                <w:vertAlign w:val="baseline"/>
                <w:lang w:val="en-IN"/>
              </w:rPr>
              <w:t>75</w:t>
            </w:r>
          </w:p>
        </w:tc>
      </w:tr>
    </w:tbl>
    <w:p>
      <w:pPr>
        <w:numPr>
          <w:ilvl w:val="0"/>
          <w:numId w:val="0"/>
        </w:numPr>
        <w:ind w:left="420" w:leftChars="0"/>
        <w:jc w:val="both"/>
        <w:rPr>
          <w:rFonts w:hint="default"/>
          <w:b w:val="0"/>
          <w:bCs w:val="0"/>
          <w:i w:val="0"/>
          <w:iCs w:val="0"/>
          <w:sz w:val="24"/>
          <w:szCs w:val="24"/>
          <w:highlight w:val="yellow"/>
          <w:lang w:val="en-IN"/>
        </w:rPr>
      </w:pPr>
    </w:p>
    <w:p>
      <w:pPr>
        <w:numPr>
          <w:ilvl w:val="0"/>
          <w:numId w:val="0"/>
        </w:numPr>
        <w:ind w:left="420" w:leftChars="0"/>
        <w:jc w:val="both"/>
        <w:rPr>
          <w:rFonts w:hint="default" w:ascii="Calibri" w:hAnsi="Calibri"/>
          <w:b/>
          <w:bCs/>
          <w:i w:val="0"/>
          <w:iCs w:val="0"/>
          <w:sz w:val="28"/>
          <w:szCs w:val="28"/>
          <w:highlight w:val="yellow"/>
          <w:lang w:val="en-IN"/>
        </w:rPr>
      </w:pPr>
      <w:r>
        <w:rPr>
          <w:rFonts w:hint="default"/>
          <w:b w:val="0"/>
          <w:bCs w:val="0"/>
          <w:i w:val="0"/>
          <w:iCs w:val="0"/>
          <w:sz w:val="24"/>
          <w:szCs w:val="24"/>
          <w:highlight w:val="yellow"/>
          <w:lang w:val="en-IN"/>
        </w:rPr>
        <w:t xml:space="preserve">For sterling Silver Business Mix not applicable for </w:t>
      </w:r>
      <w:r>
        <w:rPr>
          <w:rFonts w:hint="default" w:ascii="Calibri" w:hAnsi="Calibri"/>
          <w:b/>
          <w:bCs/>
          <w:i w:val="0"/>
          <w:iCs w:val="0"/>
          <w:sz w:val="28"/>
          <w:szCs w:val="28"/>
          <w:highlight w:val="yellow"/>
          <w:lang w:val="en-IN"/>
        </w:rPr>
        <w:t>CM, BM, OM, FM</w:t>
      </w:r>
    </w:p>
    <w:p>
      <w:pPr>
        <w:numPr>
          <w:ilvl w:val="0"/>
          <w:numId w:val="0"/>
        </w:numPr>
        <w:ind w:left="420" w:leftChars="0"/>
        <w:jc w:val="both"/>
        <w:rPr>
          <w:rFonts w:hint="default"/>
          <w:b/>
          <w:bCs/>
          <w:i w:val="0"/>
          <w:iCs w:val="0"/>
          <w:sz w:val="28"/>
          <w:szCs w:val="28"/>
          <w:highlight w:val="green"/>
          <w:lang w:val="en-IN"/>
        </w:rPr>
      </w:pPr>
      <w:r>
        <w:rPr>
          <w:rFonts w:hint="default"/>
          <w:b/>
          <w:bCs/>
          <w:i w:val="0"/>
          <w:iCs w:val="0"/>
          <w:sz w:val="28"/>
          <w:szCs w:val="28"/>
          <w:highlight w:val="green"/>
          <w:lang w:val="en-IN"/>
        </w:rPr>
        <w:t>Conditions:</w:t>
      </w:r>
    </w:p>
    <w:p>
      <w:pPr>
        <w:numPr>
          <w:ilvl w:val="0"/>
          <w:numId w:val="30"/>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 xml:space="preserve">Branch wise revised target achievement should be above </w:t>
      </w:r>
      <w:r>
        <w:rPr>
          <w:rFonts w:hint="default"/>
          <w:b w:val="0"/>
          <w:bCs w:val="0"/>
          <w:i w:val="0"/>
          <w:iCs w:val="0"/>
          <w:sz w:val="24"/>
          <w:szCs w:val="24"/>
          <w:highlight w:val="green"/>
          <w:lang w:val="en-IN"/>
        </w:rPr>
        <w:t>50%.</w:t>
      </w:r>
    </w:p>
    <w:p>
      <w:pPr>
        <w:numPr>
          <w:ilvl w:val="0"/>
          <w:numId w:val="30"/>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 xml:space="preserve">Individual wise revised target achievement excluding gold and silver Bullion should be above </w:t>
      </w:r>
      <w:r>
        <w:rPr>
          <w:rFonts w:hint="default"/>
          <w:b w:val="0"/>
          <w:bCs w:val="0"/>
          <w:i w:val="0"/>
          <w:iCs w:val="0"/>
          <w:sz w:val="24"/>
          <w:szCs w:val="24"/>
          <w:highlight w:val="green"/>
          <w:lang w:val="en-IN"/>
        </w:rPr>
        <w:t>50 %.</w:t>
      </w:r>
    </w:p>
    <w:p>
      <w:pPr>
        <w:numPr>
          <w:ilvl w:val="0"/>
          <w:numId w:val="30"/>
        </w:numPr>
        <w:ind w:left="420" w:leftChars="0" w:firstLine="0" w:firstLineChars="0"/>
        <w:jc w:val="both"/>
        <w:rPr>
          <w:rFonts w:hint="default"/>
          <w:b w:val="0"/>
          <w:bCs w:val="0"/>
          <w:i w:val="0"/>
          <w:iCs w:val="0"/>
          <w:sz w:val="24"/>
          <w:szCs w:val="24"/>
          <w:lang w:val="en-IN"/>
        </w:rPr>
      </w:pPr>
      <w:r>
        <w:rPr>
          <w:rFonts w:hint="default"/>
          <w:b w:val="0"/>
          <w:bCs w:val="0"/>
          <w:i w:val="0"/>
          <w:iCs w:val="0"/>
          <w:sz w:val="24"/>
          <w:szCs w:val="24"/>
          <w:lang w:val="en-IN"/>
        </w:rPr>
        <w:t>Branch wise Diamond Mix achievement out of revised target of branch should be above 10% for diamond mix additional incentive.</w:t>
      </w:r>
    </w:p>
    <w:p>
      <w:pPr>
        <w:numPr>
          <w:ilvl w:val="0"/>
          <w:numId w:val="0"/>
        </w:numPr>
        <w:jc w:val="both"/>
        <w:rPr>
          <w:rFonts w:hint="default"/>
          <w:highlight w:val="none"/>
          <w:lang w:val="en-IN"/>
        </w:rPr>
      </w:pPr>
    </w:p>
    <w:p>
      <w:pPr>
        <w:numPr>
          <w:ilvl w:val="0"/>
          <w:numId w:val="0"/>
        </w:numPr>
        <w:jc w:val="both"/>
        <w:rPr>
          <w:rFonts w:hint="default" w:ascii="Calibri" w:hAnsi="Calibri"/>
          <w:b/>
          <w:bCs/>
          <w:i w:val="0"/>
          <w:iCs w:val="0"/>
          <w:sz w:val="28"/>
          <w:szCs w:val="28"/>
          <w:highlight w:val="yellow"/>
          <w:lang w:val="en-IN"/>
        </w:rPr>
      </w:pPr>
      <w:r>
        <w:rPr>
          <w:rFonts w:hint="default"/>
          <w:b/>
          <w:bCs/>
          <w:i w:val="0"/>
          <w:iCs w:val="0"/>
          <w:sz w:val="28"/>
          <w:szCs w:val="28"/>
          <w:highlight w:val="yellow"/>
          <w:lang w:val="en-IN"/>
        </w:rPr>
        <w:t>BR006 Slab wise Regular bhishi Incentive</w:t>
      </w:r>
    </w:p>
    <w:p>
      <w:pPr>
        <w:numPr>
          <w:ilvl w:val="0"/>
          <w:numId w:val="0"/>
        </w:numPr>
        <w:jc w:val="both"/>
      </w:pPr>
      <w:r>
        <w:drawing>
          <wp:inline distT="0" distB="0" distL="114300" distR="114300">
            <wp:extent cx="5271770" cy="3296285"/>
            <wp:effectExtent l="0" t="0" r="1270" b="1079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5"/>
                    <a:stretch>
                      <a:fillRect/>
                    </a:stretch>
                  </pic:blipFill>
                  <pic:spPr>
                    <a:xfrm>
                      <a:off x="0" y="0"/>
                      <a:ext cx="5271770" cy="3296285"/>
                    </a:xfrm>
                    <a:prstGeom prst="rect">
                      <a:avLst/>
                    </a:prstGeom>
                    <a:noFill/>
                    <a:ln>
                      <a:noFill/>
                    </a:ln>
                  </pic:spPr>
                </pic:pic>
              </a:graphicData>
            </a:graphic>
          </wp:inline>
        </w:drawing>
      </w:r>
    </w:p>
    <w:p>
      <w:pPr>
        <w:numPr>
          <w:ilvl w:val="0"/>
          <w:numId w:val="0"/>
        </w:numPr>
        <w:jc w:val="both"/>
        <w:rPr>
          <w:rFonts w:hint="default"/>
          <w:sz w:val="24"/>
          <w:szCs w:val="24"/>
          <w:highlight w:val="yellow"/>
          <w:lang w:val="en-IN"/>
        </w:rPr>
      </w:pPr>
      <w:r>
        <w:rPr>
          <w:rFonts w:hint="default"/>
          <w:sz w:val="24"/>
          <w:szCs w:val="24"/>
          <w:highlight w:val="yellow"/>
          <w:lang w:val="en-IN"/>
        </w:rPr>
        <w:t xml:space="preserve">In the existing system, we have provision to set bhishi incentive slab, just need to change the slab according to requirement. </w:t>
      </w:r>
    </w:p>
    <w:p>
      <w:pPr>
        <w:numPr>
          <w:ilvl w:val="0"/>
          <w:numId w:val="0"/>
        </w:numPr>
        <w:jc w:val="both"/>
        <w:rPr>
          <w:rFonts w:hint="default"/>
          <w:sz w:val="24"/>
          <w:szCs w:val="24"/>
          <w:highlight w:val="yellow"/>
          <w:lang w:val="en-IN"/>
        </w:rPr>
      </w:pPr>
      <w:r>
        <w:rPr>
          <w:rFonts w:hint="default"/>
          <w:sz w:val="24"/>
          <w:szCs w:val="24"/>
          <w:highlight w:val="yellow"/>
          <w:lang w:val="en-IN"/>
        </w:rPr>
        <w:t>Also correct a bug that it includes premature incentive data also, do not consider premature bhishi amount</w:t>
      </w:r>
    </w:p>
    <w:p>
      <w:pPr>
        <w:numPr>
          <w:ilvl w:val="0"/>
          <w:numId w:val="0"/>
        </w:numPr>
        <w:jc w:val="both"/>
        <w:rPr>
          <w:rFonts w:hint="default"/>
          <w:sz w:val="24"/>
          <w:szCs w:val="24"/>
          <w:highlight w:val="yellow"/>
          <w:lang w:val="en-IN"/>
        </w:rPr>
      </w:pPr>
    </w:p>
    <w:p>
      <w:pPr>
        <w:numPr>
          <w:ilvl w:val="0"/>
          <w:numId w:val="0"/>
        </w:numPr>
        <w:jc w:val="both"/>
        <w:rPr>
          <w:rFonts w:hint="default" w:ascii="Calibri" w:hAnsi="Calibri"/>
          <w:b/>
          <w:bCs/>
          <w:i w:val="0"/>
          <w:iCs w:val="0"/>
          <w:sz w:val="28"/>
          <w:szCs w:val="28"/>
          <w:highlight w:val="yellow"/>
          <w:lang w:val="en-IN"/>
        </w:rPr>
      </w:pPr>
      <w:r>
        <w:rPr>
          <w:rFonts w:hint="default"/>
          <w:b/>
          <w:bCs/>
          <w:i w:val="0"/>
          <w:iCs w:val="0"/>
          <w:sz w:val="28"/>
          <w:szCs w:val="28"/>
          <w:highlight w:val="yellow"/>
          <w:lang w:val="en-IN"/>
        </w:rPr>
        <w:t xml:space="preserve">BR007 </w:t>
      </w:r>
      <w:r>
        <w:rPr>
          <w:rFonts w:hint="default" w:ascii="Calibri" w:hAnsi="Calibri"/>
          <w:b/>
          <w:bCs/>
          <w:i w:val="0"/>
          <w:iCs w:val="0"/>
          <w:sz w:val="28"/>
          <w:szCs w:val="28"/>
          <w:highlight w:val="yellow"/>
          <w:lang w:val="en-IN"/>
        </w:rPr>
        <w:t>Negative Impact On Sales Incentive</w:t>
      </w:r>
    </w:p>
    <w:p>
      <w:pPr>
        <w:numPr>
          <w:ilvl w:val="0"/>
          <w:numId w:val="0"/>
        </w:numPr>
        <w:jc w:val="both"/>
        <w:rPr>
          <w:rFonts w:hint="default"/>
          <w:b w:val="0"/>
          <w:bCs w:val="0"/>
          <w:i w:val="0"/>
          <w:iCs w:val="0"/>
          <w:sz w:val="24"/>
          <w:szCs w:val="24"/>
          <w:highlight w:val="none"/>
          <w:lang w:val="en-US"/>
        </w:rPr>
      </w:pPr>
      <w:r>
        <w:rPr>
          <w:rFonts w:hint="default"/>
          <w:b w:val="0"/>
          <w:bCs w:val="0"/>
          <w:i w:val="0"/>
          <w:iCs w:val="0"/>
          <w:sz w:val="24"/>
          <w:szCs w:val="24"/>
          <w:highlight w:val="none"/>
          <w:lang w:val="en-IN"/>
        </w:rPr>
        <w:t>Upon fully generation of incentive payout, there are few negative impacts on it</w:t>
      </w:r>
      <w:r>
        <w:rPr>
          <w:rFonts w:hint="default"/>
          <w:b w:val="0"/>
          <w:bCs w:val="0"/>
          <w:i w:val="0"/>
          <w:iCs w:val="0"/>
          <w:sz w:val="24"/>
          <w:szCs w:val="24"/>
          <w:highlight w:val="none"/>
          <w:lang w:val="en-US"/>
        </w:rPr>
        <w:t xml:space="preserve"> if any of the following not achieved then it will deduct 5 % from overall incentive except bhishi incentive</w:t>
      </w:r>
    </w:p>
    <w:p>
      <w:pPr>
        <w:numPr>
          <w:ilvl w:val="0"/>
          <w:numId w:val="31"/>
        </w:numPr>
        <w:tabs>
          <w:tab w:val="clear" w:pos="420"/>
        </w:tabs>
        <w:ind w:left="42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Non purchase Customers</w:t>
      </w:r>
    </w:p>
    <w:p>
      <w:pPr>
        <w:numPr>
          <w:ilvl w:val="0"/>
          <w:numId w:val="31"/>
        </w:numPr>
        <w:tabs>
          <w:tab w:val="clear" w:pos="420"/>
        </w:tabs>
        <w:ind w:left="420" w:leftChars="0" w:hanging="420" w:firstLineChars="0"/>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Ticket Size</w:t>
      </w:r>
    </w:p>
    <w:p>
      <w:pPr>
        <w:numPr>
          <w:ilvl w:val="0"/>
          <w:numId w:val="0"/>
        </w:numPr>
        <w:ind w:leftChars="0"/>
        <w:jc w:val="both"/>
        <w:rPr>
          <w:rFonts w:hint="default" w:ascii="Calibri" w:hAnsi="Calibri"/>
          <w:b/>
          <w:bCs/>
          <w:i w:val="0"/>
          <w:iCs w:val="0"/>
          <w:sz w:val="24"/>
          <w:szCs w:val="24"/>
          <w:lang w:val="en-IN"/>
        </w:rPr>
      </w:pPr>
      <w:r>
        <w:rPr>
          <w:rFonts w:hint="default"/>
          <w:b/>
          <w:bCs/>
          <w:i w:val="0"/>
          <w:iCs w:val="0"/>
          <w:sz w:val="28"/>
          <w:szCs w:val="28"/>
          <w:lang w:val="en-IN"/>
        </w:rPr>
        <w:t xml:space="preserve">7.1 </w:t>
      </w:r>
      <w:r>
        <w:rPr>
          <w:rFonts w:hint="default" w:ascii="Calibri" w:hAnsi="Calibri"/>
          <w:b/>
          <w:bCs/>
          <w:i w:val="0"/>
          <w:iCs w:val="0"/>
          <w:sz w:val="28"/>
          <w:szCs w:val="28"/>
          <w:lang w:val="en-IN"/>
        </w:rPr>
        <w:t xml:space="preserve">Non purchase Customer: </w:t>
      </w:r>
    </w:p>
    <w:p>
      <w:pPr>
        <w:numPr>
          <w:ilvl w:val="-2"/>
          <w:numId w:val="0"/>
        </w:numPr>
        <w:ind w:left="420" w:leftChars="0"/>
        <w:jc w:val="both"/>
        <w:rPr>
          <w:rFonts w:hint="default" w:ascii="Calibri" w:hAnsi="Calibri"/>
          <w:b w:val="0"/>
          <w:bCs w:val="0"/>
          <w:i w:val="0"/>
          <w:iCs w:val="0"/>
          <w:sz w:val="24"/>
          <w:szCs w:val="24"/>
          <w:highlight w:val="yellow"/>
          <w:lang w:val="en-IN"/>
        </w:rPr>
      </w:pPr>
      <w:r>
        <w:rPr>
          <w:rFonts w:hint="default" w:ascii="Calibri" w:hAnsi="Calibri"/>
          <w:b w:val="0"/>
          <w:bCs w:val="0"/>
          <w:i w:val="0"/>
          <w:iCs w:val="0"/>
          <w:sz w:val="24"/>
          <w:szCs w:val="24"/>
          <w:lang w:val="en-IN"/>
        </w:rPr>
        <w:t>In the PRO system, Sales employee tracks visitors data. Min 8</w:t>
      </w:r>
      <w:r>
        <w:rPr>
          <w:rFonts w:hint="default"/>
          <w:b w:val="0"/>
          <w:bCs w:val="0"/>
          <w:i w:val="0"/>
          <w:iCs w:val="0"/>
          <w:sz w:val="24"/>
          <w:szCs w:val="24"/>
          <w:lang w:val="en-IN"/>
        </w:rPr>
        <w:t>8</w:t>
      </w:r>
      <w:r>
        <w:rPr>
          <w:rFonts w:hint="default" w:ascii="Calibri" w:hAnsi="Calibri"/>
          <w:b w:val="0"/>
          <w:bCs w:val="0"/>
          <w:i w:val="0"/>
          <w:iCs w:val="0"/>
          <w:sz w:val="24"/>
          <w:szCs w:val="24"/>
          <w:lang w:val="en-IN"/>
        </w:rPr>
        <w:t xml:space="preserve">% customers should be converted to purchase. Other wise </w:t>
      </w:r>
      <w:r>
        <w:rPr>
          <w:rFonts w:hint="default" w:ascii="Calibri" w:hAnsi="Calibri"/>
          <w:b w:val="0"/>
          <w:bCs w:val="0"/>
          <w:i w:val="0"/>
          <w:iCs w:val="0"/>
          <w:sz w:val="24"/>
          <w:szCs w:val="24"/>
          <w:highlight w:val="yellow"/>
          <w:lang w:val="en-IN"/>
        </w:rPr>
        <w:t>5% employee wise incentive will be deducted</w:t>
      </w:r>
      <w:r>
        <w:rPr>
          <w:rFonts w:hint="default"/>
          <w:b w:val="0"/>
          <w:bCs w:val="0"/>
          <w:i w:val="0"/>
          <w:iCs w:val="0"/>
          <w:sz w:val="24"/>
          <w:szCs w:val="24"/>
          <w:highlight w:val="yellow"/>
          <w:lang w:val="en-IN"/>
        </w:rPr>
        <w:t>.</w:t>
      </w:r>
    </w:p>
    <w:p>
      <w:pPr>
        <w:numPr>
          <w:ilvl w:val="0"/>
          <w:numId w:val="0"/>
        </w:numPr>
        <w:ind w:left="1260" w:leftChars="0"/>
        <w:jc w:val="both"/>
        <w:rPr>
          <w:rFonts w:hint="default" w:ascii="Calibri" w:hAnsi="Calibri"/>
          <w:b w:val="0"/>
          <w:bCs w:val="0"/>
          <w:i w:val="0"/>
          <w:iCs w:val="0"/>
          <w:sz w:val="24"/>
          <w:szCs w:val="24"/>
          <w:lang w:val="en-IN"/>
        </w:rPr>
      </w:pPr>
    </w:p>
    <w:p>
      <w:pPr>
        <w:numPr>
          <w:ilvl w:val="-2"/>
          <w:numId w:val="0"/>
        </w:numPr>
        <w:ind w:left="420" w:leftChars="0"/>
        <w:jc w:val="both"/>
        <w:rPr>
          <w:rFonts w:hint="default" w:ascii="Calibri" w:hAnsi="Calibri"/>
          <w:b w:val="0"/>
          <w:bCs w:val="0"/>
          <w:i w:val="0"/>
          <w:iCs w:val="0"/>
          <w:sz w:val="24"/>
          <w:szCs w:val="24"/>
          <w:lang w:val="en-IN"/>
        </w:rPr>
      </w:pPr>
      <w:r>
        <w:rPr>
          <w:rFonts w:hint="default" w:ascii="Calibri" w:hAnsi="Calibri"/>
          <w:b/>
          <w:bCs/>
          <w:i w:val="0"/>
          <w:iCs w:val="0"/>
          <w:sz w:val="24"/>
          <w:szCs w:val="24"/>
          <w:lang w:val="en-IN"/>
        </w:rPr>
        <w:t>Example</w:t>
      </w:r>
      <w:r>
        <w:rPr>
          <w:rFonts w:hint="default" w:ascii="Calibri" w:hAnsi="Calibri"/>
          <w:b w:val="0"/>
          <w:bCs w:val="0"/>
          <w:i w:val="0"/>
          <w:iCs w:val="0"/>
          <w:sz w:val="24"/>
          <w:szCs w:val="24"/>
          <w:lang w:val="en-IN"/>
        </w:rPr>
        <w:t>:  1000 is the branch wise visitors count, visitors count mapped with customer in PRO system, Suppose each employee mapped with 100 visitors then each employee  should convert 8</w:t>
      </w:r>
      <w:r>
        <w:rPr>
          <w:rFonts w:hint="default"/>
          <w:b w:val="0"/>
          <w:bCs w:val="0"/>
          <w:i w:val="0"/>
          <w:iCs w:val="0"/>
          <w:sz w:val="24"/>
          <w:szCs w:val="24"/>
          <w:lang w:val="en-IN"/>
        </w:rPr>
        <w:t>8</w:t>
      </w:r>
      <w:r>
        <w:rPr>
          <w:rFonts w:hint="default" w:ascii="Calibri" w:hAnsi="Calibri"/>
          <w:b w:val="0"/>
          <w:bCs w:val="0"/>
          <w:i w:val="0"/>
          <w:iCs w:val="0"/>
          <w:sz w:val="24"/>
          <w:szCs w:val="24"/>
          <w:lang w:val="en-IN"/>
        </w:rPr>
        <w:t xml:space="preserve"> % i.e 8</w:t>
      </w:r>
      <w:r>
        <w:rPr>
          <w:rFonts w:hint="default"/>
          <w:b w:val="0"/>
          <w:bCs w:val="0"/>
          <w:i w:val="0"/>
          <w:iCs w:val="0"/>
          <w:sz w:val="24"/>
          <w:szCs w:val="24"/>
          <w:lang w:val="en-IN"/>
        </w:rPr>
        <w:t>8</w:t>
      </w:r>
      <w:r>
        <w:rPr>
          <w:rFonts w:hint="default" w:ascii="Calibri" w:hAnsi="Calibri"/>
          <w:b w:val="0"/>
          <w:bCs w:val="0"/>
          <w:i w:val="0"/>
          <w:iCs w:val="0"/>
          <w:sz w:val="24"/>
          <w:szCs w:val="24"/>
          <w:lang w:val="en-IN"/>
        </w:rPr>
        <w:t xml:space="preserve"> visitors into customer. Then only sales employee will get full incentive other wise 5%  overall </w:t>
      </w:r>
      <w:r>
        <w:rPr>
          <w:rFonts w:hint="default"/>
          <w:b w:val="0"/>
          <w:bCs w:val="0"/>
          <w:i w:val="0"/>
          <w:iCs w:val="0"/>
          <w:sz w:val="24"/>
          <w:szCs w:val="24"/>
          <w:lang w:val="en-IN"/>
        </w:rPr>
        <w:t xml:space="preserve">sales person wise </w:t>
      </w:r>
      <w:r>
        <w:rPr>
          <w:rFonts w:hint="default" w:ascii="Calibri" w:hAnsi="Calibri"/>
          <w:b w:val="0"/>
          <w:bCs w:val="0"/>
          <w:i w:val="0"/>
          <w:iCs w:val="0"/>
          <w:sz w:val="24"/>
          <w:szCs w:val="24"/>
          <w:lang w:val="en-IN"/>
        </w:rPr>
        <w:t xml:space="preserve">incentive will be deducted. </w:t>
      </w:r>
    </w:p>
    <w:p>
      <w:pPr>
        <w:numPr>
          <w:ilvl w:val="0"/>
          <w:numId w:val="0"/>
        </w:numPr>
        <w:ind w:left="1260" w:leftChars="0"/>
        <w:jc w:val="both"/>
        <w:rPr>
          <w:rFonts w:hint="default" w:ascii="Calibri" w:hAnsi="Calibri"/>
          <w:b w:val="0"/>
          <w:bCs w:val="0"/>
          <w:i w:val="0"/>
          <w:iCs w:val="0"/>
          <w:sz w:val="24"/>
          <w:szCs w:val="24"/>
          <w:lang w:val="en-IN"/>
        </w:rPr>
      </w:pPr>
    </w:p>
    <w:p>
      <w:pPr>
        <w:numPr>
          <w:ilvl w:val="0"/>
          <w:numId w:val="0"/>
        </w:numPr>
        <w:jc w:val="both"/>
        <w:rPr>
          <w:rFonts w:hint="default"/>
          <w:b w:val="0"/>
          <w:bCs w:val="0"/>
          <w:i w:val="0"/>
          <w:iCs w:val="0"/>
          <w:sz w:val="24"/>
          <w:szCs w:val="24"/>
          <w:highlight w:val="red"/>
          <w:lang w:val="en-IN"/>
        </w:rPr>
      </w:pPr>
      <w:r>
        <w:rPr>
          <w:rFonts w:hint="default"/>
          <w:b w:val="0"/>
          <w:bCs w:val="0"/>
          <w:i w:val="0"/>
          <w:iCs w:val="0"/>
          <w:sz w:val="24"/>
          <w:szCs w:val="24"/>
          <w:highlight w:val="red"/>
          <w:lang w:val="en-IN"/>
        </w:rPr>
        <w:t>Note: Do not consider bhishi installment, URD,-------------------------- customer for non purchase customers %</w:t>
      </w:r>
    </w:p>
    <w:p>
      <w:pPr>
        <w:numPr>
          <w:ilvl w:val="0"/>
          <w:numId w:val="0"/>
        </w:numPr>
        <w:ind w:leftChars="0"/>
        <w:jc w:val="both"/>
        <w:rPr>
          <w:rFonts w:hint="default" w:ascii="Calibri" w:hAnsi="Calibri"/>
          <w:b/>
          <w:bCs/>
          <w:i w:val="0"/>
          <w:iCs w:val="0"/>
          <w:sz w:val="28"/>
          <w:szCs w:val="28"/>
          <w:lang w:val="en-IN"/>
        </w:rPr>
      </w:pPr>
      <w:r>
        <w:rPr>
          <w:rFonts w:hint="default"/>
          <w:b/>
          <w:bCs/>
          <w:i w:val="0"/>
          <w:iCs w:val="0"/>
          <w:sz w:val="28"/>
          <w:szCs w:val="28"/>
          <w:lang w:val="en-IN"/>
        </w:rPr>
        <w:t xml:space="preserve">7.2 </w:t>
      </w:r>
      <w:r>
        <w:rPr>
          <w:rFonts w:hint="default" w:ascii="Calibri" w:hAnsi="Calibri"/>
          <w:b/>
          <w:bCs/>
          <w:i w:val="0"/>
          <w:iCs w:val="0"/>
          <w:sz w:val="28"/>
          <w:szCs w:val="28"/>
          <w:lang w:val="en-IN"/>
        </w:rPr>
        <w:t xml:space="preserve">Ticket Size: </w:t>
      </w:r>
    </w:p>
    <w:p>
      <w:pPr>
        <w:numPr>
          <w:ilvl w:val="0"/>
          <w:numId w:val="0"/>
        </w:numPr>
        <w:jc w:val="both"/>
        <w:rPr>
          <w:rFonts w:hint="default" w:ascii="Calibri" w:hAnsi="Calibri"/>
          <w:b/>
          <w:bCs/>
          <w:i w:val="0"/>
          <w:iCs w:val="0"/>
          <w:sz w:val="28"/>
          <w:szCs w:val="28"/>
          <w:lang w:val="en-IN"/>
        </w:rPr>
      </w:pPr>
      <w:r>
        <w:rPr>
          <w:rFonts w:hint="default"/>
          <w:b w:val="0"/>
          <w:bCs w:val="0"/>
          <w:i w:val="0"/>
          <w:iCs w:val="0"/>
          <w:sz w:val="24"/>
          <w:szCs w:val="24"/>
          <w:lang w:val="en-IN"/>
        </w:rPr>
        <w:t xml:space="preserve">Ticket size is the negative impact on incentive amount of Sales Person and branch </w:t>
      </w:r>
    </w:p>
    <w:p>
      <w:pPr>
        <w:numPr>
          <w:ilvl w:val="0"/>
          <w:numId w:val="0"/>
        </w:numPr>
        <w:jc w:val="both"/>
        <w:rPr>
          <w:rFonts w:hint="default" w:ascii="Calibri" w:hAnsi="Calibri"/>
          <w:b w:val="0"/>
          <w:bCs w:val="0"/>
          <w:i w:val="0"/>
          <w:iCs w:val="0"/>
          <w:sz w:val="24"/>
          <w:szCs w:val="24"/>
          <w:highlight w:val="yellow"/>
          <w:lang w:val="en-IN"/>
        </w:rPr>
      </w:pPr>
      <w:r>
        <w:rPr>
          <w:rFonts w:hint="default"/>
          <w:b w:val="0"/>
          <w:bCs w:val="0"/>
          <w:i w:val="0"/>
          <w:iCs w:val="0"/>
          <w:sz w:val="24"/>
          <w:szCs w:val="24"/>
          <w:highlight w:val="yellow"/>
          <w:lang w:val="en-IN"/>
        </w:rPr>
        <w:t xml:space="preserve">Gold </w:t>
      </w:r>
      <w:r>
        <w:rPr>
          <w:rFonts w:hint="default" w:ascii="Calibri" w:hAnsi="Calibri"/>
          <w:b w:val="0"/>
          <w:bCs w:val="0"/>
          <w:i w:val="0"/>
          <w:iCs w:val="0"/>
          <w:sz w:val="24"/>
          <w:szCs w:val="24"/>
          <w:highlight w:val="yellow"/>
          <w:lang w:val="en-IN"/>
        </w:rPr>
        <w:t xml:space="preserve">ticket size in gm </w:t>
      </w:r>
      <w:r>
        <w:rPr>
          <w:rFonts w:hint="default"/>
          <w:b w:val="0"/>
          <w:bCs w:val="0"/>
          <w:i w:val="0"/>
          <w:iCs w:val="0"/>
          <w:sz w:val="24"/>
          <w:szCs w:val="24"/>
          <w:highlight w:val="yellow"/>
          <w:lang w:val="en-IN"/>
        </w:rPr>
        <w:t xml:space="preserve"> = </w:t>
      </w:r>
      <w:r>
        <w:rPr>
          <w:rFonts w:hint="default" w:ascii="Calibri" w:hAnsi="Calibri"/>
          <w:b w:val="0"/>
          <w:bCs w:val="0"/>
          <w:i w:val="0"/>
          <w:iCs w:val="0"/>
          <w:sz w:val="24"/>
          <w:szCs w:val="24"/>
          <w:highlight w:val="yellow"/>
          <w:lang w:val="en-IN"/>
        </w:rPr>
        <w:t xml:space="preserve">Total net wt of </w:t>
      </w:r>
      <w:r>
        <w:rPr>
          <w:rFonts w:hint="default"/>
          <w:b w:val="0"/>
          <w:bCs w:val="0"/>
          <w:i w:val="0"/>
          <w:iCs w:val="0"/>
          <w:sz w:val="24"/>
          <w:szCs w:val="24"/>
          <w:highlight w:val="yellow"/>
          <w:lang w:val="en-IN"/>
        </w:rPr>
        <w:t>gold O</w:t>
      </w:r>
      <w:r>
        <w:rPr>
          <w:rFonts w:hint="default" w:ascii="Calibri" w:hAnsi="Calibri"/>
          <w:b w:val="0"/>
          <w:bCs w:val="0"/>
          <w:i w:val="0"/>
          <w:iCs w:val="0"/>
          <w:sz w:val="24"/>
          <w:szCs w:val="24"/>
          <w:highlight w:val="yellow"/>
          <w:lang w:val="en-IN"/>
        </w:rPr>
        <w:t xml:space="preserve">/ no of </w:t>
      </w:r>
      <w:r>
        <w:rPr>
          <w:rFonts w:hint="default"/>
          <w:b w:val="0"/>
          <w:bCs w:val="0"/>
          <w:i w:val="0"/>
          <w:iCs w:val="0"/>
          <w:sz w:val="24"/>
          <w:szCs w:val="24"/>
          <w:highlight w:val="yellow"/>
          <w:lang w:val="en-IN"/>
        </w:rPr>
        <w:t xml:space="preserve">product group wise unique </w:t>
      </w:r>
      <w:r>
        <w:rPr>
          <w:rFonts w:hint="default" w:ascii="Calibri" w:hAnsi="Calibri"/>
          <w:b w:val="0"/>
          <w:bCs w:val="0"/>
          <w:i w:val="0"/>
          <w:iCs w:val="0"/>
          <w:sz w:val="24"/>
          <w:szCs w:val="24"/>
          <w:highlight w:val="yellow"/>
          <w:lang w:val="en-IN"/>
        </w:rPr>
        <w:t>customers</w:t>
      </w:r>
      <w:r>
        <w:rPr>
          <w:rFonts w:hint="default"/>
          <w:b w:val="0"/>
          <w:bCs w:val="0"/>
          <w:i w:val="0"/>
          <w:iCs w:val="0"/>
          <w:sz w:val="24"/>
          <w:szCs w:val="24"/>
          <w:highlight w:val="yellow"/>
          <w:lang w:val="en-IN"/>
        </w:rPr>
        <w:t xml:space="preserve"> per day</w:t>
      </w:r>
    </w:p>
    <w:p>
      <w:pPr>
        <w:numPr>
          <w:ilvl w:val="0"/>
          <w:numId w:val="0"/>
        </w:numPr>
        <w:jc w:val="both"/>
        <w:rPr>
          <w:rFonts w:hint="default" w:ascii="Calibri" w:hAnsi="Calibri"/>
          <w:b w:val="0"/>
          <w:bCs w:val="0"/>
          <w:i w:val="0"/>
          <w:iCs w:val="0"/>
          <w:sz w:val="24"/>
          <w:szCs w:val="24"/>
          <w:highlight w:val="yellow"/>
          <w:lang w:val="en-IN"/>
        </w:rPr>
      </w:pPr>
      <w:r>
        <w:rPr>
          <w:rFonts w:hint="default"/>
          <w:b w:val="0"/>
          <w:bCs w:val="0"/>
          <w:i w:val="0"/>
          <w:iCs w:val="0"/>
          <w:sz w:val="24"/>
          <w:szCs w:val="24"/>
          <w:highlight w:val="yellow"/>
          <w:lang w:val="en-IN"/>
        </w:rPr>
        <w:t xml:space="preserve">Silver </w:t>
      </w:r>
      <w:r>
        <w:rPr>
          <w:rFonts w:hint="default" w:ascii="Calibri" w:hAnsi="Calibri"/>
          <w:b w:val="0"/>
          <w:bCs w:val="0"/>
          <w:i w:val="0"/>
          <w:iCs w:val="0"/>
          <w:sz w:val="24"/>
          <w:szCs w:val="24"/>
          <w:highlight w:val="yellow"/>
          <w:lang w:val="en-IN"/>
        </w:rPr>
        <w:t>ticket size in gm</w:t>
      </w:r>
      <w:r>
        <w:rPr>
          <w:rFonts w:hint="default"/>
          <w:b w:val="0"/>
          <w:bCs w:val="0"/>
          <w:i w:val="0"/>
          <w:iCs w:val="0"/>
          <w:sz w:val="24"/>
          <w:szCs w:val="24"/>
          <w:highlight w:val="yellow"/>
          <w:lang w:val="en-IN"/>
        </w:rPr>
        <w:t xml:space="preserve"> = </w:t>
      </w:r>
      <w:r>
        <w:rPr>
          <w:rFonts w:hint="default" w:ascii="Calibri" w:hAnsi="Calibri"/>
          <w:b w:val="0"/>
          <w:bCs w:val="0"/>
          <w:i w:val="0"/>
          <w:iCs w:val="0"/>
          <w:sz w:val="24"/>
          <w:szCs w:val="24"/>
          <w:highlight w:val="yellow"/>
          <w:lang w:val="en-IN"/>
        </w:rPr>
        <w:t xml:space="preserve">Total net wt of </w:t>
      </w:r>
      <w:r>
        <w:rPr>
          <w:rFonts w:hint="default"/>
          <w:b w:val="0"/>
          <w:bCs w:val="0"/>
          <w:i w:val="0"/>
          <w:iCs w:val="0"/>
          <w:sz w:val="24"/>
          <w:szCs w:val="24"/>
          <w:highlight w:val="yellow"/>
          <w:lang w:val="en-IN"/>
        </w:rPr>
        <w:t>Silver O</w:t>
      </w:r>
      <w:r>
        <w:rPr>
          <w:rFonts w:hint="default" w:ascii="Calibri" w:hAnsi="Calibri"/>
          <w:b w:val="0"/>
          <w:bCs w:val="0"/>
          <w:i w:val="0"/>
          <w:iCs w:val="0"/>
          <w:sz w:val="24"/>
          <w:szCs w:val="24"/>
          <w:highlight w:val="yellow"/>
          <w:lang w:val="en-IN"/>
        </w:rPr>
        <w:t xml:space="preserve">/ no of </w:t>
      </w:r>
      <w:r>
        <w:rPr>
          <w:rFonts w:hint="default"/>
          <w:b w:val="0"/>
          <w:bCs w:val="0"/>
          <w:i w:val="0"/>
          <w:iCs w:val="0"/>
          <w:sz w:val="24"/>
          <w:szCs w:val="24"/>
          <w:highlight w:val="yellow"/>
          <w:lang w:val="en-IN"/>
        </w:rPr>
        <w:t xml:space="preserve">product group wise unique </w:t>
      </w:r>
      <w:r>
        <w:rPr>
          <w:rFonts w:hint="default" w:ascii="Calibri" w:hAnsi="Calibri"/>
          <w:b w:val="0"/>
          <w:bCs w:val="0"/>
          <w:i w:val="0"/>
          <w:iCs w:val="0"/>
          <w:sz w:val="24"/>
          <w:szCs w:val="24"/>
          <w:highlight w:val="yellow"/>
          <w:lang w:val="en-IN"/>
        </w:rPr>
        <w:t xml:space="preserve">customers  </w:t>
      </w:r>
    </w:p>
    <w:p>
      <w:pPr>
        <w:numPr>
          <w:ilvl w:val="0"/>
          <w:numId w:val="0"/>
        </w:numPr>
        <w:jc w:val="both"/>
        <w:rPr>
          <w:rFonts w:hint="default"/>
          <w:b w:val="0"/>
          <w:bCs w:val="0"/>
          <w:i w:val="0"/>
          <w:iCs w:val="0"/>
          <w:sz w:val="24"/>
          <w:szCs w:val="24"/>
          <w:highlight w:val="yellow"/>
          <w:lang w:val="en-IN"/>
        </w:rPr>
      </w:pPr>
      <w:r>
        <w:rPr>
          <w:rFonts w:hint="default"/>
          <w:b w:val="0"/>
          <w:bCs w:val="0"/>
          <w:i w:val="0"/>
          <w:iCs w:val="0"/>
          <w:sz w:val="24"/>
          <w:szCs w:val="24"/>
          <w:highlight w:val="yellow"/>
          <w:lang w:val="en-IN"/>
        </w:rPr>
        <w:t>Diamond Ticket Size in Amount = Total amount of diamond and Diamond Jewellery/ No of Unique Customers per day.</w:t>
      </w:r>
    </w:p>
    <w:p>
      <w:pPr>
        <w:numPr>
          <w:ilvl w:val="0"/>
          <w:numId w:val="0"/>
        </w:numPr>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For the calculation of branch wise ticket size consider, overall branch wise product group wise net wt/ amount and unique customer count of branch.</w:t>
      </w:r>
    </w:p>
    <w:p>
      <w:pPr>
        <w:numPr>
          <w:ilvl w:val="0"/>
          <w:numId w:val="0"/>
        </w:numPr>
        <w:jc w:val="both"/>
        <w:rPr>
          <w:rFonts w:hint="default"/>
          <w:b w:val="0"/>
          <w:bCs w:val="0"/>
          <w:i w:val="0"/>
          <w:iCs w:val="0"/>
          <w:sz w:val="24"/>
          <w:szCs w:val="24"/>
          <w:highlight w:val="none"/>
          <w:lang w:val="en-IN"/>
        </w:rPr>
      </w:pPr>
      <w:r>
        <w:rPr>
          <w:rFonts w:hint="default"/>
          <w:b w:val="0"/>
          <w:bCs w:val="0"/>
          <w:i w:val="0"/>
          <w:iCs w:val="0"/>
          <w:sz w:val="24"/>
          <w:szCs w:val="24"/>
          <w:highlight w:val="none"/>
          <w:lang w:val="en-IN"/>
        </w:rPr>
        <w:t>For the calculation of Employee wise ticket size consider, sales man wise product group wise net wt/ amount and unique customer count od sales emp.</w:t>
      </w:r>
    </w:p>
    <w:p>
      <w:pPr>
        <w:numPr>
          <w:ilvl w:val="0"/>
          <w:numId w:val="0"/>
        </w:numPr>
        <w:jc w:val="both"/>
        <w:rPr>
          <w:rFonts w:hint="default"/>
          <w:b w:val="0"/>
          <w:bCs w:val="0"/>
          <w:i w:val="0"/>
          <w:iCs w:val="0"/>
          <w:sz w:val="24"/>
          <w:szCs w:val="24"/>
          <w:highlight w:val="yellow"/>
          <w:lang w:val="en-IN"/>
        </w:rPr>
      </w:pPr>
    </w:p>
    <w:p>
      <w:pPr>
        <w:numPr>
          <w:ilvl w:val="0"/>
          <w:numId w:val="0"/>
        </w:numPr>
        <w:jc w:val="both"/>
        <w:rPr>
          <w:rFonts w:hint="default" w:ascii="Calibri" w:hAnsi="Calibri"/>
          <w:b w:val="0"/>
          <w:bCs w:val="0"/>
          <w:i w:val="0"/>
          <w:iCs w:val="0"/>
          <w:sz w:val="24"/>
          <w:szCs w:val="24"/>
          <w:lang w:val="en-IN"/>
        </w:rPr>
      </w:pPr>
      <w:r>
        <w:rPr>
          <w:rFonts w:hint="default" w:ascii="Calibri" w:hAnsi="Calibri"/>
          <w:b w:val="0"/>
          <w:bCs w:val="0"/>
          <w:i w:val="0"/>
          <w:iCs w:val="0"/>
          <w:sz w:val="24"/>
          <w:szCs w:val="24"/>
          <w:lang w:val="en-IN"/>
        </w:rPr>
        <w:t>510</w:t>
      </w:r>
      <w:r>
        <w:rPr>
          <w:rFonts w:hint="default"/>
          <w:b w:val="0"/>
          <w:bCs w:val="0"/>
          <w:i w:val="0"/>
          <w:iCs w:val="0"/>
          <w:sz w:val="24"/>
          <w:szCs w:val="24"/>
          <w:lang w:val="en-IN"/>
        </w:rPr>
        <w:t xml:space="preserve"> net wt </w:t>
      </w:r>
      <w:r>
        <w:rPr>
          <w:rFonts w:hint="default" w:ascii="Calibri" w:hAnsi="Calibri"/>
          <w:b w:val="0"/>
          <w:bCs w:val="0"/>
          <w:i w:val="0"/>
          <w:iCs w:val="0"/>
          <w:sz w:val="24"/>
          <w:szCs w:val="24"/>
          <w:lang w:val="en-IN"/>
        </w:rPr>
        <w:t>/85 = 6 gm is the ticket size for gold ornament , silver ornament,</w:t>
      </w:r>
    </w:p>
    <w:p>
      <w:pPr>
        <w:numPr>
          <w:ilvl w:val="0"/>
          <w:numId w:val="0"/>
        </w:numPr>
        <w:jc w:val="both"/>
        <w:rPr>
          <w:rFonts w:hint="default"/>
          <w:b w:val="0"/>
          <w:bCs w:val="0"/>
          <w:i w:val="0"/>
          <w:iCs w:val="0"/>
          <w:sz w:val="24"/>
          <w:szCs w:val="24"/>
          <w:lang w:val="en-IN"/>
        </w:rPr>
      </w:pPr>
      <w:r>
        <w:rPr>
          <w:rFonts w:hint="default" w:ascii="Calibri" w:hAnsi="Calibri"/>
          <w:b w:val="0"/>
          <w:bCs w:val="0"/>
          <w:i w:val="0"/>
          <w:iCs w:val="0"/>
          <w:sz w:val="24"/>
          <w:szCs w:val="24"/>
          <w:lang w:val="en-IN"/>
        </w:rPr>
        <w:t xml:space="preserve"> </w:t>
      </w:r>
      <w:r>
        <w:rPr>
          <w:rFonts w:hint="default"/>
          <w:b w:val="0"/>
          <w:bCs w:val="0"/>
          <w:i w:val="0"/>
          <w:iCs w:val="0"/>
          <w:sz w:val="24"/>
          <w:szCs w:val="24"/>
          <w:lang w:val="en-IN"/>
        </w:rPr>
        <w:t xml:space="preserve">500000 amount /50 = 50000 is the ticket size for </w:t>
      </w:r>
      <w:r>
        <w:rPr>
          <w:rFonts w:hint="default" w:ascii="Calibri" w:hAnsi="Calibri"/>
          <w:b w:val="0"/>
          <w:bCs w:val="0"/>
          <w:i w:val="0"/>
          <w:iCs w:val="0"/>
          <w:sz w:val="24"/>
          <w:szCs w:val="24"/>
          <w:lang w:val="en-IN"/>
        </w:rPr>
        <w:t xml:space="preserve">diamond +diamond </w:t>
      </w:r>
      <w:r>
        <w:rPr>
          <w:rFonts w:hint="default"/>
          <w:b w:val="0"/>
          <w:bCs w:val="0"/>
          <w:i w:val="0"/>
          <w:iCs w:val="0"/>
          <w:sz w:val="24"/>
          <w:szCs w:val="24"/>
          <w:lang w:val="en-IN"/>
        </w:rPr>
        <w:t>Jewellery.</w:t>
      </w:r>
    </w:p>
    <w:p>
      <w:pPr>
        <w:numPr>
          <w:ilvl w:val="0"/>
          <w:numId w:val="0"/>
        </w:numPr>
        <w:jc w:val="both"/>
        <w:rPr>
          <w:rFonts w:hint="default"/>
          <w:b w:val="0"/>
          <w:bCs w:val="0"/>
          <w:i w:val="0"/>
          <w:iCs w:val="0"/>
          <w:sz w:val="24"/>
          <w:szCs w:val="24"/>
          <w:lang w:val="en-IN"/>
        </w:rPr>
      </w:pPr>
      <w:r>
        <w:rPr>
          <w:rFonts w:hint="default"/>
          <w:b w:val="0"/>
          <w:bCs w:val="0"/>
          <w:i w:val="0"/>
          <w:iCs w:val="0"/>
          <w:sz w:val="24"/>
          <w:szCs w:val="24"/>
          <w:highlight w:val="red"/>
          <w:lang w:val="en-IN"/>
        </w:rPr>
        <w:t>Do not consider small ornament in the ticket size</w:t>
      </w:r>
      <w:r>
        <w:rPr>
          <w:rFonts w:hint="default"/>
          <w:b w:val="0"/>
          <w:bCs w:val="0"/>
          <w:i w:val="0"/>
          <w:iCs w:val="0"/>
          <w:sz w:val="24"/>
          <w:szCs w:val="24"/>
          <w:lang w:val="en-IN"/>
        </w:rPr>
        <w:t xml:space="preserve"> </w:t>
      </w:r>
    </w:p>
    <w:p>
      <w:pPr>
        <w:numPr>
          <w:ilvl w:val="0"/>
          <w:numId w:val="0"/>
        </w:numPr>
        <w:jc w:val="both"/>
        <w:rPr>
          <w:rFonts w:hint="default"/>
          <w:b w:val="0"/>
          <w:bCs w:val="0"/>
          <w:i w:val="0"/>
          <w:iCs w:val="0"/>
          <w:sz w:val="24"/>
          <w:szCs w:val="24"/>
          <w:lang w:val="en-IN"/>
        </w:rPr>
      </w:pPr>
    </w:p>
    <w:p>
      <w:pPr>
        <w:numPr>
          <w:ilvl w:val="0"/>
          <w:numId w:val="0"/>
        </w:numPr>
        <w:shd w:val="clear" w:fill="FFFF00"/>
        <w:jc w:val="both"/>
        <w:rPr>
          <w:rFonts w:hint="default"/>
          <w:b w:val="0"/>
          <w:bCs w:val="0"/>
          <w:i w:val="0"/>
          <w:iCs w:val="0"/>
          <w:sz w:val="24"/>
          <w:szCs w:val="24"/>
          <w:lang w:val="en-IN"/>
        </w:rPr>
      </w:pPr>
      <w:r>
        <w:rPr>
          <w:rFonts w:hint="default"/>
          <w:b w:val="0"/>
          <w:bCs w:val="0"/>
          <w:i w:val="0"/>
          <w:iCs w:val="0"/>
          <w:sz w:val="24"/>
          <w:szCs w:val="24"/>
          <w:lang w:val="en-IN"/>
        </w:rPr>
        <w:t>Create a master to set branch wise target of ticket size</w:t>
      </w:r>
    </w:p>
    <w:tbl>
      <w:tblPr>
        <w:tblStyle w:val="5"/>
        <w:tblW w:w="724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01"/>
        <w:gridCol w:w="1780"/>
        <w:gridCol w:w="1560"/>
        <w:gridCol w:w="2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1801" w:type="dxa"/>
            <w:tcBorders>
              <w:top w:val="single" w:color="000000" w:sz="8" w:space="0"/>
              <w:left w:val="single" w:color="000000" w:sz="8"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Branch Name</w:t>
            </w:r>
          </w:p>
        </w:tc>
        <w:tc>
          <w:tcPr>
            <w:tcW w:w="1780"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Product Group</w:t>
            </w:r>
          </w:p>
        </w:tc>
        <w:tc>
          <w:tcPr>
            <w:tcW w:w="1560"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lang w:val="en-IN"/>
              </w:rPr>
            </w:pPr>
            <w:r>
              <w:rPr>
                <w:rFonts w:hint="default" w:cs="Calibri"/>
                <w:b/>
                <w:bCs/>
                <w:i w:val="0"/>
                <w:iCs w:val="0"/>
                <w:color w:val="FFFFFF"/>
                <w:kern w:val="0"/>
                <w:sz w:val="22"/>
                <w:szCs w:val="22"/>
                <w:u w:val="none"/>
                <w:lang w:val="en-IN" w:eastAsia="zh-CN" w:bidi="ar"/>
              </w:rPr>
              <w:t xml:space="preserve">Month Ticket Size </w:t>
            </w:r>
          </w:p>
        </w:tc>
        <w:tc>
          <w:tcPr>
            <w:tcW w:w="2100"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cs="Calibri"/>
                <w:b/>
                <w:bCs/>
                <w:i w:val="0"/>
                <w:iCs w:val="0"/>
                <w:color w:val="FFFFFF"/>
                <w:kern w:val="0"/>
                <w:sz w:val="22"/>
                <w:szCs w:val="22"/>
                <w:u w:val="none"/>
                <w:lang w:val="en-IN" w:eastAsia="zh-CN" w:bidi="ar"/>
              </w:rPr>
              <w:t xml:space="preserve">Ticket Size </w:t>
            </w:r>
            <w:r>
              <w:rPr>
                <w:rFonts w:hint="default" w:ascii="Calibri" w:hAnsi="Calibri" w:eastAsia="SimSun" w:cs="Calibri"/>
                <w:b/>
                <w:bCs/>
                <w:i w:val="0"/>
                <w:iCs w:val="0"/>
                <w:color w:val="FFFFFF"/>
                <w:kern w:val="0"/>
                <w:sz w:val="22"/>
                <w:szCs w:val="22"/>
                <w:u w:val="none"/>
                <w:lang w:val="en-US" w:eastAsia="zh-CN" w:bidi="ar"/>
              </w:rPr>
              <w:t>Target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801" w:type="dxa"/>
            <w:tcBorders>
              <w:top w:val="nil"/>
              <w:left w:val="single" w:color="000000" w:sz="8"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780"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D + Diamond Jewellery</w:t>
            </w:r>
          </w:p>
        </w:tc>
        <w:tc>
          <w:tcPr>
            <w:tcW w:w="1560"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2100"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lang w:val="en-IN"/>
              </w:rPr>
            </w:pPr>
            <w:r>
              <w:rPr>
                <w:rFonts w:hint="default" w:cs="Calibri"/>
                <w:i w:val="0"/>
                <w:iCs w:val="0"/>
                <w:color w:val="000000"/>
                <w:sz w:val="22"/>
                <w:szCs w:val="22"/>
                <w:u w:val="none"/>
                <w:lang w:val="en-IN"/>
              </w:rPr>
              <w:t>Manual entry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801" w:type="dxa"/>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780" w:type="dxa"/>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Gold O</w:t>
            </w:r>
          </w:p>
        </w:tc>
        <w:tc>
          <w:tcPr>
            <w:tcW w:w="1560" w:type="dxa"/>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lang w:val="en-IN"/>
              </w:rPr>
            </w:pPr>
            <w:r>
              <w:rPr>
                <w:rFonts w:hint="default" w:cs="Calibri"/>
                <w:i w:val="0"/>
                <w:iCs w:val="0"/>
                <w:color w:val="000000"/>
                <w:sz w:val="22"/>
                <w:szCs w:val="22"/>
                <w:u w:val="none"/>
                <w:lang w:val="en-IN"/>
              </w:rPr>
              <w:t>Manual entry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801" w:type="dxa"/>
            <w:tcBorders>
              <w:top w:val="single" w:color="000000" w:sz="4" w:space="0"/>
              <w:left w:val="single" w:color="000000" w:sz="8"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780"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Silver O</w:t>
            </w:r>
          </w:p>
        </w:tc>
        <w:tc>
          <w:tcPr>
            <w:tcW w:w="1560"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2100"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lang w:val="en-IN"/>
              </w:rPr>
            </w:pPr>
            <w:r>
              <w:rPr>
                <w:rFonts w:hint="default" w:cs="Calibri"/>
                <w:i w:val="0"/>
                <w:iCs w:val="0"/>
                <w:color w:val="000000"/>
                <w:sz w:val="22"/>
                <w:szCs w:val="22"/>
                <w:u w:val="none"/>
                <w:lang w:val="en-IN"/>
              </w:rPr>
              <w:t>Manual entry</w:t>
            </w:r>
          </w:p>
        </w:tc>
      </w:tr>
    </w:tbl>
    <w:p>
      <w:pPr>
        <w:numPr>
          <w:ilvl w:val="0"/>
          <w:numId w:val="0"/>
        </w:numPr>
        <w:jc w:val="both"/>
        <w:rPr>
          <w:rFonts w:hint="default"/>
          <w:b w:val="0"/>
          <w:bCs w:val="0"/>
          <w:i w:val="0"/>
          <w:iCs w:val="0"/>
          <w:sz w:val="24"/>
          <w:szCs w:val="24"/>
          <w:highlight w:val="yellow"/>
          <w:lang w:val="en-IN"/>
        </w:rPr>
      </w:pPr>
    </w:p>
    <w:p>
      <w:pPr>
        <w:numPr>
          <w:ilvl w:val="0"/>
          <w:numId w:val="0"/>
        </w:numPr>
        <w:jc w:val="both"/>
        <w:rPr>
          <w:rFonts w:hint="default"/>
          <w:b w:val="0"/>
          <w:bCs w:val="0"/>
          <w:i w:val="0"/>
          <w:iCs w:val="0"/>
          <w:sz w:val="24"/>
          <w:szCs w:val="24"/>
          <w:highlight w:val="yellow"/>
          <w:lang w:val="en-IN"/>
        </w:rPr>
      </w:pPr>
      <w:r>
        <w:rPr>
          <w:rFonts w:hint="default"/>
          <w:b w:val="0"/>
          <w:bCs w:val="0"/>
          <w:i w:val="0"/>
          <w:iCs w:val="0"/>
          <w:sz w:val="24"/>
          <w:szCs w:val="24"/>
          <w:highlight w:val="yellow"/>
          <w:lang w:val="en-IN"/>
        </w:rPr>
        <w:t>Branch wise Ticket Size Report</w:t>
      </w:r>
    </w:p>
    <w:tbl>
      <w:tblPr>
        <w:tblStyle w:val="5"/>
        <w:tblW w:w="904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99"/>
        <w:gridCol w:w="1495"/>
        <w:gridCol w:w="896"/>
        <w:gridCol w:w="1176"/>
        <w:gridCol w:w="1146"/>
        <w:gridCol w:w="876"/>
        <w:gridCol w:w="1126"/>
        <w:gridCol w:w="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1499" w:type="dxa"/>
            <w:tcBorders>
              <w:top w:val="single" w:color="000000" w:sz="8" w:space="0"/>
              <w:left w:val="single" w:color="000000" w:sz="8"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Branch Name</w:t>
            </w:r>
          </w:p>
        </w:tc>
        <w:tc>
          <w:tcPr>
            <w:tcW w:w="1495"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Product Group</w:t>
            </w:r>
          </w:p>
        </w:tc>
        <w:tc>
          <w:tcPr>
            <w:tcW w:w="896"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Month</w:t>
            </w:r>
          </w:p>
        </w:tc>
        <w:tc>
          <w:tcPr>
            <w:tcW w:w="1176"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Day Wise Unique Customer</w:t>
            </w:r>
          </w:p>
        </w:tc>
        <w:tc>
          <w:tcPr>
            <w:tcW w:w="1146"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lang w:val="en-IN"/>
              </w:rPr>
            </w:pPr>
            <w:r>
              <w:rPr>
                <w:rFonts w:hint="default" w:cs="Calibri"/>
                <w:b/>
                <w:bCs/>
                <w:i w:val="0"/>
                <w:iCs w:val="0"/>
                <w:color w:val="FFFFFF"/>
                <w:kern w:val="0"/>
                <w:sz w:val="22"/>
                <w:szCs w:val="22"/>
                <w:u w:val="none"/>
                <w:lang w:val="en-IN" w:eastAsia="zh-CN" w:bidi="ar"/>
              </w:rPr>
              <w:t>Achievement (A)</w:t>
            </w:r>
          </w:p>
        </w:tc>
        <w:tc>
          <w:tcPr>
            <w:tcW w:w="876"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Target</w:t>
            </w:r>
            <w:r>
              <w:rPr>
                <w:rFonts w:hint="default" w:cs="Calibri"/>
                <w:b/>
                <w:bCs/>
                <w:i w:val="0"/>
                <w:iCs w:val="0"/>
                <w:color w:val="FFFFFF"/>
                <w:kern w:val="0"/>
                <w:sz w:val="22"/>
                <w:szCs w:val="22"/>
                <w:u w:val="none"/>
                <w:lang w:val="en-IN" w:eastAsia="zh-CN" w:bidi="ar"/>
              </w:rPr>
              <w:t xml:space="preserve"> (B)</w:t>
            </w:r>
          </w:p>
        </w:tc>
        <w:tc>
          <w:tcPr>
            <w:tcW w:w="1126"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Ticket Size</w:t>
            </w:r>
            <w:r>
              <w:rPr>
                <w:rFonts w:hint="default" w:cs="Calibri"/>
                <w:b/>
                <w:bCs/>
                <w:i w:val="0"/>
                <w:iCs w:val="0"/>
                <w:color w:val="FFFFFF"/>
                <w:kern w:val="0"/>
                <w:sz w:val="22"/>
                <w:szCs w:val="22"/>
                <w:u w:val="none"/>
                <w:lang w:val="en-IN" w:eastAsia="zh-CN" w:bidi="ar"/>
              </w:rPr>
              <w:t xml:space="preserve"> (A/B)</w:t>
            </w:r>
          </w:p>
        </w:tc>
        <w:tc>
          <w:tcPr>
            <w:tcW w:w="830"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eastAsia="SimSun" w:cs="Calibri"/>
                <w:b/>
                <w:bCs/>
                <w:i w:val="0"/>
                <w:iCs w:val="0"/>
                <w:color w:val="FFFFFF"/>
                <w:kern w:val="0"/>
                <w:sz w:val="22"/>
                <w:szCs w:val="22"/>
                <w:u w:val="none"/>
                <w:lang w:val="en-IN" w:eastAsia="zh-CN" w:bidi="ar"/>
              </w:rPr>
            </w:pPr>
            <w:r>
              <w:rPr>
                <w:rFonts w:hint="default" w:cs="Calibri"/>
                <w:b/>
                <w:bCs/>
                <w:i w:val="0"/>
                <w:iCs w:val="0"/>
                <w:color w:val="FFFFFF"/>
                <w:kern w:val="0"/>
                <w:sz w:val="22"/>
                <w:szCs w:val="22"/>
                <w:u w:val="none"/>
                <w:lang w:val="en-IN"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499" w:type="dxa"/>
            <w:tcBorders>
              <w:top w:val="nil"/>
              <w:left w:val="single" w:color="000000" w:sz="8"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495"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D + Diamond Jewellery</w:t>
            </w:r>
          </w:p>
        </w:tc>
        <w:tc>
          <w:tcPr>
            <w:tcW w:w="896"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1176"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11992</w:t>
            </w:r>
          </w:p>
        </w:tc>
        <w:tc>
          <w:tcPr>
            <w:tcW w:w="1146"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455803958</w:t>
            </w:r>
          </w:p>
        </w:tc>
        <w:tc>
          <w:tcPr>
            <w:tcW w:w="876"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lang w:val="en-IN"/>
              </w:rPr>
            </w:pPr>
            <w:r>
              <w:rPr>
                <w:rFonts w:hint="default" w:cs="Calibri"/>
                <w:i w:val="0"/>
                <w:iCs w:val="0"/>
                <w:color w:val="000000"/>
                <w:sz w:val="22"/>
                <w:szCs w:val="22"/>
                <w:u w:val="none"/>
                <w:lang w:val="en-IN"/>
              </w:rPr>
              <w:t>Fetch from above master</w:t>
            </w:r>
          </w:p>
        </w:tc>
        <w:tc>
          <w:tcPr>
            <w:tcW w:w="1126"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38,009</w:t>
            </w:r>
          </w:p>
        </w:tc>
        <w:tc>
          <w:tcPr>
            <w:tcW w:w="830"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eastAsia="SimSun" w:cs="Calibri"/>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499" w:type="dxa"/>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495" w:type="dxa"/>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Gold O</w:t>
            </w:r>
          </w:p>
        </w:tc>
        <w:tc>
          <w:tcPr>
            <w:tcW w:w="896" w:type="dxa"/>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150</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1000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eastAsia="SimSun" w:cs="Calibri"/>
                <w:i w:val="0"/>
                <w:iCs w:val="0"/>
                <w:color w:val="000000"/>
                <w:sz w:val="22"/>
                <w:szCs w:val="22"/>
                <w:u w:val="none"/>
                <w:lang w:val="en-IN" w:eastAsia="zh-CN" w:bidi="ar-SA"/>
              </w:rPr>
            </w:pPr>
            <w:r>
              <w:rPr>
                <w:rFonts w:hint="default" w:cs="Calibri"/>
                <w:i w:val="0"/>
                <w:iCs w:val="0"/>
                <w:color w:val="000000"/>
                <w:sz w:val="22"/>
                <w:szCs w:val="22"/>
                <w:u w:val="none"/>
                <w:lang w:val="en-IN"/>
              </w:rPr>
              <w:t>Fetch from above master</w:t>
            </w:r>
          </w:p>
        </w:tc>
        <w:tc>
          <w:tcPr>
            <w:tcW w:w="11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6.67</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eastAsia="SimSun" w:cs="Calibri"/>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499" w:type="dxa"/>
            <w:tcBorders>
              <w:top w:val="single" w:color="000000" w:sz="4" w:space="0"/>
              <w:left w:val="single" w:color="000000" w:sz="8"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495"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Silver O</w:t>
            </w:r>
          </w:p>
        </w:tc>
        <w:tc>
          <w:tcPr>
            <w:tcW w:w="896"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1176"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6310</w:t>
            </w:r>
          </w:p>
        </w:tc>
        <w:tc>
          <w:tcPr>
            <w:tcW w:w="1146"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224199</w:t>
            </w:r>
          </w:p>
        </w:tc>
        <w:tc>
          <w:tcPr>
            <w:tcW w:w="876"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eastAsia="SimSun" w:cs="Calibri"/>
                <w:i w:val="0"/>
                <w:iCs w:val="0"/>
                <w:color w:val="000000"/>
                <w:sz w:val="22"/>
                <w:szCs w:val="22"/>
                <w:u w:val="none"/>
                <w:lang w:val="en-IN" w:eastAsia="zh-CN" w:bidi="ar-SA"/>
              </w:rPr>
            </w:pPr>
            <w:r>
              <w:rPr>
                <w:rFonts w:hint="default" w:cs="Calibri"/>
                <w:i w:val="0"/>
                <w:iCs w:val="0"/>
                <w:color w:val="000000"/>
                <w:sz w:val="22"/>
                <w:szCs w:val="22"/>
                <w:u w:val="none"/>
                <w:lang w:val="en-IN"/>
              </w:rPr>
              <w:t>Fetch from above master</w:t>
            </w:r>
          </w:p>
        </w:tc>
        <w:tc>
          <w:tcPr>
            <w:tcW w:w="1126"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35.53</w:t>
            </w:r>
          </w:p>
        </w:tc>
        <w:tc>
          <w:tcPr>
            <w:tcW w:w="830"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eastAsia="SimSun" w:cs="Calibri"/>
                <w:i w:val="0"/>
                <w:iCs w:val="0"/>
                <w:color w:val="000000"/>
                <w:kern w:val="0"/>
                <w:sz w:val="22"/>
                <w:szCs w:val="22"/>
                <w:u w:val="none"/>
                <w:lang w:val="en-US" w:eastAsia="zh-CN" w:bidi="ar"/>
              </w:rPr>
            </w:pPr>
          </w:p>
        </w:tc>
      </w:tr>
    </w:tbl>
    <w:p>
      <w:pPr>
        <w:numPr>
          <w:ilvl w:val="0"/>
          <w:numId w:val="0"/>
        </w:numPr>
        <w:jc w:val="both"/>
        <w:rPr>
          <w:rFonts w:hint="default"/>
          <w:b w:val="0"/>
          <w:bCs w:val="0"/>
          <w:i w:val="0"/>
          <w:iCs w:val="0"/>
          <w:sz w:val="24"/>
          <w:szCs w:val="24"/>
          <w:lang w:val="en-IN"/>
        </w:rPr>
      </w:pPr>
    </w:p>
    <w:p>
      <w:pPr>
        <w:numPr>
          <w:ilvl w:val="0"/>
          <w:numId w:val="0"/>
        </w:numPr>
        <w:jc w:val="both"/>
        <w:rPr>
          <w:rFonts w:hint="default"/>
          <w:b w:val="0"/>
          <w:bCs w:val="0"/>
          <w:i w:val="0"/>
          <w:iCs w:val="0"/>
          <w:sz w:val="24"/>
          <w:szCs w:val="24"/>
          <w:lang w:val="en-IN"/>
        </w:rPr>
      </w:pPr>
    </w:p>
    <w:p>
      <w:pPr>
        <w:numPr>
          <w:ilvl w:val="0"/>
          <w:numId w:val="0"/>
        </w:numPr>
        <w:jc w:val="both"/>
        <w:rPr>
          <w:rFonts w:hint="default"/>
          <w:b w:val="0"/>
          <w:bCs w:val="0"/>
          <w:i w:val="0"/>
          <w:iCs w:val="0"/>
          <w:sz w:val="24"/>
          <w:szCs w:val="24"/>
          <w:highlight w:val="yellow"/>
          <w:lang w:val="en-IN"/>
        </w:rPr>
      </w:pPr>
      <w:r>
        <w:rPr>
          <w:rFonts w:hint="default"/>
          <w:b w:val="0"/>
          <w:bCs w:val="0"/>
          <w:i w:val="0"/>
          <w:iCs w:val="0"/>
          <w:sz w:val="24"/>
          <w:szCs w:val="24"/>
          <w:highlight w:val="yellow"/>
          <w:lang w:val="en-IN"/>
        </w:rPr>
        <w:t>Employee wise Ticket size Report</w:t>
      </w:r>
    </w:p>
    <w:tbl>
      <w:tblPr>
        <w:tblStyle w:val="5"/>
        <w:tblW w:w="862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21"/>
        <w:gridCol w:w="963"/>
        <w:gridCol w:w="1000"/>
        <w:gridCol w:w="1037"/>
        <w:gridCol w:w="1000"/>
        <w:gridCol w:w="1143"/>
        <w:gridCol w:w="896"/>
        <w:gridCol w:w="839"/>
        <w:gridCol w:w="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1221" w:type="dxa"/>
            <w:tcBorders>
              <w:top w:val="single" w:color="000000" w:sz="8" w:space="0"/>
              <w:left w:val="single" w:color="000000" w:sz="8"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eastAsia="SimSun" w:cs="Calibri"/>
                <w:b/>
                <w:bCs/>
                <w:i w:val="0"/>
                <w:iCs w:val="0"/>
                <w:color w:val="FFFFFF"/>
                <w:kern w:val="0"/>
                <w:sz w:val="22"/>
                <w:szCs w:val="22"/>
                <w:u w:val="none"/>
                <w:lang w:val="en-IN" w:eastAsia="zh-CN" w:bidi="ar"/>
              </w:rPr>
            </w:pPr>
            <w:r>
              <w:rPr>
                <w:rFonts w:hint="default" w:cs="Calibri"/>
                <w:b/>
                <w:bCs/>
                <w:i w:val="0"/>
                <w:iCs w:val="0"/>
                <w:color w:val="FFFFFF"/>
                <w:kern w:val="0"/>
                <w:sz w:val="22"/>
                <w:szCs w:val="22"/>
                <w:u w:val="none"/>
                <w:lang w:val="en-IN" w:eastAsia="zh-CN" w:bidi="ar"/>
              </w:rPr>
              <w:t>Employee Name</w:t>
            </w:r>
          </w:p>
        </w:tc>
        <w:tc>
          <w:tcPr>
            <w:tcW w:w="963" w:type="dxa"/>
            <w:tcBorders>
              <w:top w:val="single" w:color="000000" w:sz="8" w:space="0"/>
              <w:left w:val="single" w:color="000000" w:sz="8"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Branch Name</w:t>
            </w:r>
          </w:p>
        </w:tc>
        <w:tc>
          <w:tcPr>
            <w:tcW w:w="1000"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Product Group</w:t>
            </w:r>
          </w:p>
        </w:tc>
        <w:tc>
          <w:tcPr>
            <w:tcW w:w="1037"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Mont</w:t>
            </w:r>
            <w:r>
              <w:rPr>
                <w:rFonts w:hint="default" w:cs="Calibri"/>
                <w:b/>
                <w:bCs/>
                <w:i w:val="0"/>
                <w:iCs w:val="0"/>
                <w:color w:val="FFFFFF"/>
                <w:kern w:val="0"/>
                <w:sz w:val="22"/>
                <w:szCs w:val="22"/>
                <w:u w:val="none"/>
                <w:lang w:val="en-IN" w:eastAsia="zh-CN" w:bidi="ar"/>
              </w:rPr>
              <w:t>h</w:t>
            </w:r>
          </w:p>
        </w:tc>
        <w:tc>
          <w:tcPr>
            <w:tcW w:w="1000"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Day Wise Unique Customer</w:t>
            </w:r>
          </w:p>
        </w:tc>
        <w:tc>
          <w:tcPr>
            <w:tcW w:w="1143"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Achivement</w:t>
            </w:r>
            <w:r>
              <w:rPr>
                <w:rFonts w:hint="default" w:cs="Calibri"/>
                <w:b/>
                <w:bCs/>
                <w:i w:val="0"/>
                <w:iCs w:val="0"/>
                <w:color w:val="FFFFFF"/>
                <w:kern w:val="0"/>
                <w:sz w:val="22"/>
                <w:szCs w:val="22"/>
                <w:u w:val="none"/>
                <w:lang w:val="en-IN" w:eastAsia="zh-CN" w:bidi="ar"/>
              </w:rPr>
              <w:t xml:space="preserve"> (A)</w:t>
            </w:r>
          </w:p>
        </w:tc>
        <w:tc>
          <w:tcPr>
            <w:tcW w:w="896"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val="0"/>
                <w:bCs w:val="0"/>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Target</w:t>
            </w:r>
            <w:r>
              <w:rPr>
                <w:rFonts w:hint="default" w:cs="Calibri"/>
                <w:b/>
                <w:bCs/>
                <w:i w:val="0"/>
                <w:iCs w:val="0"/>
                <w:color w:val="FFFFFF"/>
                <w:kern w:val="0"/>
                <w:sz w:val="22"/>
                <w:szCs w:val="22"/>
                <w:u w:val="none"/>
                <w:lang w:val="en-IN" w:eastAsia="zh-CN" w:bidi="ar"/>
              </w:rPr>
              <w:t xml:space="preserve"> (B)</w:t>
            </w:r>
          </w:p>
        </w:tc>
        <w:tc>
          <w:tcPr>
            <w:tcW w:w="839"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Ticket Size</w:t>
            </w:r>
            <w:r>
              <w:rPr>
                <w:rFonts w:hint="default" w:cs="Calibri"/>
                <w:b/>
                <w:bCs/>
                <w:i w:val="0"/>
                <w:iCs w:val="0"/>
                <w:color w:val="FFFFFF"/>
                <w:kern w:val="0"/>
                <w:sz w:val="22"/>
                <w:szCs w:val="22"/>
                <w:u w:val="none"/>
                <w:lang w:val="en-IN" w:eastAsia="zh-CN" w:bidi="ar"/>
              </w:rPr>
              <w:t xml:space="preserve"> (A/B)</w:t>
            </w:r>
          </w:p>
        </w:tc>
        <w:tc>
          <w:tcPr>
            <w:tcW w:w="522" w:type="dxa"/>
            <w:tcBorders>
              <w:top w:val="single" w:color="000000" w:sz="8" w:space="0"/>
              <w:left w:val="single" w:color="000000" w:sz="4" w:space="0"/>
              <w:bottom w:val="single" w:color="000000" w:sz="8" w:space="0"/>
              <w:right w:val="single" w:color="000000" w:sz="4" w:space="0"/>
            </w:tcBorders>
            <w:shd w:val="clear" w:color="auto" w:fill="4472C4"/>
            <w:vAlign w:val="bottom"/>
          </w:tcPr>
          <w:p>
            <w:pPr>
              <w:keepNext w:val="0"/>
              <w:keepLines w:val="0"/>
              <w:widowControl/>
              <w:suppressLineNumbers w:val="0"/>
              <w:jc w:val="both"/>
              <w:textAlignment w:val="bottom"/>
              <w:rPr>
                <w:rFonts w:hint="default" w:ascii="Calibri" w:hAnsi="Calibri" w:eastAsia="SimSun" w:cs="Calibri"/>
                <w:b/>
                <w:bCs/>
                <w:i w:val="0"/>
                <w:iCs w:val="0"/>
                <w:color w:val="FFFFFF"/>
                <w:kern w:val="0"/>
                <w:sz w:val="22"/>
                <w:szCs w:val="22"/>
                <w:u w:val="none"/>
                <w:lang w:val="en-IN" w:eastAsia="zh-CN" w:bidi="ar"/>
              </w:rPr>
            </w:pPr>
            <w:r>
              <w:rPr>
                <w:rFonts w:hint="default" w:cs="Calibri"/>
                <w:b/>
                <w:bCs/>
                <w:i w:val="0"/>
                <w:iCs w:val="0"/>
                <w:color w:val="FFFFFF"/>
                <w:kern w:val="0"/>
                <w:sz w:val="22"/>
                <w:szCs w:val="22"/>
                <w:u w:val="none"/>
                <w:lang w:val="en-IN"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1221" w:type="dxa"/>
            <w:tcBorders>
              <w:top w:val="nil"/>
              <w:left w:val="single" w:color="000000" w:sz="8"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eastAsia="SimSun" w:cs="Calibri"/>
                <w:b/>
                <w:bCs/>
                <w:i w:val="0"/>
                <w:iCs w:val="0"/>
                <w:color w:val="000000"/>
                <w:kern w:val="0"/>
                <w:sz w:val="22"/>
                <w:szCs w:val="22"/>
                <w:u w:val="none"/>
                <w:lang w:val="en-IN" w:eastAsia="zh-CN" w:bidi="ar"/>
              </w:rPr>
            </w:pPr>
            <w:r>
              <w:rPr>
                <w:rFonts w:hint="default" w:cs="Calibri"/>
                <w:b/>
                <w:bCs/>
                <w:i w:val="0"/>
                <w:iCs w:val="0"/>
                <w:color w:val="000000"/>
                <w:kern w:val="0"/>
                <w:sz w:val="22"/>
                <w:szCs w:val="22"/>
                <w:u w:val="none"/>
                <w:lang w:val="en-IN" w:eastAsia="zh-CN" w:bidi="ar"/>
              </w:rPr>
              <w:t>E1</w:t>
            </w:r>
          </w:p>
        </w:tc>
        <w:tc>
          <w:tcPr>
            <w:tcW w:w="963" w:type="dxa"/>
            <w:tcBorders>
              <w:top w:val="nil"/>
              <w:left w:val="single" w:color="000000" w:sz="8"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000"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D + Diamond Jewellery</w:t>
            </w:r>
          </w:p>
        </w:tc>
        <w:tc>
          <w:tcPr>
            <w:tcW w:w="1037"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1000"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11992</w:t>
            </w:r>
          </w:p>
        </w:tc>
        <w:tc>
          <w:tcPr>
            <w:tcW w:w="1143"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455803958</w:t>
            </w:r>
          </w:p>
        </w:tc>
        <w:tc>
          <w:tcPr>
            <w:tcW w:w="896"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cs="Calibri"/>
                <w:i w:val="0"/>
                <w:iCs w:val="0"/>
                <w:color w:val="000000"/>
                <w:sz w:val="22"/>
                <w:szCs w:val="22"/>
                <w:u w:val="none"/>
                <w:lang w:val="en-IN"/>
              </w:rPr>
              <w:t>Fetch from above master</w:t>
            </w:r>
          </w:p>
        </w:tc>
        <w:tc>
          <w:tcPr>
            <w:tcW w:w="839"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lang w:val="en-IN"/>
              </w:rPr>
            </w:pPr>
            <w:r>
              <w:rPr>
                <w:rFonts w:hint="default" w:ascii="Calibri" w:hAnsi="Calibri" w:eastAsia="SimSun" w:cs="Calibri"/>
                <w:i w:val="0"/>
                <w:iCs w:val="0"/>
                <w:color w:val="000000"/>
                <w:kern w:val="0"/>
                <w:sz w:val="22"/>
                <w:szCs w:val="22"/>
                <w:u w:val="none"/>
                <w:lang w:val="en-US" w:eastAsia="zh-CN" w:bidi="ar"/>
              </w:rPr>
              <w:t>38,009</w:t>
            </w:r>
          </w:p>
        </w:tc>
        <w:tc>
          <w:tcPr>
            <w:tcW w:w="522"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default" w:ascii="Calibri" w:hAnsi="Calibri" w:eastAsia="SimSun" w:cs="Calibri"/>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221" w:type="dxa"/>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eastAsia="SimSun" w:cs="Calibri"/>
                <w:b/>
                <w:bCs/>
                <w:i w:val="0"/>
                <w:iCs w:val="0"/>
                <w:color w:val="000000"/>
                <w:kern w:val="0"/>
                <w:sz w:val="22"/>
                <w:szCs w:val="22"/>
                <w:u w:val="none"/>
                <w:lang w:val="en-IN" w:eastAsia="zh-CN" w:bidi="ar"/>
              </w:rPr>
            </w:pPr>
            <w:r>
              <w:rPr>
                <w:rFonts w:hint="default" w:cs="Calibri"/>
                <w:b/>
                <w:bCs/>
                <w:i w:val="0"/>
                <w:iCs w:val="0"/>
                <w:color w:val="000000"/>
                <w:kern w:val="0"/>
                <w:sz w:val="22"/>
                <w:szCs w:val="22"/>
                <w:u w:val="none"/>
                <w:lang w:val="en-IN" w:eastAsia="zh-CN" w:bidi="ar"/>
              </w:rPr>
              <w:t>E2</w:t>
            </w:r>
          </w:p>
        </w:tc>
        <w:tc>
          <w:tcPr>
            <w:tcW w:w="963" w:type="dxa"/>
            <w:tcBorders>
              <w:top w:val="single" w:color="000000" w:sz="4" w:space="0"/>
              <w:left w:val="single" w:color="000000" w:sz="8"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000" w:type="dxa"/>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Gold O</w:t>
            </w:r>
          </w:p>
        </w:tc>
        <w:tc>
          <w:tcPr>
            <w:tcW w:w="1037" w:type="dxa"/>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1000</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cs="Calibri"/>
                <w:i w:val="0"/>
                <w:iCs w:val="0"/>
                <w:color w:val="000000"/>
                <w:sz w:val="22"/>
                <w:szCs w:val="22"/>
                <w:u w:val="none"/>
                <w:lang w:val="en-IN"/>
              </w:rPr>
              <w:t>Fetch from above master</w:t>
            </w:r>
          </w:p>
        </w:tc>
        <w:tc>
          <w:tcPr>
            <w:tcW w:w="83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6.67</w:t>
            </w:r>
          </w:p>
        </w:tc>
        <w:tc>
          <w:tcPr>
            <w:tcW w:w="5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eastAsia="SimSun" w:cs="Calibri"/>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221" w:type="dxa"/>
            <w:tcBorders>
              <w:top w:val="single" w:color="000000" w:sz="4" w:space="0"/>
              <w:left w:val="single" w:color="000000" w:sz="8"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eastAsia="SimSun" w:cs="Calibri"/>
                <w:b/>
                <w:bCs/>
                <w:i w:val="0"/>
                <w:iCs w:val="0"/>
                <w:color w:val="000000"/>
                <w:kern w:val="0"/>
                <w:sz w:val="22"/>
                <w:szCs w:val="22"/>
                <w:u w:val="none"/>
                <w:lang w:val="en-IN" w:eastAsia="zh-CN" w:bidi="ar"/>
              </w:rPr>
            </w:pPr>
            <w:r>
              <w:rPr>
                <w:rFonts w:hint="default" w:cs="Calibri"/>
                <w:b/>
                <w:bCs/>
                <w:i w:val="0"/>
                <w:iCs w:val="0"/>
                <w:color w:val="000000"/>
                <w:kern w:val="0"/>
                <w:sz w:val="22"/>
                <w:szCs w:val="22"/>
                <w:u w:val="none"/>
                <w:lang w:val="en-IN" w:eastAsia="zh-CN" w:bidi="ar"/>
              </w:rPr>
              <w:t>E3</w:t>
            </w:r>
          </w:p>
        </w:tc>
        <w:tc>
          <w:tcPr>
            <w:tcW w:w="963" w:type="dxa"/>
            <w:tcBorders>
              <w:top w:val="single" w:color="000000" w:sz="4" w:space="0"/>
              <w:left w:val="single" w:color="000000" w:sz="8"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Satara Road</w:t>
            </w:r>
          </w:p>
        </w:tc>
        <w:tc>
          <w:tcPr>
            <w:tcW w:w="1000"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Silver O</w:t>
            </w:r>
          </w:p>
        </w:tc>
        <w:tc>
          <w:tcPr>
            <w:tcW w:w="1037" w:type="dxa"/>
            <w:tcBorders>
              <w:top w:val="nil"/>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Oct</w:t>
            </w:r>
          </w:p>
        </w:tc>
        <w:tc>
          <w:tcPr>
            <w:tcW w:w="1000"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6310</w:t>
            </w:r>
          </w:p>
        </w:tc>
        <w:tc>
          <w:tcPr>
            <w:tcW w:w="1143"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224199</w:t>
            </w:r>
          </w:p>
        </w:tc>
        <w:tc>
          <w:tcPr>
            <w:tcW w:w="896"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cs="Calibri"/>
                <w:i w:val="0"/>
                <w:iCs w:val="0"/>
                <w:color w:val="000000"/>
                <w:sz w:val="22"/>
                <w:szCs w:val="22"/>
                <w:u w:val="none"/>
                <w:lang w:val="en-IN"/>
              </w:rPr>
              <w:t>Fetch from above master</w:t>
            </w:r>
          </w:p>
        </w:tc>
        <w:tc>
          <w:tcPr>
            <w:tcW w:w="839"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35.53</w:t>
            </w:r>
          </w:p>
        </w:tc>
        <w:tc>
          <w:tcPr>
            <w:tcW w:w="522"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keepNext w:val="0"/>
              <w:keepLines w:val="0"/>
              <w:widowControl/>
              <w:suppressLineNumbers w:val="0"/>
              <w:jc w:val="both"/>
              <w:textAlignment w:val="bottom"/>
              <w:rPr>
                <w:rFonts w:hint="default" w:ascii="Calibri" w:hAnsi="Calibri" w:eastAsia="SimSun" w:cs="Calibri"/>
                <w:i w:val="0"/>
                <w:iCs w:val="0"/>
                <w:color w:val="000000"/>
                <w:kern w:val="0"/>
                <w:sz w:val="22"/>
                <w:szCs w:val="22"/>
                <w:u w:val="none"/>
                <w:lang w:val="en-US" w:eastAsia="zh-CN" w:bidi="ar"/>
              </w:rPr>
            </w:pPr>
          </w:p>
        </w:tc>
      </w:tr>
    </w:tbl>
    <w:p>
      <w:pPr>
        <w:numPr>
          <w:ilvl w:val="0"/>
          <w:numId w:val="0"/>
        </w:numPr>
        <w:jc w:val="both"/>
        <w:rPr>
          <w:rFonts w:hint="default"/>
          <w:b w:val="0"/>
          <w:bCs w:val="0"/>
          <w:i w:val="0"/>
          <w:iCs w:val="0"/>
          <w:sz w:val="24"/>
          <w:szCs w:val="24"/>
          <w:lang w:val="en-IN"/>
        </w:rPr>
      </w:pPr>
    </w:p>
    <w:p>
      <w:pPr>
        <w:numPr>
          <w:ilvl w:val="0"/>
          <w:numId w:val="0"/>
        </w:numPr>
        <w:jc w:val="both"/>
        <w:rPr>
          <w:rFonts w:hint="default"/>
          <w:b w:val="0"/>
          <w:bCs w:val="0"/>
          <w:i w:val="0"/>
          <w:iCs w:val="0"/>
          <w:sz w:val="24"/>
          <w:szCs w:val="24"/>
          <w:lang w:val="en-IN"/>
        </w:rPr>
      </w:pPr>
      <w:r>
        <w:rPr>
          <w:rFonts w:hint="default"/>
          <w:b w:val="0"/>
          <w:bCs w:val="0"/>
          <w:i w:val="0"/>
          <w:iCs w:val="0"/>
          <w:sz w:val="24"/>
          <w:szCs w:val="24"/>
          <w:lang w:val="en-IN"/>
        </w:rPr>
        <w:t>List of small ornament item is given below</w:t>
      </w:r>
    </w:p>
    <w:p>
      <w:pPr>
        <w:numPr>
          <w:ilvl w:val="0"/>
          <w:numId w:val="0"/>
        </w:numPr>
        <w:jc w:val="both"/>
        <w:rPr>
          <w:rFonts w:hint="default"/>
          <w:b w:val="0"/>
          <w:bCs w:val="0"/>
          <w:i w:val="0"/>
          <w:iCs w:val="0"/>
          <w:sz w:val="24"/>
          <w:szCs w:val="24"/>
          <w:lang w:val="en-IN"/>
        </w:rPr>
      </w:pPr>
    </w:p>
    <w:p>
      <w:pPr>
        <w:numPr>
          <w:ilvl w:val="0"/>
          <w:numId w:val="0"/>
        </w:numPr>
        <w:jc w:val="both"/>
        <w:rPr>
          <w:rFonts w:hint="default"/>
          <w:b w:val="0"/>
          <w:bCs w:val="0"/>
          <w:i w:val="0"/>
          <w:iCs w:val="0"/>
          <w:sz w:val="24"/>
          <w:szCs w:val="24"/>
          <w:lang w:val="en-IN"/>
        </w:rPr>
      </w:pPr>
    </w:p>
    <w:p>
      <w:pPr>
        <w:numPr>
          <w:ilvl w:val="0"/>
          <w:numId w:val="0"/>
        </w:numPr>
        <w:jc w:val="both"/>
        <w:rPr>
          <w:rFonts w:hint="default"/>
          <w:b/>
          <w:bCs/>
          <w:i w:val="0"/>
          <w:iCs w:val="0"/>
          <w:sz w:val="28"/>
          <w:szCs w:val="28"/>
          <w:highlight w:val="yellow"/>
          <w:lang w:val="en-IN"/>
        </w:rPr>
      </w:pPr>
      <w:r>
        <w:rPr>
          <w:rFonts w:hint="default"/>
          <w:b/>
          <w:bCs/>
          <w:i w:val="0"/>
          <w:iCs w:val="0"/>
          <w:sz w:val="28"/>
          <w:szCs w:val="28"/>
          <w:highlight w:val="yellow"/>
          <w:lang w:val="en-IN"/>
        </w:rPr>
        <w:t>If any of the above not achieved then 5 % incentive will be deducted</w:t>
      </w:r>
    </w:p>
    <w:p>
      <w:pPr>
        <w:numPr>
          <w:ilvl w:val="0"/>
          <w:numId w:val="0"/>
        </w:numPr>
        <w:jc w:val="both"/>
        <w:rPr>
          <w:rFonts w:hint="default"/>
          <w:b/>
          <w:bCs/>
          <w:i w:val="0"/>
          <w:iCs w:val="0"/>
          <w:sz w:val="28"/>
          <w:szCs w:val="28"/>
          <w:highlight w:val="yellow"/>
          <w:lang w:val="en-IN"/>
        </w:rPr>
      </w:pPr>
      <w:r>
        <w:rPr>
          <w:rFonts w:hint="default"/>
          <w:b/>
          <w:bCs/>
          <w:i w:val="0"/>
          <w:iCs w:val="0"/>
          <w:sz w:val="28"/>
          <w:szCs w:val="28"/>
          <w:highlight w:val="yellow"/>
          <w:lang w:val="en-IN"/>
        </w:rPr>
        <w:t>Note : Including Bhishi target.</w:t>
      </w:r>
    </w:p>
    <w:p>
      <w:pPr>
        <w:numPr>
          <w:ilvl w:val="0"/>
          <w:numId w:val="0"/>
        </w:numPr>
        <w:jc w:val="both"/>
        <w:rPr>
          <w:rFonts w:hint="default"/>
          <w:b/>
          <w:bCs/>
          <w:i w:val="0"/>
          <w:iCs w:val="0"/>
          <w:sz w:val="28"/>
          <w:szCs w:val="28"/>
          <w:highlight w:val="yellow"/>
          <w:lang w:val="en-IN"/>
        </w:rPr>
      </w:pPr>
      <w:r>
        <w:rPr>
          <w:rFonts w:hint="default"/>
          <w:b/>
          <w:bCs/>
          <w:i w:val="0"/>
          <w:iCs w:val="0"/>
          <w:sz w:val="28"/>
          <w:szCs w:val="28"/>
          <w:highlight w:val="yellow"/>
          <w:lang w:val="en-IN"/>
        </w:rPr>
        <w:t>If both not achieved then 10 % will be negative impact on incentive generation.</w:t>
      </w:r>
    </w:p>
    <w:p>
      <w:pPr>
        <w:numPr>
          <w:ilvl w:val="0"/>
          <w:numId w:val="0"/>
        </w:numPr>
        <w:jc w:val="both"/>
        <w:rPr>
          <w:rFonts w:hint="default"/>
          <w:b/>
          <w:bCs/>
          <w:i w:val="0"/>
          <w:iCs w:val="0"/>
          <w:sz w:val="28"/>
          <w:szCs w:val="28"/>
          <w:highlight w:val="yellow"/>
          <w:lang w:val="en-IN"/>
        </w:rPr>
      </w:pPr>
    </w:p>
    <w:p>
      <w:pPr>
        <w:numPr>
          <w:ilvl w:val="0"/>
          <w:numId w:val="0"/>
        </w:numPr>
        <w:jc w:val="both"/>
        <w:rPr>
          <w:rFonts w:hint="default"/>
          <w:b/>
          <w:bCs/>
          <w:i w:val="0"/>
          <w:iCs w:val="0"/>
          <w:sz w:val="28"/>
          <w:szCs w:val="28"/>
          <w:highlight w:val="yellow"/>
          <w:lang w:val="en-IN"/>
        </w:rPr>
      </w:pPr>
    </w:p>
    <w:p>
      <w:pPr>
        <w:numPr>
          <w:ilvl w:val="0"/>
          <w:numId w:val="0"/>
        </w:numPr>
        <w:shd w:val="clear" w:fill="FFFF00"/>
        <w:jc w:val="both"/>
        <w:rPr>
          <w:rFonts w:hint="default"/>
          <w:b/>
          <w:bCs/>
          <w:i w:val="0"/>
          <w:iCs w:val="0"/>
          <w:sz w:val="28"/>
          <w:szCs w:val="28"/>
          <w:highlight w:val="none"/>
          <w:lang w:val="en-IN"/>
        </w:rPr>
      </w:pPr>
      <w:r>
        <w:rPr>
          <w:rFonts w:hint="default"/>
          <w:b/>
          <w:bCs/>
          <w:i w:val="0"/>
          <w:iCs w:val="0"/>
          <w:sz w:val="28"/>
          <w:szCs w:val="28"/>
          <w:highlight w:val="yellow"/>
          <w:lang w:val="en-IN"/>
        </w:rPr>
        <w:t xml:space="preserve">BR008: </w:t>
      </w:r>
      <w:r>
        <w:rPr>
          <w:rFonts w:hint="default"/>
          <w:b/>
          <w:bCs/>
          <w:i w:val="0"/>
          <w:iCs w:val="0"/>
          <w:sz w:val="28"/>
          <w:szCs w:val="28"/>
          <w:highlight w:val="none"/>
          <w:lang w:val="en-IN"/>
        </w:rPr>
        <w:t>Employee wise SIP Detail Report</w:t>
      </w:r>
    </w:p>
    <w:p>
      <w:pPr>
        <w:numPr>
          <w:ilvl w:val="0"/>
          <w:numId w:val="0"/>
        </w:numPr>
        <w:shd w:val="clear"/>
        <w:jc w:val="both"/>
        <w:rPr>
          <w:rFonts w:hint="default"/>
          <w:b/>
          <w:bCs/>
          <w:i w:val="0"/>
          <w:iCs w:val="0"/>
          <w:sz w:val="28"/>
          <w:szCs w:val="28"/>
          <w:highlight w:val="none"/>
          <w:lang w:val="en-IN"/>
        </w:rPr>
      </w:pPr>
      <w:r>
        <w:rPr>
          <w:rFonts w:hint="default"/>
          <w:b/>
          <w:bCs/>
          <w:i w:val="0"/>
          <w:iCs w:val="0"/>
          <w:sz w:val="28"/>
          <w:szCs w:val="28"/>
          <w:highlight w:val="none"/>
          <w:lang w:val="en-IN"/>
        </w:rPr>
        <w:t>Filter - Cluster, Branch, Period, Employee ID</w:t>
      </w:r>
    </w:p>
    <w:tbl>
      <w:tblPr>
        <w:tblStyle w:val="5"/>
        <w:tblW w:w="842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7"/>
        <w:gridCol w:w="3345"/>
        <w:gridCol w:w="39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8"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Sr No</w:t>
            </w:r>
          </w:p>
        </w:tc>
        <w:tc>
          <w:tcPr>
            <w:tcW w:w="3345" w:type="dxa"/>
            <w:tcBorders>
              <w:top w:val="single" w:color="000000" w:sz="8"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CLUSTER</w:t>
            </w:r>
          </w:p>
        </w:tc>
        <w:tc>
          <w:tcPr>
            <w:tcW w:w="3962" w:type="dxa"/>
            <w:tcBorders>
              <w:top w:val="single" w:color="000000" w:sz="8"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Name of the Cluster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BRANCH NAME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Name of the Branch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2</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EMP NAME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Name of the Employee of selected branch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EMP ID</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Employee ID of the employee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4</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GRADE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Grade of the Employee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5</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DESIGNATION</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Designation of the employee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6</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OVERALL INCENTIVE AMOUNT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It is the addition of all incentives like Product group wise incentive, bhishi linked Diamond Incentive, Diamond Business Mix, sterling silver Business Mix</w:t>
            </w:r>
            <w:r>
              <w:rPr>
                <w:rFonts w:hint="default" w:cs="Calibri"/>
                <w:b/>
                <w:bCs/>
                <w:i w:val="0"/>
                <w:iCs w:val="0"/>
                <w:color w:val="auto"/>
                <w:kern w:val="0"/>
                <w:sz w:val="22"/>
                <w:szCs w:val="22"/>
                <w:u w:val="none"/>
                <w:lang w:val="en-IN" w:eastAsia="zh-CN" w:bidi="ar"/>
              </w:rPr>
              <w:t>, Bhishi Incentive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7</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BRANCH ACH</w:t>
            </w:r>
            <w:r>
              <w:rPr>
                <w:rFonts w:hint="default" w:ascii="Calibri" w:hAnsi="Calibri" w:eastAsia="SimSun" w:cs="Calibri"/>
                <w:b/>
                <w:bCs/>
                <w:i w:val="0"/>
                <w:iCs w:val="0"/>
                <w:color w:val="FFFFFF"/>
                <w:kern w:val="0"/>
                <w:sz w:val="22"/>
                <w:szCs w:val="22"/>
                <w:u w:val="none"/>
                <w:lang w:val="en-IN" w:eastAsia="zh-CN" w:bidi="ar"/>
              </w:rPr>
              <w:t>IVEMENT</w:t>
            </w:r>
            <w:r>
              <w:rPr>
                <w:rFonts w:hint="default" w:ascii="Calibri" w:hAnsi="Calibri" w:eastAsia="SimSun" w:cs="Calibri"/>
                <w:b/>
                <w:bCs/>
                <w:i w:val="0"/>
                <w:iCs w:val="0"/>
                <w:color w:val="FFFFFF"/>
                <w:kern w:val="0"/>
                <w:sz w:val="22"/>
                <w:szCs w:val="22"/>
                <w:u w:val="none"/>
                <w:lang w:val="en-US" w:eastAsia="zh-CN" w:bidi="ar"/>
              </w:rPr>
              <w: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Branch Achievement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8</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BRANCH DIAMOND BUSINESS MIX%</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Branch Diamond Mix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9</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BRANCH SS BUSINESS MIX%</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Branch SS Business Mix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10</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EMP OVERALL T</w:t>
            </w:r>
            <w:r>
              <w:rPr>
                <w:rFonts w:hint="default" w:ascii="Calibri" w:hAnsi="Calibri" w:eastAsia="SimSun" w:cs="Calibri"/>
                <w:b/>
                <w:bCs/>
                <w:i w:val="0"/>
                <w:iCs w:val="0"/>
                <w:color w:val="FFFFFF"/>
                <w:kern w:val="0"/>
                <w:sz w:val="22"/>
                <w:szCs w:val="22"/>
                <w:u w:val="none"/>
                <w:lang w:val="en-IN" w:eastAsia="zh-CN" w:bidi="ar"/>
              </w:rPr>
              <w:t>ARGET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highlight w:val="none"/>
                <w:u w:val="none"/>
                <w:lang w:val="en-IN" w:eastAsia="zh-CN" w:bidi="ar"/>
              </w:rPr>
            </w:pPr>
            <w:r>
              <w:rPr>
                <w:rFonts w:hint="default" w:cs="Calibri"/>
                <w:b/>
                <w:bCs/>
                <w:i w:val="0"/>
                <w:iCs w:val="0"/>
                <w:color w:val="auto"/>
                <w:kern w:val="0"/>
                <w:sz w:val="22"/>
                <w:szCs w:val="22"/>
                <w:highlight w:val="none"/>
                <w:u w:val="none"/>
                <w:lang w:val="en-IN" w:eastAsia="zh-CN" w:bidi="ar"/>
              </w:rPr>
              <w:t>Addition of Revised Target amount for all product group excluding gold and silver Bullion.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11</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EMP OVERALL ACH</w:t>
            </w:r>
            <w:r>
              <w:rPr>
                <w:rFonts w:hint="default" w:ascii="Calibri" w:hAnsi="Calibri" w:eastAsia="SimSun" w:cs="Calibri"/>
                <w:b/>
                <w:bCs/>
                <w:i w:val="0"/>
                <w:iCs w:val="0"/>
                <w:color w:val="FFFFFF"/>
                <w:kern w:val="0"/>
                <w:sz w:val="22"/>
                <w:szCs w:val="22"/>
                <w:u w:val="none"/>
                <w:lang w:val="en-IN" w:eastAsia="zh-CN" w:bidi="ar"/>
              </w:rPr>
              <w:t>IVEMENT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highlight w:val="none"/>
                <w:u w:val="none"/>
                <w:lang w:val="en-IN" w:eastAsia="zh-CN" w:bidi="ar"/>
              </w:rPr>
            </w:pPr>
            <w:r>
              <w:rPr>
                <w:rFonts w:hint="default" w:cs="Calibri"/>
                <w:b/>
                <w:bCs/>
                <w:i w:val="0"/>
                <w:iCs w:val="0"/>
                <w:color w:val="auto"/>
                <w:kern w:val="0"/>
                <w:sz w:val="22"/>
                <w:szCs w:val="22"/>
                <w:highlight w:val="none"/>
                <w:u w:val="none"/>
                <w:lang w:val="en-IN" w:eastAsia="zh-CN" w:bidi="ar"/>
              </w:rPr>
              <w:t>Addition of Actual Sale amount for all product group excluding gold and silver Bullion.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12</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EMP OVERALL ACH %</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highlight w:val="none"/>
                <w:u w:val="none"/>
                <w:lang w:val="en-IN" w:eastAsia="zh-CN" w:bidi="ar"/>
              </w:rPr>
            </w:pPr>
            <w:r>
              <w:rPr>
                <w:rFonts w:hint="default" w:cs="Calibri"/>
                <w:b/>
                <w:bCs/>
                <w:i w:val="0"/>
                <w:iCs w:val="0"/>
                <w:color w:val="auto"/>
                <w:kern w:val="0"/>
                <w:sz w:val="22"/>
                <w:szCs w:val="22"/>
                <w:highlight w:val="none"/>
                <w:u w:val="none"/>
                <w:lang w:val="en-IN" w:eastAsia="zh-CN" w:bidi="ar"/>
              </w:rPr>
              <w:t>(11/10% )Revised target Amt Vs Actual Sale in Amt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13</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GOLD O T</w:t>
            </w:r>
            <w:r>
              <w:rPr>
                <w:rFonts w:hint="default" w:ascii="Calibri" w:hAnsi="Calibri" w:eastAsia="SimSun" w:cs="Calibri"/>
                <w:b/>
                <w:bCs/>
                <w:i w:val="0"/>
                <w:iCs w:val="0"/>
                <w:color w:val="FFFFFF"/>
                <w:kern w:val="0"/>
                <w:sz w:val="22"/>
                <w:szCs w:val="22"/>
                <w:u w:val="none"/>
                <w:lang w:val="en-IN" w:eastAsia="zh-CN" w:bidi="ar"/>
              </w:rPr>
              <w:t>ARGET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Proposed Target Qty of Gold O excluding small product, star product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14</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GOLD O ACH</w:t>
            </w:r>
            <w:r>
              <w:rPr>
                <w:rFonts w:hint="default" w:cs="Calibri"/>
                <w:b/>
                <w:bCs/>
                <w:i w:val="0"/>
                <w:iCs w:val="0"/>
                <w:color w:val="FFFFFF"/>
                <w:kern w:val="0"/>
                <w:sz w:val="22"/>
                <w:szCs w:val="22"/>
                <w:u w:val="none"/>
                <w:lang w:val="en-IN" w:eastAsia="zh-CN" w:bidi="ar"/>
              </w:rPr>
              <w:t>IVEMENT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Gold O Actual Sale in Qty excluding small product, star product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cs="Calibri"/>
                <w:b/>
                <w:bCs/>
                <w:i w:val="0"/>
                <w:iCs w:val="0"/>
                <w:color w:val="FFFFFF"/>
                <w:kern w:val="0"/>
                <w:sz w:val="22"/>
                <w:szCs w:val="22"/>
                <w:u w:val="none"/>
                <w:lang w:val="en-IN" w:eastAsia="zh-CN" w:bidi="ar"/>
              </w:rPr>
              <w:t>15</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eastAsia="SimSun" w:cs="Calibri"/>
                <w:b/>
                <w:bCs/>
                <w:i w:val="0"/>
                <w:iCs w:val="0"/>
                <w:color w:val="FFFFFF"/>
                <w:kern w:val="0"/>
                <w:sz w:val="22"/>
                <w:szCs w:val="22"/>
                <w:u w:val="none"/>
                <w:lang w:val="en-IN" w:eastAsia="zh-CN" w:bidi="ar"/>
              </w:rPr>
            </w:pPr>
            <w:r>
              <w:rPr>
                <w:rFonts w:hint="default" w:cs="Calibri"/>
                <w:b/>
                <w:bCs/>
                <w:i w:val="0"/>
                <w:iCs w:val="0"/>
                <w:color w:val="FFFFFF"/>
                <w:kern w:val="0"/>
                <w:sz w:val="22"/>
                <w:szCs w:val="22"/>
                <w:u w:val="none"/>
                <w:lang w:val="en-IN" w:eastAsia="zh-CN" w:bidi="ar"/>
              </w:rPr>
              <w:t>GOLD O ACHIEVEMENT %</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(14/13%) I.e Gold O Actual Sale in Qty excluding small product, star product /GOLD O TARGET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w:t>
            </w:r>
            <w:r>
              <w:rPr>
                <w:rFonts w:hint="default" w:cs="Calibri"/>
                <w:b/>
                <w:bCs/>
                <w:i w:val="0"/>
                <w:iCs w:val="0"/>
                <w:color w:val="FFFFFF"/>
                <w:kern w:val="0"/>
                <w:sz w:val="22"/>
                <w:szCs w:val="22"/>
                <w:u w:val="none"/>
                <w:lang w:val="en-IN" w:eastAsia="zh-CN" w:bidi="ar"/>
              </w:rPr>
              <w:t>6</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GOLD O INCENTIVE AMT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 xml:space="preserve">Calculate </w:t>
            </w:r>
            <w:r>
              <w:rPr>
                <w:rFonts w:hint="default" w:cs="Calibri"/>
                <w:b/>
                <w:bCs/>
                <w:i w:val="0"/>
                <w:iCs w:val="0"/>
                <w:color w:val="auto"/>
                <w:kern w:val="0"/>
                <w:sz w:val="22"/>
                <w:szCs w:val="22"/>
                <w:u w:val="none"/>
                <w:lang w:val="en-IN" w:eastAsia="zh-CN" w:bidi="ar"/>
              </w:rPr>
              <w:t xml:space="preserve">Gold O </w:t>
            </w:r>
            <w:r>
              <w:rPr>
                <w:rFonts w:hint="default" w:ascii="Calibri" w:hAnsi="Calibri" w:eastAsia="SimSun" w:cs="Calibri"/>
                <w:b/>
                <w:bCs/>
                <w:i w:val="0"/>
                <w:iCs w:val="0"/>
                <w:color w:val="auto"/>
                <w:kern w:val="0"/>
                <w:sz w:val="22"/>
                <w:szCs w:val="22"/>
                <w:u w:val="none"/>
                <w:lang w:val="en-IN" w:eastAsia="zh-CN" w:bidi="ar"/>
              </w:rPr>
              <w:t>incentive amount on grade wise rate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w:t>
            </w:r>
            <w:r>
              <w:rPr>
                <w:rFonts w:hint="default" w:cs="Calibri"/>
                <w:b/>
                <w:bCs/>
                <w:i w:val="0"/>
                <w:iCs w:val="0"/>
                <w:color w:val="FFFFFF"/>
                <w:kern w:val="0"/>
                <w:sz w:val="22"/>
                <w:szCs w:val="22"/>
                <w:u w:val="none"/>
                <w:lang w:val="en-IN" w:eastAsia="zh-CN" w:bidi="ar"/>
              </w:rPr>
              <w:t>7</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DIAMOND CARAT T</w:t>
            </w:r>
            <w:r>
              <w:rPr>
                <w:rFonts w:hint="default" w:cs="Calibri"/>
                <w:b/>
                <w:bCs/>
                <w:i w:val="0"/>
                <w:iCs w:val="0"/>
                <w:color w:val="FFFFFF"/>
                <w:kern w:val="0"/>
                <w:sz w:val="22"/>
                <w:szCs w:val="22"/>
                <w:u w:val="none"/>
                <w:lang w:val="en-IN" w:eastAsia="zh-CN" w:bidi="ar"/>
              </w:rPr>
              <w:t>ARGET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Employee wise Diamond CT target from employee wise target setting.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18</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DIAMOND CARAT ACH</w:t>
            </w:r>
            <w:r>
              <w:rPr>
                <w:rFonts w:hint="default" w:cs="Calibri"/>
                <w:b/>
                <w:bCs/>
                <w:i w:val="0"/>
                <w:iCs w:val="0"/>
                <w:color w:val="FFFFFF"/>
                <w:kern w:val="0"/>
                <w:sz w:val="22"/>
                <w:szCs w:val="22"/>
                <w:u w:val="none"/>
                <w:lang w:val="en-IN" w:eastAsia="zh-CN" w:bidi="ar"/>
              </w:rPr>
              <w:t>IEVEMENT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Employee wise Diamond CT achievement from employee wise target setting.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auto"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cs="Calibri"/>
                <w:b/>
                <w:bCs/>
                <w:i w:val="0"/>
                <w:iCs w:val="0"/>
                <w:color w:val="FFFFFF"/>
                <w:kern w:val="0"/>
                <w:sz w:val="22"/>
                <w:szCs w:val="22"/>
                <w:u w:val="none"/>
                <w:lang w:val="en-IN" w:eastAsia="zh-CN" w:bidi="ar"/>
              </w:rPr>
              <w:t>19</w:t>
            </w:r>
          </w:p>
        </w:tc>
        <w:tc>
          <w:tcPr>
            <w:tcW w:w="3345" w:type="dxa"/>
            <w:tcBorders>
              <w:top w:val="single" w:color="000000" w:sz="4" w:space="0"/>
              <w:left w:val="single" w:color="000000" w:sz="8" w:space="0"/>
              <w:bottom w:val="single" w:color="auto"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DIAMOND INCENTIVE AMT</w:t>
            </w:r>
          </w:p>
        </w:tc>
        <w:tc>
          <w:tcPr>
            <w:tcW w:w="3962" w:type="dxa"/>
            <w:tcBorders>
              <w:top w:val="single" w:color="000000" w:sz="4" w:space="0"/>
              <w:left w:val="single" w:color="000000" w:sz="8" w:space="0"/>
              <w:bottom w:val="single" w:color="auto"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Product group wise incentive for Diamond group will be added here.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auto" w:sz="4" w:space="0"/>
              <w:left w:val="single" w:color="auto" w:sz="4" w:space="0"/>
              <w:bottom w:val="single" w:color="auto" w:sz="4" w:space="0"/>
              <w:right w:val="single" w:color="auto" w:sz="4"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2</w:t>
            </w:r>
            <w:r>
              <w:rPr>
                <w:rFonts w:hint="default" w:cs="Calibri"/>
                <w:b/>
                <w:bCs/>
                <w:i w:val="0"/>
                <w:iCs w:val="0"/>
                <w:color w:val="FFFFFF"/>
                <w:kern w:val="0"/>
                <w:sz w:val="22"/>
                <w:szCs w:val="22"/>
                <w:u w:val="none"/>
                <w:lang w:val="en-IN" w:eastAsia="zh-CN" w:bidi="ar"/>
              </w:rPr>
              <w:t>0</w:t>
            </w:r>
          </w:p>
        </w:tc>
        <w:tc>
          <w:tcPr>
            <w:tcW w:w="3345" w:type="dxa"/>
            <w:tcBorders>
              <w:top w:val="single" w:color="auto" w:sz="4" w:space="0"/>
              <w:left w:val="single" w:color="auto" w:sz="4" w:space="0"/>
              <w:bottom w:val="single" w:color="auto" w:sz="4" w:space="0"/>
              <w:right w:val="single" w:color="auto" w:sz="4"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SILVER O TGT</w:t>
            </w:r>
          </w:p>
        </w:tc>
        <w:tc>
          <w:tcPr>
            <w:tcW w:w="3962"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Proposed Target Qty of Silver O excluding small product, star product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auto" w:sz="4" w:space="0"/>
              <w:left w:val="single" w:color="auto" w:sz="4" w:space="0"/>
              <w:bottom w:val="single" w:color="auto" w:sz="4" w:space="0"/>
              <w:right w:val="single" w:color="auto" w:sz="4"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22</w:t>
            </w:r>
          </w:p>
        </w:tc>
        <w:tc>
          <w:tcPr>
            <w:tcW w:w="3345" w:type="dxa"/>
            <w:tcBorders>
              <w:top w:val="single" w:color="auto" w:sz="4" w:space="0"/>
              <w:left w:val="single" w:color="auto" w:sz="4" w:space="0"/>
              <w:bottom w:val="single" w:color="auto" w:sz="4" w:space="0"/>
              <w:right w:val="single" w:color="auto" w:sz="4"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SILVER O ACH</w:t>
            </w:r>
          </w:p>
        </w:tc>
        <w:tc>
          <w:tcPr>
            <w:tcW w:w="3962"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Silver O Actual Sale in Qty excluding small product, star product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auto" w:sz="4" w:space="0"/>
              <w:left w:val="single" w:color="auto" w:sz="4" w:space="0"/>
              <w:bottom w:val="single" w:color="auto" w:sz="4" w:space="0"/>
              <w:right w:val="single" w:color="auto" w:sz="4"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23</w:t>
            </w:r>
          </w:p>
        </w:tc>
        <w:tc>
          <w:tcPr>
            <w:tcW w:w="3345" w:type="dxa"/>
            <w:tcBorders>
              <w:top w:val="single" w:color="auto" w:sz="4" w:space="0"/>
              <w:left w:val="single" w:color="auto" w:sz="4" w:space="0"/>
              <w:bottom w:val="single" w:color="auto" w:sz="4" w:space="0"/>
              <w:right w:val="single" w:color="auto" w:sz="4"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SILVER O ACH%</w:t>
            </w:r>
          </w:p>
        </w:tc>
        <w:tc>
          <w:tcPr>
            <w:tcW w:w="3962"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(14/13%) I.e Silver O Actual Sale in Qty excluding small product, star product /GOLD O TARGET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auto" w:sz="4" w:space="0"/>
              <w:left w:val="single" w:color="auto" w:sz="4" w:space="0"/>
              <w:bottom w:val="single" w:color="auto" w:sz="4" w:space="0"/>
              <w:right w:val="single" w:color="auto" w:sz="4"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24</w:t>
            </w:r>
          </w:p>
        </w:tc>
        <w:tc>
          <w:tcPr>
            <w:tcW w:w="3345" w:type="dxa"/>
            <w:tcBorders>
              <w:top w:val="single" w:color="auto" w:sz="4" w:space="0"/>
              <w:left w:val="single" w:color="auto" w:sz="4" w:space="0"/>
              <w:bottom w:val="single" w:color="auto" w:sz="4" w:space="0"/>
              <w:right w:val="single" w:color="auto" w:sz="4"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SILVER O INCENTIVE AMT</w:t>
            </w:r>
          </w:p>
        </w:tc>
        <w:tc>
          <w:tcPr>
            <w:tcW w:w="3962"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US" w:eastAsia="zh-CN" w:bidi="ar"/>
              </w:rPr>
            </w:pPr>
            <w:r>
              <w:rPr>
                <w:rFonts w:hint="default" w:cs="Calibri"/>
                <w:b/>
                <w:bCs/>
                <w:i w:val="0"/>
                <w:iCs w:val="0"/>
                <w:color w:val="auto"/>
                <w:kern w:val="0"/>
                <w:sz w:val="22"/>
                <w:szCs w:val="22"/>
                <w:u w:val="none"/>
                <w:lang w:val="en-IN" w:eastAsia="zh-CN" w:bidi="ar"/>
              </w:rPr>
              <w:t>Product group wise incentive for Silver group will be added here.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26</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STERLING SILVER ACH</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Identify sterling silver item and add achievement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28</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STERLING SILVER INCENTIVE AMT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Calculate incentive amount for SS based on rate and grade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29</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GOLD SMALL ORNAMENTS SALE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Net wt for gold small ornaments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30</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GOLD SMALL ORNAMENTS INCENTIVE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 xml:space="preserve">Incentive amount for Gold small ornament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31</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STAR PRODUCT GOLD O SALE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Net Wt of Gold Star product 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32</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STAR PRODUCT GOLD O INCENTIVE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US" w:eastAsia="zh-CN" w:bidi="ar"/>
              </w:rPr>
            </w:pPr>
            <w:r>
              <w:rPr>
                <w:rFonts w:hint="default" w:cs="Calibri"/>
                <w:b/>
                <w:bCs/>
                <w:i w:val="0"/>
                <w:iCs w:val="0"/>
                <w:color w:val="auto"/>
                <w:kern w:val="0"/>
                <w:sz w:val="22"/>
                <w:szCs w:val="22"/>
                <w:u w:val="none"/>
                <w:lang w:val="en-IN" w:eastAsia="zh-CN" w:bidi="ar"/>
              </w:rPr>
              <w:t xml:space="preserve">Incentive amount for Gold star ornament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33</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STAR PRODUCT SILVER O SALE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US" w:eastAsia="zh-CN" w:bidi="ar"/>
              </w:rPr>
            </w:pPr>
            <w:r>
              <w:rPr>
                <w:rFonts w:hint="default" w:cs="Calibri"/>
                <w:b/>
                <w:bCs/>
                <w:i w:val="0"/>
                <w:iCs w:val="0"/>
                <w:color w:val="auto"/>
                <w:kern w:val="0"/>
                <w:sz w:val="22"/>
                <w:szCs w:val="22"/>
                <w:u w:val="none"/>
                <w:lang w:val="en-IN" w:eastAsia="zh-CN" w:bidi="ar"/>
              </w:rPr>
              <w:t>Net Wt of silver Star product 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34</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STAR PRODUCT SILVER O INCENTIVE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US" w:eastAsia="zh-CN" w:bidi="ar"/>
              </w:rPr>
            </w:pPr>
            <w:r>
              <w:rPr>
                <w:rFonts w:hint="default" w:cs="Calibri"/>
                <w:b/>
                <w:bCs/>
                <w:i w:val="0"/>
                <w:iCs w:val="0"/>
                <w:color w:val="auto"/>
                <w:kern w:val="0"/>
                <w:sz w:val="22"/>
                <w:szCs w:val="22"/>
                <w:u w:val="none"/>
                <w:lang w:val="en-IN" w:eastAsia="zh-CN" w:bidi="ar"/>
              </w:rPr>
              <w:t xml:space="preserve">Incentive amount for Silver star ornament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35</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 xml:space="preserve">BHISHI LINK </w:t>
            </w:r>
            <w:r>
              <w:rPr>
                <w:rFonts w:hint="default" w:ascii="Calibri" w:hAnsi="Calibri" w:eastAsia="SimSun" w:cs="Calibri"/>
                <w:b/>
                <w:bCs/>
                <w:i w:val="0"/>
                <w:iCs w:val="0"/>
                <w:color w:val="FFFFFF"/>
                <w:kern w:val="0"/>
                <w:sz w:val="22"/>
                <w:szCs w:val="22"/>
                <w:u w:val="none"/>
                <w:lang w:val="en-IN" w:eastAsia="zh-CN" w:bidi="ar"/>
              </w:rPr>
              <w:t>DIAMOND INCENTIVE</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Bhishi Linked Diamond Incentive amount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36</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 xml:space="preserve">bhishi target </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It is the target of bhishi, set against branch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37</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lang w:val="en-IN"/>
              </w:rPr>
            </w:pPr>
            <w:r>
              <w:rPr>
                <w:rFonts w:hint="default" w:ascii="Calibri" w:hAnsi="Calibri" w:eastAsia="SimSun" w:cs="Calibri"/>
                <w:b/>
                <w:bCs/>
                <w:i w:val="0"/>
                <w:iCs w:val="0"/>
                <w:color w:val="FFFFFF"/>
                <w:kern w:val="0"/>
                <w:sz w:val="22"/>
                <w:szCs w:val="22"/>
                <w:u w:val="none"/>
                <w:lang w:val="en-US" w:eastAsia="zh-CN" w:bidi="ar"/>
              </w:rPr>
              <w:t>bhishi ach</w:t>
            </w:r>
            <w:r>
              <w:rPr>
                <w:rFonts w:hint="default" w:ascii="Calibri" w:hAnsi="Calibri" w:eastAsia="SimSun" w:cs="Calibri"/>
                <w:b/>
                <w:bCs/>
                <w:i w:val="0"/>
                <w:iCs w:val="0"/>
                <w:color w:val="FFFFFF"/>
                <w:kern w:val="0"/>
                <w:sz w:val="22"/>
                <w:szCs w:val="22"/>
                <w:u w:val="none"/>
                <w:lang w:val="en-IN" w:eastAsia="zh-CN" w:bidi="ar"/>
              </w:rPr>
              <w:t>ievement</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It is bhishi achievement amount expect premature data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38</w:t>
            </w:r>
          </w:p>
        </w:tc>
        <w:tc>
          <w:tcPr>
            <w:tcW w:w="3345" w:type="dxa"/>
            <w:tcBorders>
              <w:top w:val="single" w:color="000000" w:sz="4" w:space="0"/>
              <w:left w:val="single" w:color="000000" w:sz="8" w:space="0"/>
              <w:bottom w:val="single" w:color="000000" w:sz="4" w:space="0"/>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bhishi regular incentive as per slab</w:t>
            </w:r>
          </w:p>
        </w:tc>
        <w:tc>
          <w:tcPr>
            <w:tcW w:w="3962" w:type="dxa"/>
            <w:tcBorders>
              <w:top w:val="single" w:color="000000" w:sz="4" w:space="0"/>
              <w:left w:val="single" w:color="000000" w:sz="8" w:space="0"/>
              <w:bottom w:val="single" w:color="000000" w:sz="4"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Include bhishi slab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nil"/>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cs="Calibri"/>
                <w:b/>
                <w:bCs/>
                <w:i w:val="0"/>
                <w:iCs w:val="0"/>
                <w:color w:val="FFFFFF"/>
                <w:kern w:val="0"/>
                <w:sz w:val="22"/>
                <w:szCs w:val="22"/>
                <w:u w:val="none"/>
                <w:lang w:val="en-IN" w:eastAsia="zh-CN" w:bidi="ar"/>
              </w:rPr>
              <w:t>39</w:t>
            </w:r>
          </w:p>
        </w:tc>
        <w:tc>
          <w:tcPr>
            <w:tcW w:w="3345" w:type="dxa"/>
            <w:tcBorders>
              <w:top w:val="single" w:color="000000" w:sz="4" w:space="0"/>
              <w:left w:val="single" w:color="000000" w:sz="8" w:space="0"/>
              <w:bottom w:val="nil"/>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bhishi 2x target</w:t>
            </w:r>
          </w:p>
        </w:tc>
        <w:tc>
          <w:tcPr>
            <w:tcW w:w="3962" w:type="dxa"/>
            <w:tcBorders>
              <w:top w:val="single" w:color="000000" w:sz="4" w:space="0"/>
              <w:left w:val="single" w:color="000000" w:sz="8" w:space="0"/>
              <w:bottom w:val="nil"/>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ascii="Calibri" w:hAnsi="Calibri" w:eastAsia="SimSun" w:cs="Calibri"/>
                <w:b/>
                <w:bCs/>
                <w:i w:val="0"/>
                <w:iCs w:val="0"/>
                <w:color w:val="auto"/>
                <w:kern w:val="0"/>
                <w:sz w:val="22"/>
                <w:szCs w:val="22"/>
                <w:u w:val="none"/>
                <w:lang w:val="en-IN" w:eastAsia="zh-CN" w:bidi="ar"/>
              </w:rPr>
              <w:t>Calculated based on redemption sale bill</w:t>
            </w:r>
            <w:r>
              <w:rPr>
                <w:rFonts w:hint="default" w:cs="Calibri"/>
                <w:b/>
                <w:bCs/>
                <w:i w:val="0"/>
                <w:iCs w:val="0"/>
                <w:color w:val="auto"/>
                <w:kern w:val="0"/>
                <w:sz w:val="22"/>
                <w:szCs w:val="22"/>
                <w:u w:val="none"/>
                <w:lang w:val="en-IN" w:eastAsia="zh-CN" w:bidi="ar"/>
              </w:rPr>
              <w:t xml:space="preserve"> excluding bullion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nil"/>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4</w:t>
            </w:r>
            <w:r>
              <w:rPr>
                <w:rFonts w:hint="default" w:cs="Calibri"/>
                <w:b/>
                <w:bCs/>
                <w:i w:val="0"/>
                <w:iCs w:val="0"/>
                <w:color w:val="FFFFFF"/>
                <w:kern w:val="0"/>
                <w:sz w:val="22"/>
                <w:szCs w:val="22"/>
                <w:u w:val="none"/>
                <w:lang w:val="en-IN" w:eastAsia="zh-CN" w:bidi="ar"/>
              </w:rPr>
              <w:t>0</w:t>
            </w:r>
          </w:p>
        </w:tc>
        <w:tc>
          <w:tcPr>
            <w:tcW w:w="3345" w:type="dxa"/>
            <w:tcBorders>
              <w:top w:val="single" w:color="000000" w:sz="4" w:space="0"/>
              <w:left w:val="single" w:color="000000" w:sz="8" w:space="0"/>
              <w:bottom w:val="nil"/>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bhishi 2x ach</w:t>
            </w:r>
          </w:p>
        </w:tc>
        <w:tc>
          <w:tcPr>
            <w:tcW w:w="3962" w:type="dxa"/>
            <w:tcBorders>
              <w:top w:val="single" w:color="000000" w:sz="4" w:space="0"/>
              <w:left w:val="single" w:color="000000" w:sz="8" w:space="0"/>
              <w:bottom w:val="nil"/>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Sale bill exclude bullion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nil"/>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4</w:t>
            </w:r>
            <w:r>
              <w:rPr>
                <w:rFonts w:hint="default" w:cs="Calibri"/>
                <w:b/>
                <w:bCs/>
                <w:i w:val="0"/>
                <w:iCs w:val="0"/>
                <w:color w:val="FFFFFF"/>
                <w:kern w:val="0"/>
                <w:sz w:val="22"/>
                <w:szCs w:val="22"/>
                <w:u w:val="none"/>
                <w:lang w:val="en-IN" w:eastAsia="zh-CN" w:bidi="ar"/>
              </w:rPr>
              <w:t>1</w:t>
            </w:r>
          </w:p>
        </w:tc>
        <w:tc>
          <w:tcPr>
            <w:tcW w:w="3345" w:type="dxa"/>
            <w:tcBorders>
              <w:top w:val="single" w:color="000000" w:sz="4" w:space="0"/>
              <w:left w:val="single" w:color="000000" w:sz="8" w:space="0"/>
              <w:bottom w:val="nil"/>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bhishi 2x ach%</w:t>
            </w:r>
          </w:p>
        </w:tc>
        <w:tc>
          <w:tcPr>
            <w:tcW w:w="3962" w:type="dxa"/>
            <w:tcBorders>
              <w:top w:val="single" w:color="000000" w:sz="4" w:space="0"/>
              <w:left w:val="single" w:color="000000" w:sz="8" w:space="0"/>
              <w:bottom w:val="nil"/>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41/40% I.e bhishi 2X ach / bhishi 2X target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117" w:type="dxa"/>
            <w:tcBorders>
              <w:top w:val="single" w:color="000000" w:sz="4" w:space="0"/>
              <w:left w:val="single" w:color="000000" w:sz="8" w:space="0"/>
              <w:bottom w:val="nil"/>
              <w:right w:val="single" w:color="000000" w:sz="8" w:space="0"/>
            </w:tcBorders>
            <w:shd w:val="clear" w:color="auto" w:fill="4472C4"/>
            <w:noWrap/>
            <w:vAlign w:val="bottom"/>
          </w:tcPr>
          <w:p>
            <w:pPr>
              <w:keepNext w:val="0"/>
              <w:keepLines w:val="0"/>
              <w:widowControl/>
              <w:suppressLineNumbers w:val="0"/>
              <w:jc w:val="center"/>
              <w:textAlignment w:val="bottom"/>
              <w:rPr>
                <w:rFonts w:hint="default" w:ascii="Calibri" w:hAnsi="Calibri" w:eastAsia="SimSun" w:cs="Calibri"/>
                <w:b/>
                <w:bCs/>
                <w:i w:val="0"/>
                <w:iCs w:val="0"/>
                <w:color w:val="FFFFFF"/>
                <w:kern w:val="0"/>
                <w:sz w:val="22"/>
                <w:szCs w:val="22"/>
                <w:u w:val="none"/>
                <w:lang w:val="en-IN" w:eastAsia="zh-CN" w:bidi="ar"/>
              </w:rPr>
            </w:pPr>
            <w:r>
              <w:rPr>
                <w:rFonts w:hint="default" w:ascii="Calibri" w:hAnsi="Calibri" w:eastAsia="SimSun" w:cs="Calibri"/>
                <w:b/>
                <w:bCs/>
                <w:i w:val="0"/>
                <w:iCs w:val="0"/>
                <w:color w:val="FFFFFF"/>
                <w:kern w:val="0"/>
                <w:sz w:val="22"/>
                <w:szCs w:val="22"/>
                <w:u w:val="none"/>
                <w:lang w:val="en-IN" w:eastAsia="zh-CN" w:bidi="ar"/>
              </w:rPr>
              <w:t>4</w:t>
            </w:r>
            <w:r>
              <w:rPr>
                <w:rFonts w:hint="default" w:cs="Calibri"/>
                <w:b/>
                <w:bCs/>
                <w:i w:val="0"/>
                <w:iCs w:val="0"/>
                <w:color w:val="FFFFFF"/>
                <w:kern w:val="0"/>
                <w:sz w:val="22"/>
                <w:szCs w:val="22"/>
                <w:u w:val="none"/>
                <w:lang w:val="en-IN" w:eastAsia="zh-CN" w:bidi="ar"/>
              </w:rPr>
              <w:t>2</w:t>
            </w:r>
          </w:p>
        </w:tc>
        <w:tc>
          <w:tcPr>
            <w:tcW w:w="3345" w:type="dxa"/>
            <w:tcBorders>
              <w:top w:val="single" w:color="000000" w:sz="4" w:space="0"/>
              <w:left w:val="single" w:color="000000" w:sz="8" w:space="0"/>
              <w:bottom w:val="nil"/>
              <w:right w:val="single" w:color="000000" w:sz="8" w:space="0"/>
            </w:tcBorders>
            <w:shd w:val="clear" w:color="auto" w:fill="4472C4"/>
            <w:noWrap/>
            <w:vAlign w:val="bottom"/>
          </w:tcPr>
          <w:p>
            <w:pPr>
              <w:keepNext w:val="0"/>
              <w:keepLines w:val="0"/>
              <w:widowControl/>
              <w:suppressLineNumbers w:val="0"/>
              <w:jc w:val="left"/>
              <w:textAlignment w:val="bottom"/>
              <w:rPr>
                <w:rFonts w:hint="default" w:ascii="Calibri" w:hAnsi="Calibri" w:cs="Calibri"/>
                <w:b/>
                <w:bCs/>
                <w:i w:val="0"/>
                <w:iCs w:val="0"/>
                <w:color w:val="FFFFFF"/>
                <w:sz w:val="22"/>
                <w:szCs w:val="22"/>
                <w:u w:val="none"/>
              </w:rPr>
            </w:pPr>
            <w:r>
              <w:rPr>
                <w:rFonts w:hint="default" w:ascii="Calibri" w:hAnsi="Calibri" w:eastAsia="SimSun" w:cs="Calibri"/>
                <w:b/>
                <w:bCs/>
                <w:i w:val="0"/>
                <w:iCs w:val="0"/>
                <w:color w:val="FFFFFF"/>
                <w:kern w:val="0"/>
                <w:sz w:val="22"/>
                <w:szCs w:val="22"/>
                <w:u w:val="none"/>
                <w:lang w:val="en-US" w:eastAsia="zh-CN" w:bidi="ar"/>
              </w:rPr>
              <w:t>Bhishi 2x incentive amount</w:t>
            </w:r>
          </w:p>
        </w:tc>
        <w:tc>
          <w:tcPr>
            <w:tcW w:w="3962" w:type="dxa"/>
            <w:tcBorders>
              <w:top w:val="single" w:color="000000" w:sz="4" w:space="0"/>
              <w:left w:val="single" w:color="000000" w:sz="8" w:space="0"/>
              <w:bottom w:val="nil"/>
              <w:right w:val="single" w:color="000000" w:sz="8" w:space="0"/>
            </w:tcBorders>
            <w:shd w:val="clear" w:color="auto" w:fill="auto"/>
            <w:noWrap/>
            <w:vAlign w:val="bottom"/>
          </w:tcPr>
          <w:p>
            <w:pPr>
              <w:keepNext w:val="0"/>
              <w:keepLines w:val="0"/>
              <w:widowControl/>
              <w:suppressLineNumbers w:val="0"/>
              <w:jc w:val="left"/>
              <w:textAlignment w:val="bottom"/>
              <w:rPr>
                <w:rFonts w:hint="default" w:ascii="Calibri" w:hAnsi="Calibri" w:eastAsia="SimSun" w:cs="Calibri"/>
                <w:b/>
                <w:bCs/>
                <w:i w:val="0"/>
                <w:iCs w:val="0"/>
                <w:color w:val="auto"/>
                <w:kern w:val="0"/>
                <w:sz w:val="22"/>
                <w:szCs w:val="22"/>
                <w:u w:val="none"/>
                <w:lang w:val="en-IN" w:eastAsia="zh-CN" w:bidi="ar"/>
              </w:rPr>
            </w:pPr>
            <w:r>
              <w:rPr>
                <w:rFonts w:hint="default" w:cs="Calibri"/>
                <w:b/>
                <w:bCs/>
                <w:i w:val="0"/>
                <w:iCs w:val="0"/>
                <w:color w:val="auto"/>
                <w:kern w:val="0"/>
                <w:sz w:val="22"/>
                <w:szCs w:val="22"/>
                <w:u w:val="none"/>
                <w:lang w:val="en-IN" w:eastAsia="zh-CN" w:bidi="ar"/>
              </w:rPr>
              <w:t>2X conversion amount</w:t>
            </w:r>
          </w:p>
        </w:tc>
      </w:tr>
    </w:tbl>
    <w:p>
      <w:pPr>
        <w:numPr>
          <w:ilvl w:val="0"/>
          <w:numId w:val="0"/>
        </w:numPr>
        <w:jc w:val="both"/>
        <w:rPr>
          <w:rFonts w:hint="default"/>
          <w:b/>
          <w:bCs/>
          <w:i w:val="0"/>
          <w:iCs w:val="0"/>
          <w:sz w:val="28"/>
          <w:szCs w:val="28"/>
          <w:highlight w:val="yellow"/>
          <w:lang w:val="en-IN"/>
        </w:rPr>
      </w:pPr>
    </w:p>
    <w:p>
      <w:pPr>
        <w:pStyle w:val="2"/>
        <w:numPr>
          <w:ilvl w:val="0"/>
          <w:numId w:val="1"/>
        </w:numPr>
        <w:bidi w:val="0"/>
        <w:rPr>
          <w:rFonts w:hint="default"/>
          <w:lang w:val="en-US"/>
        </w:rPr>
      </w:pPr>
      <w:bookmarkStart w:id="21" w:name="_Toc11437"/>
      <w:bookmarkStart w:id="22" w:name="_Toc719"/>
      <w:bookmarkStart w:id="23" w:name="_Toc12139"/>
      <w:r>
        <w:rPr>
          <w:rFonts w:hint="default"/>
          <w:lang w:val="en-US"/>
        </w:rPr>
        <w:t>REFERENCES OF THE USERS</w:t>
      </w:r>
      <w:bookmarkEnd w:id="21"/>
      <w:bookmarkEnd w:id="22"/>
      <w:bookmarkEnd w:id="23"/>
      <w:r>
        <w:rPr>
          <w:rFonts w:hint="default"/>
          <w:lang w:val="en-US"/>
        </w:rPr>
        <w:t xml:space="preserve"> </w:t>
      </w:r>
    </w:p>
    <w:tbl>
      <w:tblPr>
        <w:tblStyle w:val="12"/>
        <w:tblW w:w="8401"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682"/>
        <w:gridCol w:w="3898"/>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B8CCE4"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682" w:type="dxa"/>
            <w:shd w:val="clear" w:color="auto" w:fill="B8CCE4"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898" w:type="dxa"/>
            <w:shd w:val="clear" w:color="auto" w:fill="B8CCE4"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338" w:type="dxa"/>
            <w:shd w:val="clear" w:color="auto" w:fill="B8CCE4"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E6E0E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68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Dinesh Sonawane</w:t>
            </w:r>
          </w:p>
        </w:tc>
        <w:tc>
          <w:tcPr>
            <w:tcW w:w="389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"mailto:hoaccountcc@csjewellers.com" </w:instrText>
            </w:r>
            <w:r>
              <w:rPr>
                <w:rFonts w:hint="default" w:asciiTheme="minorAscii" w:hAnsiTheme="minorAscii"/>
                <w:b w:val="0"/>
                <w:bCs w:val="0"/>
                <w:i w:val="0"/>
                <w:iCs w:val="0"/>
                <w:sz w:val="24"/>
                <w:szCs w:val="24"/>
                <w:vertAlign w:val="baseline"/>
                <w:lang w:val="en-US"/>
              </w:rPr>
              <w:fldChar w:fldCharType="separate"/>
            </w:r>
            <w:r>
              <w:rPr>
                <w:rStyle w:val="10"/>
                <w:rFonts w:hint="default" w:asciiTheme="minorAscii" w:hAnsiTheme="minorAscii"/>
                <w:b w:val="0"/>
                <w:bCs w:val="0"/>
                <w:i w:val="0"/>
                <w:iCs w:val="0"/>
                <w:sz w:val="24"/>
                <w:szCs w:val="24"/>
                <w:vertAlign w:val="baseline"/>
                <w:lang w:val="en-US"/>
              </w:rPr>
              <w:t>hoaccountcc@csjewellers.com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US"/>
              </w:rPr>
            </w:pPr>
          </w:p>
        </w:tc>
        <w:tc>
          <w:tcPr>
            <w:tcW w:w="1338"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E6E0E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682"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Priyanka Gole</w:t>
            </w:r>
          </w:p>
        </w:tc>
        <w:tc>
          <w:tcPr>
            <w:tcW w:w="3898"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eastAsiaTheme="minorEastAsia" w:cstheme="minorBidi"/>
                <w:b w:val="0"/>
                <w:bCs w:val="0"/>
                <w:i w:val="0"/>
                <w:iCs w:val="0"/>
                <w:sz w:val="24"/>
                <w:szCs w:val="24"/>
                <w:vertAlign w:val="baseline"/>
                <w:lang w:val="en-US" w:eastAsia="zh-CN" w:bidi="ar-SA"/>
              </w:rPr>
              <w:fldChar w:fldCharType="begin"/>
            </w:r>
            <w:r>
              <w:rPr>
                <w:rFonts w:hint="default" w:asciiTheme="minorAscii" w:hAnsiTheme="minorAscii" w:eastAsiaTheme="minorEastAsia" w:cstheme="minorBidi"/>
                <w:b w:val="0"/>
                <w:bCs w:val="0"/>
                <w:i w:val="0"/>
                <w:iCs w:val="0"/>
                <w:sz w:val="24"/>
                <w:szCs w:val="24"/>
                <w:vertAlign w:val="baseline"/>
                <w:lang w:val="en-US" w:eastAsia="zh-CN" w:bidi="ar-SA"/>
              </w:rPr>
              <w:instrText xml:space="preserve"> HYPERLINK "mailto:Priyanka.gole@techeai.com" </w:instrText>
            </w:r>
            <w:r>
              <w:rPr>
                <w:rFonts w:hint="default" w:asciiTheme="minorAscii" w:hAnsiTheme="minorAscii" w:eastAsiaTheme="minorEastAsia" w:cstheme="minorBidi"/>
                <w:b w:val="0"/>
                <w:bCs w:val="0"/>
                <w:i w:val="0"/>
                <w:iCs w:val="0"/>
                <w:sz w:val="24"/>
                <w:szCs w:val="24"/>
                <w:vertAlign w:val="baseline"/>
                <w:lang w:val="en-US" w:eastAsia="zh-CN" w:bidi="ar-SA"/>
              </w:rPr>
              <w:fldChar w:fldCharType="separate"/>
            </w:r>
            <w:r>
              <w:rPr>
                <w:rStyle w:val="10"/>
                <w:rFonts w:hint="default" w:asciiTheme="minorAscii" w:hAnsiTheme="minorAscii" w:eastAsiaTheme="minorEastAsia" w:cstheme="minorBidi"/>
                <w:b w:val="0"/>
                <w:bCs w:val="0"/>
                <w:i w:val="0"/>
                <w:iCs w:val="0"/>
                <w:sz w:val="24"/>
                <w:szCs w:val="24"/>
                <w:vertAlign w:val="baseline"/>
                <w:lang w:val="en-US" w:eastAsia="zh-CN" w:bidi="ar-SA"/>
              </w:rPr>
              <w:t>Priyanka.gole@techneai.com</w:t>
            </w:r>
            <w:r>
              <w:rPr>
                <w:rFonts w:hint="default" w:asciiTheme="minorAscii" w:hAnsiTheme="minorAscii" w:eastAsiaTheme="minorEastAsia" w:cstheme="minorBidi"/>
                <w:b w:val="0"/>
                <w:bCs w:val="0"/>
                <w:i w:val="0"/>
                <w:iCs w:val="0"/>
                <w:sz w:val="24"/>
                <w:szCs w:val="24"/>
                <w:vertAlign w:val="baseline"/>
                <w:lang w:val="en-US" w:eastAsia="zh-CN" w:bidi="ar-SA"/>
              </w:rPr>
              <w:fldChar w:fldCharType="end"/>
            </w: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38"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E6E0E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68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 Nikhil Bhosale</w:t>
            </w:r>
          </w:p>
        </w:tc>
        <w:tc>
          <w:tcPr>
            <w:tcW w:w="389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"mailto:Prathmesh.shinde@techneai.com" </w:instrText>
            </w:r>
            <w:r>
              <w:rPr>
                <w:rFonts w:hint="default" w:asciiTheme="minorAscii" w:hAnsiTheme="minorAscii"/>
                <w:b w:val="0"/>
                <w:bCs w:val="0"/>
                <w:i w:val="0"/>
                <w:iCs w:val="0"/>
                <w:sz w:val="24"/>
                <w:szCs w:val="24"/>
                <w:vertAlign w:val="baseline"/>
                <w:lang w:val="en-US"/>
              </w:rPr>
              <w:fldChar w:fldCharType="separate"/>
            </w:r>
            <w:r>
              <w:rPr>
                <w:rStyle w:val="10"/>
                <w:rFonts w:hint="default" w:asciiTheme="minorAscii" w:hAnsiTheme="minorAscii"/>
                <w:b w:val="0"/>
                <w:bCs w:val="0"/>
                <w:i w:val="0"/>
                <w:iCs w:val="0"/>
                <w:sz w:val="24"/>
                <w:szCs w:val="24"/>
                <w:vertAlign w:val="baseline"/>
                <w:lang w:val="en-US"/>
              </w:rPr>
              <w:t>Prathmesh.shinde@techneai.com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"mailto:Nikhil.bhosale@techneai.com" </w:instrText>
            </w:r>
            <w:r>
              <w:rPr>
                <w:rFonts w:hint="default" w:asciiTheme="minorAscii" w:hAnsiTheme="minorAscii"/>
                <w:b w:val="0"/>
                <w:bCs w:val="0"/>
                <w:i w:val="0"/>
                <w:iCs w:val="0"/>
                <w:sz w:val="24"/>
                <w:szCs w:val="24"/>
                <w:vertAlign w:val="baseline"/>
                <w:lang w:val="en-US"/>
              </w:rPr>
              <w:fldChar w:fldCharType="separate"/>
            </w:r>
            <w:r>
              <w:rPr>
                <w:rStyle w:val="10"/>
                <w:rFonts w:hint="default" w:asciiTheme="minorAscii" w:hAnsiTheme="minorAscii"/>
                <w:b w:val="0"/>
                <w:bCs w:val="0"/>
                <w:i w:val="0"/>
                <w:iCs w:val="0"/>
                <w:sz w:val="24"/>
                <w:szCs w:val="24"/>
                <w:vertAlign w:val="baseline"/>
                <w:lang w:val="en-US"/>
              </w:rPr>
              <w:t>Nikhil.bhosale@techneai.com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US"/>
              </w:rPr>
            </w:pPr>
          </w:p>
        </w:tc>
        <w:tc>
          <w:tcPr>
            <w:tcW w:w="1338"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shd w:val="clear" w:color="auto" w:fill="E6E0E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682" w:type="dxa"/>
          </w:tcPr>
          <w:p>
            <w:pPr>
              <w:widowControl w:val="0"/>
              <w:jc w:val="both"/>
              <w:rPr>
                <w:rFonts w:hint="default" w:asciiTheme="minorAscii" w:hAnsiTheme="minorAscii"/>
                <w:b w:val="0"/>
                <w:bCs w:val="0"/>
                <w:i w:val="0"/>
                <w:iCs w:val="0"/>
                <w:sz w:val="24"/>
                <w:szCs w:val="24"/>
                <w:vertAlign w:val="baseline"/>
                <w:lang w:val="en-IN"/>
              </w:rPr>
            </w:pPr>
            <w:r>
              <w:rPr>
                <w:rFonts w:hint="default" w:asciiTheme="minorAscii" w:hAnsiTheme="minorAscii"/>
                <w:b w:val="0"/>
                <w:bCs w:val="0"/>
                <w:i w:val="0"/>
                <w:iCs w:val="0"/>
                <w:sz w:val="24"/>
                <w:szCs w:val="24"/>
                <w:vertAlign w:val="baseline"/>
                <w:lang w:val="en-IN"/>
              </w:rPr>
              <w:t>Prathmesh Kulkarni</w:t>
            </w:r>
          </w:p>
        </w:tc>
        <w:tc>
          <w:tcPr>
            <w:tcW w:w="389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"mailto:Preeti.bokade@techneai.com" </w:instrText>
            </w:r>
            <w:r>
              <w:rPr>
                <w:rFonts w:hint="default" w:asciiTheme="minorAscii" w:hAnsiTheme="minorAscii"/>
                <w:b w:val="0"/>
                <w:bCs w:val="0"/>
                <w:i w:val="0"/>
                <w:iCs w:val="0"/>
                <w:sz w:val="24"/>
                <w:szCs w:val="24"/>
                <w:vertAlign w:val="baseline"/>
                <w:lang w:val="en-US"/>
              </w:rPr>
              <w:fldChar w:fldCharType="separate"/>
            </w:r>
            <w:r>
              <w:rPr>
                <w:rStyle w:val="10"/>
                <w:rFonts w:hint="default" w:asciiTheme="minorAscii" w:hAnsiTheme="minorAscii"/>
                <w:b w:val="0"/>
                <w:bCs w:val="0"/>
                <w:i w:val="0"/>
                <w:iCs w:val="0"/>
                <w:sz w:val="24"/>
                <w:szCs w:val="24"/>
                <w:vertAlign w:val="baseline"/>
                <w:lang w:val="en-US"/>
              </w:rPr>
              <w:t>Preeti.bokade@techneai.com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IN"/>
              </w:rPr>
            </w:pPr>
            <w:r>
              <w:rPr>
                <w:rFonts w:hint="default" w:asciiTheme="minorAscii" w:hAnsiTheme="minorAscii"/>
                <w:b w:val="0"/>
                <w:bCs w:val="0"/>
                <w:i w:val="0"/>
                <w:iCs w:val="0"/>
                <w:sz w:val="24"/>
                <w:szCs w:val="24"/>
                <w:vertAlign w:val="baseline"/>
                <w:lang w:val="en-IN"/>
              </w:rPr>
              <w:fldChar w:fldCharType="begin"/>
            </w:r>
            <w:r>
              <w:rPr>
                <w:rFonts w:hint="default" w:asciiTheme="minorAscii" w:hAnsiTheme="minorAscii"/>
                <w:b w:val="0"/>
                <w:bCs w:val="0"/>
                <w:i w:val="0"/>
                <w:iCs w:val="0"/>
                <w:sz w:val="24"/>
                <w:szCs w:val="24"/>
                <w:vertAlign w:val="baseline"/>
                <w:lang w:val="en-IN"/>
              </w:rPr>
              <w:instrText xml:space="preserve"> HYPERLINK "mailto:intern@techneai.com" </w:instrText>
            </w:r>
            <w:r>
              <w:rPr>
                <w:rFonts w:hint="default" w:asciiTheme="minorAscii" w:hAnsiTheme="minorAscii"/>
                <w:b w:val="0"/>
                <w:bCs w:val="0"/>
                <w:i w:val="0"/>
                <w:iCs w:val="0"/>
                <w:sz w:val="24"/>
                <w:szCs w:val="24"/>
                <w:vertAlign w:val="baseline"/>
                <w:lang w:val="en-IN"/>
              </w:rPr>
              <w:fldChar w:fldCharType="separate"/>
            </w:r>
            <w:r>
              <w:rPr>
                <w:rStyle w:val="10"/>
                <w:rFonts w:hint="default" w:asciiTheme="minorAscii" w:hAnsiTheme="minorAscii"/>
                <w:b w:val="0"/>
                <w:bCs w:val="0"/>
                <w:i w:val="0"/>
                <w:iCs w:val="0"/>
                <w:sz w:val="24"/>
                <w:szCs w:val="24"/>
                <w:vertAlign w:val="baseline"/>
                <w:lang w:val="en-IN"/>
              </w:rPr>
              <w:t>intern@techneai.com</w:t>
            </w:r>
            <w:r>
              <w:rPr>
                <w:rFonts w:hint="default" w:asciiTheme="minorAscii" w:hAnsiTheme="minorAscii"/>
                <w:b w:val="0"/>
                <w:bCs w:val="0"/>
                <w:i w:val="0"/>
                <w:iCs w:val="0"/>
                <w:sz w:val="24"/>
                <w:szCs w:val="24"/>
                <w:vertAlign w:val="baseline"/>
                <w:lang w:val="en-IN"/>
              </w:rPr>
              <w:fldChar w:fldCharType="end"/>
            </w:r>
          </w:p>
        </w:tc>
        <w:tc>
          <w:tcPr>
            <w:tcW w:w="1338" w:type="dxa"/>
          </w:tcPr>
          <w:p>
            <w:pPr>
              <w:widowControl w:val="0"/>
              <w:jc w:val="both"/>
              <w:rPr>
                <w:rFonts w:hint="default" w:asciiTheme="minorAscii" w:hAnsiTheme="minorAscii"/>
                <w:b w:val="0"/>
                <w:bCs w:val="0"/>
                <w:i w:val="0"/>
                <w:iCs w:val="0"/>
                <w:sz w:val="24"/>
                <w:szCs w:val="24"/>
                <w:vertAlign w:val="baseline"/>
                <w:lang w:val="en-US"/>
              </w:rPr>
            </w:pPr>
          </w:p>
        </w:tc>
      </w:tr>
    </w:tbl>
    <w:p>
      <w:pPr>
        <w:numPr>
          <w:ilvl w:val="0"/>
          <w:numId w:val="0"/>
        </w:numPr>
        <w:jc w:val="both"/>
        <w:rPr>
          <w:rFonts w:hint="default"/>
          <w:b/>
          <w:bCs/>
          <w:i w:val="0"/>
          <w:iCs w:val="0"/>
          <w:sz w:val="28"/>
          <w:szCs w:val="28"/>
          <w:highlight w:val="yellow"/>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Text Box 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SVju0AAA&#10;AAUBAAAPAAAAAAAAAAEAIAAAACIAAABkcnMvZG93bnJldi54bWxQSwECFAAUAAAACACHTuJARQnE&#10;6iYCAABuBAAADgAAAAAAAAABACAAAAAfAQAAZHJzL2Uyb0RvYy54bWxQSwUGAAAAAAYABgBZAQAA&#10;twUAAAAA&#10;">
              <v:fill on="f" focussize="0,0"/>
              <v:stroke on="f" weight="0.5pt"/>
              <v:imagedata o:title=""/>
              <o:lock v:ext="edit" aspectratio="f"/>
              <v:textbox inset="0mm,0mm,0mm,0mm" style="mso-fit-shape-to-text:t;">
                <w:txbxContent>
                  <w:p>
                    <w:pPr>
                      <w:pStyle w:val="8"/>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rPr>
        <w:rFonts w:hint="default"/>
        <w:lang w:val="en-US"/>
      </w:rPr>
    </w:pPr>
    <w:r>
      <w:rPr>
        <w:rFonts w:hint="default"/>
        <w:lang w:val="en-US"/>
      </w:rPr>
      <w:t xml:space="preserve">                                                                       </w:t>
    </w:r>
  </w:p>
  <w:p>
    <w:pPr>
      <w:pStyle w:val="9"/>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10160" b="7620"/>
          <wp:wrapTight wrapText="bothSides">
            <wp:wrapPolygon>
              <wp:start x="3934" y="0"/>
              <wp:lineTo x="0" y="3673"/>
              <wp:lineTo x="0" y="18367"/>
              <wp:lineTo x="7152" y="20571"/>
              <wp:lineTo x="13947" y="20571"/>
              <wp:lineTo x="21099" y="18367"/>
              <wp:lineTo x="21099" y="8082"/>
              <wp:lineTo x="7152" y="0"/>
              <wp:lineTo x="3934" y="0"/>
            </wp:wrapPolygon>
          </wp:wrapTight>
          <wp:docPr id="7"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avesight.co.uk/Img/FRD%20Logo.png"/>
                  <pic:cNvPicPr>
                    <a:picLocks noChangeAspect="1"/>
                  </pic:cNvPicPr>
                </pic:nvPicPr>
                <pic:blipFill>
                  <a:blip r:embed="rId1">
                    <a:clrChange>
                      <a:clrFrom>
                        <a:srgbClr val="FFFFFF"/>
                      </a:clrFrom>
                      <a:clrTo>
                        <a:srgbClr val="FFFFFF">
                          <a:alpha val="0"/>
                        </a:srgbClr>
                      </a:clrTo>
                    </a:clrChange>
                  </a:blip>
                  <a:srcRect b="18092"/>
                  <a:stretch>
                    <a:fillRect/>
                  </a:stretch>
                </pic:blipFill>
                <pic:spPr>
                  <a:xfrm>
                    <a:off x="0" y="0"/>
                    <a:ext cx="767080" cy="373380"/>
                  </a:xfrm>
                  <a:prstGeom prst="rect">
                    <a:avLst/>
                  </a:prstGeom>
                  <a:noFill/>
                  <a:ln>
                    <a:noFill/>
                  </a:ln>
                </pic:spPr>
              </pic:pic>
            </a:graphicData>
          </a:graphic>
        </wp:anchor>
      </w:drawing>
    </w:r>
  </w:p>
  <w:p>
    <w:pPr>
      <w:pStyle w:val="9"/>
      <w:pBdr>
        <w:bottom w:val="none" w:color="auto" w:sz="0" w:space="0"/>
      </w:pBdr>
      <w:ind w:firstLine="6930" w:firstLineChars="3850"/>
      <w:rPr>
        <w:rFonts w:hint="default"/>
        <w:lang w:val="en-US"/>
      </w:rPr>
    </w:pPr>
    <w:r>
      <w:rPr>
        <w:rFonts w:hint="default"/>
        <w:lang w:val="en-US"/>
      </w:rPr>
      <w:t>Sales Incentive</w:t>
    </w:r>
  </w:p>
  <w:p>
    <w:pPr>
      <w:pStyle w:val="9"/>
      <w:pBdr>
        <w:bottom w:val="threeDEmboss" w:color="auto" w:sz="18" w:space="0"/>
      </w:pBdr>
      <w:rPr>
        <w:rFonts w:hint="default"/>
        <w:lang w:val="en-US"/>
      </w:rPr>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2540000" cy="2540000"/>
          <wp:effectExtent l="0" t="0" r="5080" b="5080"/>
          <wp:wrapNone/>
          <wp:docPr id="5"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75544" descr="techneai logo"/>
                  <pic:cNvPicPr>
                    <a:picLocks noChangeAspect="1"/>
                  </pic:cNvPicPr>
                </pic:nvPicPr>
                <pic:blipFill>
                  <a:blip r:embed="rId2">
                    <a:lum bright="69998" contrast="-70001"/>
                  </a:blip>
                  <a:stretch>
                    <a:fillRect/>
                  </a:stretch>
                </pic:blipFill>
                <pic:spPr>
                  <a:xfrm>
                    <a:off x="0" y="0"/>
                    <a:ext cx="2540000" cy="2540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353C6"/>
    <w:multiLevelType w:val="singleLevel"/>
    <w:tmpl w:val="8B7353C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DC24BDB"/>
    <w:multiLevelType w:val="singleLevel"/>
    <w:tmpl w:val="8DC24BD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8F7FDB00"/>
    <w:multiLevelType w:val="singleLevel"/>
    <w:tmpl w:val="8F7FDB0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9D9E02C9"/>
    <w:multiLevelType w:val="multilevel"/>
    <w:tmpl w:val="9D9E02C9"/>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
    <w:nsid w:val="A20E6EB6"/>
    <w:multiLevelType w:val="singleLevel"/>
    <w:tmpl w:val="A20E6EB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A310EA70"/>
    <w:multiLevelType w:val="singleLevel"/>
    <w:tmpl w:val="A310EA70"/>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6">
    <w:nsid w:val="A683950E"/>
    <w:multiLevelType w:val="singleLevel"/>
    <w:tmpl w:val="A683950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B00935DC"/>
    <w:multiLevelType w:val="singleLevel"/>
    <w:tmpl w:val="B00935DC"/>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8">
    <w:nsid w:val="BD96D202"/>
    <w:multiLevelType w:val="singleLevel"/>
    <w:tmpl w:val="BD96D20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C08E086D"/>
    <w:multiLevelType w:val="multilevel"/>
    <w:tmpl w:val="C08E086D"/>
    <w:lvl w:ilvl="0" w:tentative="0">
      <w:start w:val="1"/>
      <w:numFmt w:val="bullet"/>
      <w:lvlText w:val=""/>
      <w:lvlJc w:val="left"/>
      <w:pPr>
        <w:tabs>
          <w:tab w:val="left" w:pos="840"/>
        </w:tabs>
        <w:ind w:left="840" w:leftChars="0" w:hanging="420" w:firstLineChars="0"/>
      </w:pPr>
      <w:rPr>
        <w:rFonts w:hint="default" w:ascii="Wingdings" w:hAnsi="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10">
    <w:nsid w:val="C0AA2BEA"/>
    <w:multiLevelType w:val="singleLevel"/>
    <w:tmpl w:val="C0AA2BE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D1AE8199"/>
    <w:multiLevelType w:val="singleLevel"/>
    <w:tmpl w:val="D1AE819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D5866F90"/>
    <w:multiLevelType w:val="singleLevel"/>
    <w:tmpl w:val="D5866F90"/>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3">
    <w:nsid w:val="E30CC594"/>
    <w:multiLevelType w:val="multilevel"/>
    <w:tmpl w:val="E30CC59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EA4246AB"/>
    <w:multiLevelType w:val="singleLevel"/>
    <w:tmpl w:val="EA4246A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EDBD0671"/>
    <w:multiLevelType w:val="singleLevel"/>
    <w:tmpl w:val="EDBD0671"/>
    <w:lvl w:ilvl="0" w:tentative="0">
      <w:start w:val="1"/>
      <w:numFmt w:val="decimal"/>
      <w:lvlText w:val="%1."/>
      <w:lvlJc w:val="left"/>
      <w:pPr>
        <w:tabs>
          <w:tab w:val="left" w:pos="425"/>
        </w:tabs>
        <w:ind w:left="425" w:leftChars="0" w:hanging="425" w:firstLineChars="0"/>
      </w:pPr>
      <w:rPr>
        <w:rFonts w:hint="default"/>
      </w:rPr>
    </w:lvl>
  </w:abstractNum>
  <w:abstractNum w:abstractNumId="16">
    <w:nsid w:val="EE736274"/>
    <w:multiLevelType w:val="singleLevel"/>
    <w:tmpl w:val="EE73627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EE7BB2CE"/>
    <w:multiLevelType w:val="singleLevel"/>
    <w:tmpl w:val="EE7BB2C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078F5C2E"/>
    <w:multiLevelType w:val="singleLevel"/>
    <w:tmpl w:val="078F5C2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0D21F29B"/>
    <w:multiLevelType w:val="singleLevel"/>
    <w:tmpl w:val="0D21F29B"/>
    <w:lvl w:ilvl="0" w:tentative="0">
      <w:start w:val="1"/>
      <w:numFmt w:val="decimal"/>
      <w:lvlText w:val="%1."/>
      <w:lvlJc w:val="left"/>
      <w:pPr>
        <w:ind w:left="420" w:leftChars="0" w:firstLine="0" w:firstLineChars="0"/>
      </w:pPr>
    </w:lvl>
  </w:abstractNum>
  <w:abstractNum w:abstractNumId="20">
    <w:nsid w:val="273FD523"/>
    <w:multiLevelType w:val="singleLevel"/>
    <w:tmpl w:val="273FD523"/>
    <w:lvl w:ilvl="0" w:tentative="0">
      <w:start w:val="1"/>
      <w:numFmt w:val="decimal"/>
      <w:suff w:val="space"/>
      <w:lvlText w:val="%1."/>
      <w:lvlJc w:val="left"/>
      <w:rPr>
        <w:rFonts w:hint="default"/>
        <w:b/>
        <w:bCs/>
        <w:color w:val="558ED5" w:themeColor="text2" w:themeTint="99"/>
        <w:sz w:val="24"/>
        <w:szCs w:val="24"/>
        <w14:textFill>
          <w14:solidFill>
            <w14:schemeClr w14:val="tx2">
              <w14:lumMod w14:val="60000"/>
              <w14:lumOff w14:val="40000"/>
            </w14:schemeClr>
          </w14:solidFill>
        </w14:textFill>
      </w:rPr>
    </w:lvl>
  </w:abstractNum>
  <w:abstractNum w:abstractNumId="21">
    <w:nsid w:val="3093CBF1"/>
    <w:multiLevelType w:val="singleLevel"/>
    <w:tmpl w:val="3093CBF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38A7D01A"/>
    <w:multiLevelType w:val="singleLevel"/>
    <w:tmpl w:val="38A7D01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3">
    <w:nsid w:val="45E03580"/>
    <w:multiLevelType w:val="singleLevel"/>
    <w:tmpl w:val="45E0358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4680C1DD"/>
    <w:multiLevelType w:val="singleLevel"/>
    <w:tmpl w:val="4680C1D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4DFF66F9"/>
    <w:multiLevelType w:val="singleLevel"/>
    <w:tmpl w:val="4DFF66F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6">
    <w:nsid w:val="55EF2A4B"/>
    <w:multiLevelType w:val="multilevel"/>
    <w:tmpl w:val="55EF2A4B"/>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7">
    <w:nsid w:val="5D8FBD54"/>
    <w:multiLevelType w:val="singleLevel"/>
    <w:tmpl w:val="5D8FBD5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63A30B2B"/>
    <w:multiLevelType w:val="singleLevel"/>
    <w:tmpl w:val="63A30B2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9">
    <w:nsid w:val="65300F34"/>
    <w:multiLevelType w:val="singleLevel"/>
    <w:tmpl w:val="65300F3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0">
    <w:nsid w:val="77D4AB92"/>
    <w:multiLevelType w:val="multilevel"/>
    <w:tmpl w:val="77D4AB9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20"/>
  </w:num>
  <w:num w:numId="2">
    <w:abstractNumId w:val="3"/>
  </w:num>
  <w:num w:numId="3">
    <w:abstractNumId w:val="26"/>
  </w:num>
  <w:num w:numId="4">
    <w:abstractNumId w:val="23"/>
  </w:num>
  <w:num w:numId="5">
    <w:abstractNumId w:val="17"/>
  </w:num>
  <w:num w:numId="6">
    <w:abstractNumId w:val="25"/>
  </w:num>
  <w:num w:numId="7">
    <w:abstractNumId w:val="11"/>
  </w:num>
  <w:num w:numId="8">
    <w:abstractNumId w:val="6"/>
  </w:num>
  <w:num w:numId="9">
    <w:abstractNumId w:val="21"/>
  </w:num>
  <w:num w:numId="10">
    <w:abstractNumId w:val="8"/>
  </w:num>
  <w:num w:numId="11">
    <w:abstractNumId w:val="4"/>
  </w:num>
  <w:num w:numId="12">
    <w:abstractNumId w:val="30"/>
  </w:num>
  <w:num w:numId="13">
    <w:abstractNumId w:val="18"/>
  </w:num>
  <w:num w:numId="14">
    <w:abstractNumId w:val="0"/>
  </w:num>
  <w:num w:numId="15">
    <w:abstractNumId w:val="13"/>
  </w:num>
  <w:num w:numId="16">
    <w:abstractNumId w:val="9"/>
  </w:num>
  <w:num w:numId="17">
    <w:abstractNumId w:val="29"/>
  </w:num>
  <w:num w:numId="18">
    <w:abstractNumId w:val="22"/>
  </w:num>
  <w:num w:numId="19">
    <w:abstractNumId w:val="16"/>
  </w:num>
  <w:num w:numId="20">
    <w:abstractNumId w:val="7"/>
  </w:num>
  <w:num w:numId="21">
    <w:abstractNumId w:val="5"/>
  </w:num>
  <w:num w:numId="22">
    <w:abstractNumId w:val="12"/>
  </w:num>
  <w:num w:numId="23">
    <w:abstractNumId w:val="24"/>
  </w:num>
  <w:num w:numId="24">
    <w:abstractNumId w:val="19"/>
  </w:num>
  <w:num w:numId="25">
    <w:abstractNumId w:val="14"/>
  </w:num>
  <w:num w:numId="26">
    <w:abstractNumId w:val="1"/>
  </w:num>
  <w:num w:numId="27">
    <w:abstractNumId w:val="27"/>
  </w:num>
  <w:num w:numId="28">
    <w:abstractNumId w:val="28"/>
  </w:num>
  <w:num w:numId="29">
    <w:abstractNumId w:val="10"/>
  </w:num>
  <w:num w:numId="30">
    <w:abstractNumId w:val="1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028E2"/>
    <w:rsid w:val="015E78F3"/>
    <w:rsid w:val="026E0D49"/>
    <w:rsid w:val="02F22669"/>
    <w:rsid w:val="030A53B3"/>
    <w:rsid w:val="03482266"/>
    <w:rsid w:val="03D222E5"/>
    <w:rsid w:val="0547508E"/>
    <w:rsid w:val="063D3082"/>
    <w:rsid w:val="0667732A"/>
    <w:rsid w:val="07373BE8"/>
    <w:rsid w:val="07621BE9"/>
    <w:rsid w:val="084B71B4"/>
    <w:rsid w:val="09A87DA0"/>
    <w:rsid w:val="0A65029C"/>
    <w:rsid w:val="0A9C10C4"/>
    <w:rsid w:val="0AD61B81"/>
    <w:rsid w:val="0B603C52"/>
    <w:rsid w:val="0C5603BC"/>
    <w:rsid w:val="0C611412"/>
    <w:rsid w:val="0CB54732"/>
    <w:rsid w:val="0D214C69"/>
    <w:rsid w:val="0D90294E"/>
    <w:rsid w:val="0DBF68FD"/>
    <w:rsid w:val="0DC12675"/>
    <w:rsid w:val="0E794174"/>
    <w:rsid w:val="0FA57681"/>
    <w:rsid w:val="1056041C"/>
    <w:rsid w:val="10685029"/>
    <w:rsid w:val="110440A7"/>
    <w:rsid w:val="11295A20"/>
    <w:rsid w:val="117D12B5"/>
    <w:rsid w:val="11D861DF"/>
    <w:rsid w:val="12141562"/>
    <w:rsid w:val="127A2265"/>
    <w:rsid w:val="128175D7"/>
    <w:rsid w:val="128820E1"/>
    <w:rsid w:val="136F1DE1"/>
    <w:rsid w:val="13B660AC"/>
    <w:rsid w:val="14AE3227"/>
    <w:rsid w:val="14FF0269"/>
    <w:rsid w:val="153411E3"/>
    <w:rsid w:val="15B605E5"/>
    <w:rsid w:val="1628354E"/>
    <w:rsid w:val="1658214B"/>
    <w:rsid w:val="17B96D57"/>
    <w:rsid w:val="183F5EE7"/>
    <w:rsid w:val="18847755"/>
    <w:rsid w:val="18D2785B"/>
    <w:rsid w:val="18D3055C"/>
    <w:rsid w:val="19BB5C9E"/>
    <w:rsid w:val="19F17E3E"/>
    <w:rsid w:val="1A0D12DF"/>
    <w:rsid w:val="1C6519BF"/>
    <w:rsid w:val="1CEC1BB4"/>
    <w:rsid w:val="1D3246A4"/>
    <w:rsid w:val="1DC92B02"/>
    <w:rsid w:val="1DD755B8"/>
    <w:rsid w:val="1EAF37D3"/>
    <w:rsid w:val="1FE04BDC"/>
    <w:rsid w:val="20552871"/>
    <w:rsid w:val="20AC6A7E"/>
    <w:rsid w:val="21BF6CED"/>
    <w:rsid w:val="23161447"/>
    <w:rsid w:val="23B4511E"/>
    <w:rsid w:val="23BD3E37"/>
    <w:rsid w:val="248144B4"/>
    <w:rsid w:val="24CA2C17"/>
    <w:rsid w:val="24DE5462"/>
    <w:rsid w:val="24E04D0A"/>
    <w:rsid w:val="256060C7"/>
    <w:rsid w:val="2561056D"/>
    <w:rsid w:val="27DFBDC0"/>
    <w:rsid w:val="2829688A"/>
    <w:rsid w:val="283D3C9C"/>
    <w:rsid w:val="28460DF5"/>
    <w:rsid w:val="2A1B5CDA"/>
    <w:rsid w:val="2A30159C"/>
    <w:rsid w:val="2C1A2C71"/>
    <w:rsid w:val="2DC24CC4"/>
    <w:rsid w:val="2E210F37"/>
    <w:rsid w:val="2E4B28BB"/>
    <w:rsid w:val="30520EBB"/>
    <w:rsid w:val="30707442"/>
    <w:rsid w:val="30C61284"/>
    <w:rsid w:val="31C4473C"/>
    <w:rsid w:val="31F97D80"/>
    <w:rsid w:val="326A4C35"/>
    <w:rsid w:val="32A93554"/>
    <w:rsid w:val="3528068F"/>
    <w:rsid w:val="35C97F32"/>
    <w:rsid w:val="365C3F6C"/>
    <w:rsid w:val="367155F0"/>
    <w:rsid w:val="37123142"/>
    <w:rsid w:val="37661A13"/>
    <w:rsid w:val="37CD13CC"/>
    <w:rsid w:val="38763CC4"/>
    <w:rsid w:val="39724E55"/>
    <w:rsid w:val="39A76BCA"/>
    <w:rsid w:val="3AB36BA1"/>
    <w:rsid w:val="3AF925D3"/>
    <w:rsid w:val="3B5E1E02"/>
    <w:rsid w:val="3B799C4F"/>
    <w:rsid w:val="3BCC3419"/>
    <w:rsid w:val="3BE47317"/>
    <w:rsid w:val="3D5026AD"/>
    <w:rsid w:val="3D694581"/>
    <w:rsid w:val="3DA72FF0"/>
    <w:rsid w:val="3DB71065"/>
    <w:rsid w:val="3E2F3364"/>
    <w:rsid w:val="3EC71472"/>
    <w:rsid w:val="3F216F38"/>
    <w:rsid w:val="3F3238BE"/>
    <w:rsid w:val="3FD84AA3"/>
    <w:rsid w:val="41317793"/>
    <w:rsid w:val="437E4DB7"/>
    <w:rsid w:val="43A61036"/>
    <w:rsid w:val="449547BA"/>
    <w:rsid w:val="452B24C8"/>
    <w:rsid w:val="45656174"/>
    <w:rsid w:val="458D5B36"/>
    <w:rsid w:val="45B354AB"/>
    <w:rsid w:val="460F66F5"/>
    <w:rsid w:val="46FD0CE4"/>
    <w:rsid w:val="47775FCD"/>
    <w:rsid w:val="47DA45FF"/>
    <w:rsid w:val="48CD5281"/>
    <w:rsid w:val="49530BA5"/>
    <w:rsid w:val="496606CD"/>
    <w:rsid w:val="4A0C5BB9"/>
    <w:rsid w:val="4BA402A6"/>
    <w:rsid w:val="4CA76BCF"/>
    <w:rsid w:val="4DBA7817"/>
    <w:rsid w:val="4DD853CA"/>
    <w:rsid w:val="4E217FEA"/>
    <w:rsid w:val="4E3D6F1E"/>
    <w:rsid w:val="4EE01C53"/>
    <w:rsid w:val="4EF02A66"/>
    <w:rsid w:val="4F011A35"/>
    <w:rsid w:val="4F0D06C9"/>
    <w:rsid w:val="505B3C87"/>
    <w:rsid w:val="510352C5"/>
    <w:rsid w:val="522A7116"/>
    <w:rsid w:val="525C4C16"/>
    <w:rsid w:val="53C0796A"/>
    <w:rsid w:val="53C12435"/>
    <w:rsid w:val="54340B82"/>
    <w:rsid w:val="54687EC8"/>
    <w:rsid w:val="55C4357D"/>
    <w:rsid w:val="56D04F7D"/>
    <w:rsid w:val="58035BF4"/>
    <w:rsid w:val="582E5483"/>
    <w:rsid w:val="587F7F7C"/>
    <w:rsid w:val="589D71F0"/>
    <w:rsid w:val="58F145F0"/>
    <w:rsid w:val="59454840"/>
    <w:rsid w:val="595B2360"/>
    <w:rsid w:val="5A591444"/>
    <w:rsid w:val="5AFC44A5"/>
    <w:rsid w:val="5B13665E"/>
    <w:rsid w:val="5BCC7C20"/>
    <w:rsid w:val="5C155F84"/>
    <w:rsid w:val="5C8310BE"/>
    <w:rsid w:val="5E71B4E9"/>
    <w:rsid w:val="5EDC3864"/>
    <w:rsid w:val="600532C8"/>
    <w:rsid w:val="60877B5B"/>
    <w:rsid w:val="60DD4C7E"/>
    <w:rsid w:val="60FD2E3F"/>
    <w:rsid w:val="63FF2BB3"/>
    <w:rsid w:val="646A444D"/>
    <w:rsid w:val="648516C1"/>
    <w:rsid w:val="65F57C6C"/>
    <w:rsid w:val="6761077F"/>
    <w:rsid w:val="68EC15C7"/>
    <w:rsid w:val="6A36540E"/>
    <w:rsid w:val="6A732085"/>
    <w:rsid w:val="6A9C6F1F"/>
    <w:rsid w:val="6AD4581E"/>
    <w:rsid w:val="6C2958F1"/>
    <w:rsid w:val="6D357DB9"/>
    <w:rsid w:val="6D4A2516"/>
    <w:rsid w:val="6E5874A5"/>
    <w:rsid w:val="6FA9732B"/>
    <w:rsid w:val="7046058C"/>
    <w:rsid w:val="70BE5C11"/>
    <w:rsid w:val="73691968"/>
    <w:rsid w:val="74024296"/>
    <w:rsid w:val="75AD1D3D"/>
    <w:rsid w:val="762863FA"/>
    <w:rsid w:val="76D3319B"/>
    <w:rsid w:val="777D1E86"/>
    <w:rsid w:val="77845D5F"/>
    <w:rsid w:val="77C231F8"/>
    <w:rsid w:val="78086307"/>
    <w:rsid w:val="78E656E7"/>
    <w:rsid w:val="7B539F84"/>
    <w:rsid w:val="7DFEA712"/>
    <w:rsid w:val="7E6ECCFE"/>
    <w:rsid w:val="7F0B7D77"/>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SimSun" w:cs="Times New Roman"/>
      <w:lang w:val="en-US" w:eastAsia="zh-CN" w:bidi="ar-SA"/>
    </w:rPr>
  </w:style>
  <w:style w:type="paragraph" w:styleId="2">
    <w:name w:val="heading 1"/>
    <w:basedOn w:val="1"/>
    <w:next w:val="1"/>
    <w:qFormat/>
    <w:uiPriority w:val="0"/>
    <w:pPr>
      <w:keepNext/>
      <w:keepLines/>
      <w:spacing w:before="120" w:after="120" w:line="578" w:lineRule="auto"/>
      <w:outlineLvl w:val="0"/>
    </w:pPr>
    <w:rPr>
      <w:rFonts w:asciiTheme="minorAscii" w:hAnsiTheme="minorAscii"/>
      <w:b/>
      <w:bCs/>
      <w:kern w:val="44"/>
      <w:sz w:val="24"/>
      <w:szCs w:val="44"/>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Date"/>
    <w:basedOn w:val="1"/>
    <w:next w:val="1"/>
    <w:qFormat/>
    <w:uiPriority w:val="0"/>
    <w:pPr>
      <w:widowControl w:val="0"/>
      <w:spacing w:after="0" w:afterLines="0"/>
      <w:jc w:val="right"/>
    </w:pPr>
    <w:rPr>
      <w:rFonts w:ascii="Times New Roman" w:hAnsi="Times New Roman" w:eastAsia="SimSun" w:cs="Times New Roman"/>
      <w:color w:val="5590CC"/>
      <w:kern w:val="2"/>
      <w:sz w:val="24"/>
      <w:szCs w:val="24"/>
    </w:rPr>
  </w:style>
  <w:style w:type="character" w:styleId="7">
    <w:name w:val="FollowedHyperlink"/>
    <w:basedOn w:val="4"/>
    <w:qFormat/>
    <w:uiPriority w:val="0"/>
    <w:rPr>
      <w:color w:val="800080"/>
      <w:u w:val="single"/>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4"/>
    <w:qFormat/>
    <w:uiPriority w:val="0"/>
    <w:rPr>
      <w:color w:val="0000FF"/>
      <w:u w:val="single"/>
    </w:rPr>
  </w:style>
  <w:style w:type="paragraph" w:styleId="11">
    <w:name w:val="Normal (Web)"/>
    <w:qFormat/>
    <w:uiPriority w:val="0"/>
    <w:pPr>
      <w:spacing w:before="100" w:beforeAutospacing="1" w:after="100" w:afterAutospacing="1"/>
      <w:ind w:left="0" w:right="0"/>
      <w:jc w:val="left"/>
    </w:pPr>
    <w:rPr>
      <w:rFonts w:ascii="Times New Roman" w:hAnsi="Times New Roman" w:eastAsia="SimSun" w:cs="Times New Roman"/>
      <w:kern w:val="0"/>
      <w:sz w:val="24"/>
      <w:szCs w:val="24"/>
      <w:lang w:val="en-US" w:eastAsia="zh-CN" w:bidi="ar"/>
    </w:rPr>
  </w:style>
  <w:style w:type="table" w:styleId="12">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oc 1"/>
    <w:basedOn w:val="1"/>
    <w:next w:val="1"/>
    <w:qFormat/>
    <w:uiPriority w:val="0"/>
  </w:style>
  <w:style w:type="paragraph" w:styleId="14">
    <w:name w:val="List Paragraph"/>
    <w:basedOn w:val="1"/>
    <w:qFormat/>
    <w:uiPriority w:val="34"/>
    <w:pPr>
      <w:ind w:left="720"/>
      <w:contextualSpacing/>
    </w:pPr>
  </w:style>
  <w:style w:type="paragraph" w:customStyle="1" w:styleId="15">
    <w:name w:val="WPSOffice手动目录 1"/>
    <w:qFormat/>
    <w:uiPriority w:val="0"/>
    <w:pPr>
      <w:ind w:leftChars="0"/>
    </w:pPr>
    <w:rPr>
      <w:rFonts w:ascii="Calibri" w:hAnsi="Calibri" w:eastAsia="SimSun" w:cs="Times New Roman"/>
      <w:sz w:val="20"/>
      <w:szCs w:val="20"/>
    </w:rPr>
  </w:style>
  <w:style w:type="paragraph" w:customStyle="1" w:styleId="16">
    <w:name w:val="No Spacing"/>
    <w:qFormat/>
    <w:uiPriority w:val="0"/>
    <w:rPr>
      <w:rFonts w:hint="default" w:ascii="Times New Roman" w:hAnsi="Times New Roman" w:eastAsia="SimSun" w:cs="Times New Roman"/>
      <w:sz w:val="22"/>
    </w:rPr>
  </w:style>
  <w:style w:type="paragraph" w:customStyle="1" w:styleId="17">
    <w:name w:val="Contact Details"/>
    <w:basedOn w:val="1"/>
    <w:qFormat/>
    <w:uiPriority w:val="0"/>
    <w:pPr>
      <w:widowControl w:val="0"/>
      <w:spacing w:before="80" w:beforeLines="0" w:after="80" w:afterLines="0"/>
      <w:jc w:val="both"/>
    </w:pPr>
    <w:rPr>
      <w:rFonts w:ascii="Times New Roman" w:hAnsi="Times New Roman" w:eastAsia="SimSun" w:cs="Times New Roman"/>
      <w:color w:val="FFFFFF"/>
      <w:kern w:val="2"/>
      <w:sz w:val="16"/>
      <w:szCs w:val="14"/>
    </w:rPr>
  </w:style>
  <w:style w:type="paragraph" w:customStyle="1" w:styleId="18">
    <w:name w:val="Organization"/>
    <w:basedOn w:val="1"/>
    <w:qFormat/>
    <w:uiPriority w:val="0"/>
    <w:pPr>
      <w:widowControl w:val="0"/>
      <w:spacing w:after="0" w:afterLines="0" w:line="600" w:lineRule="exact"/>
      <w:jc w:val="both"/>
    </w:pPr>
    <w:rPr>
      <w:rFonts w:ascii="Calibri" w:hAnsi="Calibri" w:eastAsia="SimSun" w:cs="Times New Roman"/>
      <w:color w:val="FFFFFF"/>
      <w:kern w:val="2"/>
      <w:sz w:val="56"/>
      <w:szCs w:val="36"/>
    </w:rPr>
  </w:style>
  <w:style w:type="paragraph" w:customStyle="1" w:styleId="19">
    <w:name w:val="_Style 14"/>
    <w:basedOn w:val="1"/>
    <w:next w:val="1"/>
    <w:qFormat/>
    <w:uiPriority w:val="0"/>
    <w:pPr>
      <w:pBdr>
        <w:bottom w:val="single" w:color="auto" w:sz="6" w:space="1"/>
      </w:pBdr>
      <w:jc w:val="center"/>
    </w:pPr>
    <w:rPr>
      <w:rFonts w:ascii="Arial" w:eastAsia="SimSun"/>
      <w:vanish/>
      <w:sz w:val="16"/>
    </w:rPr>
  </w:style>
  <w:style w:type="paragraph" w:customStyle="1" w:styleId="20">
    <w:name w:val="_Style 15"/>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1567</Words>
  <Characters>8934</Characters>
  <Lines>74</Lines>
  <Paragraphs>20</Paragraphs>
  <TotalTime>141</TotalTime>
  <ScaleCrop>false</ScaleCrop>
  <LinksUpToDate>false</LinksUpToDate>
  <CharactersWithSpaces>10481</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2024-01-09T07:42:22Z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E71FA7AFCCF94822BB02714C737AFDA5_13</vt:lpwstr>
  </property>
</Properties>
</file>