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jc w:val="center"/>
      </w:pPr>
      <w:r>
        <w:rPr>
          <w:b/>
          <w:bCs/>
        </w:rPr>
        <w:t>KRA Setting &amp; Performance Evaluation - Period of Appraisal 202</w:t>
      </w:r>
      <w:r>
        <w:rPr>
          <w:rFonts w:hint="default"/>
          <w:b/>
          <w:bCs/>
          <w:lang w:val="en-US"/>
        </w:rPr>
        <w:t>3</w:t>
      </w:r>
      <w:r>
        <w:rPr>
          <w:b/>
          <w:bCs/>
        </w:rPr>
        <w:t>-2</w:t>
      </w:r>
      <w:r>
        <w:rPr>
          <w:rFonts w:hint="default"/>
          <w:b/>
          <w:bCs/>
          <w:lang w:val="en-US"/>
        </w:rPr>
        <w:t>4</w:t>
      </w:r>
    </w:p>
    <w:p>
      <w:pPr>
        <w:pStyle w:val="7"/>
        <w:jc w:val="center"/>
        <w:rPr>
          <w:b/>
          <w:bCs/>
        </w:rPr>
      </w:pPr>
    </w:p>
    <w:tbl>
      <w:tblPr>
        <w:tblStyle w:val="4"/>
        <w:tblW w:w="13681" w:type="dxa"/>
        <w:tblInd w:w="-102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540"/>
        <w:gridCol w:w="655"/>
        <w:gridCol w:w="1452"/>
        <w:gridCol w:w="3163"/>
        <w:gridCol w:w="1200"/>
        <w:gridCol w:w="327"/>
        <w:gridCol w:w="2954"/>
        <w:gridCol w:w="734"/>
        <w:gridCol w:w="156"/>
        <w:gridCol w:w="850"/>
        <w:gridCol w:w="505"/>
        <w:gridCol w:w="114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auto"/>
            <w:tcMar>
              <w:left w:w="93" w:type="dxa"/>
            </w:tcMar>
          </w:tcPr>
          <w:p>
            <w:pPr>
              <w:jc w:val="both"/>
            </w:pPr>
            <w:r>
              <w:rPr>
                <w:b/>
              </w:rPr>
              <w:t>Name</w:t>
            </w:r>
          </w:p>
        </w:tc>
        <w:tc>
          <w:tcPr>
            <w:tcW w:w="4801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auto"/>
            <w:tcMar>
              <w:left w:w="93" w:type="dxa"/>
            </w:tcMar>
          </w:tcPr>
          <w:p>
            <w:pPr>
              <w:tabs>
                <w:tab w:val="center" w:pos="2077"/>
              </w:tabs>
              <w:snapToGrid w:val="0"/>
              <w:jc w:val="both"/>
              <w:rPr>
                <w:rFonts w:hint="default"/>
                <w:b/>
                <w:bCs/>
                <w:lang w:val="en-US"/>
              </w:rPr>
            </w:pPr>
          </w:p>
        </w:tc>
        <w:tc>
          <w:tcPr>
            <w:tcW w:w="154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auto"/>
            <w:tcMar>
              <w:left w:w="93" w:type="dxa"/>
            </w:tcMar>
          </w:tcPr>
          <w:p>
            <w:pPr>
              <w:jc w:val="both"/>
            </w:pPr>
            <w:r>
              <w:rPr>
                <w:b/>
              </w:rPr>
              <w:t>Employee No.</w:t>
            </w:r>
          </w:p>
        </w:tc>
        <w:tc>
          <w:tcPr>
            <w:tcW w:w="30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auto"/>
            <w:tcMar>
              <w:left w:w="93" w:type="dxa"/>
            </w:tcMar>
          </w:tcPr>
          <w:p>
            <w:pPr>
              <w:snapToGrid w:val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auto"/>
            <w:tcMar>
              <w:left w:w="93" w:type="dxa"/>
            </w:tcMar>
          </w:tcPr>
          <w:p>
            <w:pPr>
              <w:jc w:val="both"/>
            </w:pPr>
            <w:r>
              <w:rPr>
                <w:b/>
              </w:rPr>
              <w:t>Grade</w:t>
            </w:r>
          </w:p>
        </w:tc>
        <w:tc>
          <w:tcPr>
            <w:tcW w:w="2235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3" w:type="dxa"/>
            </w:tcMar>
          </w:tcPr>
          <w:p>
            <w:pPr>
              <w:snapToGrid w:val="0"/>
              <w:jc w:val="both"/>
              <w:rPr>
                <w:b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0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auto"/>
            <w:tcMar>
              <w:left w:w="93" w:type="dxa"/>
            </w:tcMar>
          </w:tcPr>
          <w:p>
            <w:pPr>
              <w:jc w:val="both"/>
            </w:pPr>
            <w:r>
              <w:rPr>
                <w:b/>
              </w:rPr>
              <w:t>Title</w:t>
            </w:r>
          </w:p>
        </w:tc>
        <w:tc>
          <w:tcPr>
            <w:tcW w:w="4801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auto"/>
            <w:tcMar>
              <w:left w:w="93" w:type="dxa"/>
            </w:tcMar>
          </w:tcPr>
          <w:p>
            <w:pPr>
              <w:jc w:val="both"/>
            </w:pPr>
            <w:r>
              <w:t>Junior Software Developer</w:t>
            </w:r>
          </w:p>
        </w:tc>
        <w:tc>
          <w:tcPr>
            <w:tcW w:w="154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auto"/>
            <w:tcMar>
              <w:left w:w="93" w:type="dxa"/>
            </w:tcMar>
          </w:tcPr>
          <w:p>
            <w:pPr>
              <w:jc w:val="both"/>
            </w:pPr>
            <w:r>
              <w:rPr>
                <w:b/>
                <w:lang w:val="fr-FR"/>
              </w:rPr>
              <w:t>Location</w:t>
            </w:r>
          </w:p>
        </w:tc>
        <w:tc>
          <w:tcPr>
            <w:tcW w:w="30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auto"/>
            <w:tcMar>
              <w:left w:w="93" w:type="dxa"/>
            </w:tcMar>
          </w:tcPr>
          <w:p>
            <w:pPr>
              <w:snapToGrid w:val="0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TechneAi</w:t>
            </w:r>
          </w:p>
        </w:tc>
        <w:tc>
          <w:tcPr>
            <w:tcW w:w="84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auto"/>
            <w:tcMar>
              <w:left w:w="93" w:type="dxa"/>
            </w:tcMar>
          </w:tcPr>
          <w:p>
            <w:pPr>
              <w:jc w:val="both"/>
            </w:pPr>
            <w:r>
              <w:rPr>
                <w:b/>
                <w:lang w:val="fr-FR"/>
              </w:rPr>
              <w:t>Dept.</w:t>
            </w:r>
          </w:p>
        </w:tc>
        <w:tc>
          <w:tcPr>
            <w:tcW w:w="2235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3" w:type="dxa"/>
            </w:tcMar>
          </w:tcPr>
          <w:p>
            <w:pPr>
              <w:jc w:val="both"/>
            </w:pPr>
            <w:r>
              <w:rPr>
                <w:b/>
              </w:rPr>
              <w:t>Information Technology &amp; System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ind w:left="0" w:right="-108" w:firstLine="0"/>
              <w:jc w:val="center"/>
            </w:pPr>
            <w:r>
              <w:rPr>
                <w:b/>
                <w:i/>
              </w:rPr>
              <w:t>Sr. No.</w:t>
            </w:r>
          </w:p>
        </w:tc>
        <w:tc>
          <w:tcPr>
            <w:tcW w:w="2192" w:type="dxa"/>
            <w:gridSpan w:val="2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jc w:val="center"/>
            </w:pPr>
            <w:r>
              <w:rPr>
                <w:b/>
                <w:i/>
              </w:rPr>
              <w:t>Key Result Areas</w:t>
            </w:r>
          </w:p>
        </w:tc>
        <w:tc>
          <w:tcPr>
            <w:tcW w:w="3278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jc w:val="center"/>
            </w:pPr>
            <w:r>
              <w:rPr>
                <w:b/>
                <w:i/>
              </w:rPr>
              <w:t>Tasks to Satisfy the Requirement</w:t>
            </w:r>
          </w:p>
        </w:tc>
        <w:tc>
          <w:tcPr>
            <w:tcW w:w="1205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jc w:val="center"/>
            </w:pPr>
            <w:r>
              <w:rPr>
                <w:b/>
                <w:i/>
              </w:rPr>
              <w:t>Weightage for KRA (out of 10)</w:t>
            </w:r>
          </w:p>
        </w:tc>
        <w:tc>
          <w:tcPr>
            <w:tcW w:w="3390" w:type="dxa"/>
            <w:gridSpan w:val="2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jc w:val="center"/>
            </w:pPr>
            <w:r>
              <w:rPr>
                <w:b/>
                <w:i/>
              </w:rPr>
              <w:t>Agreed Measure (Deadline, % completion, % achievement, Order value, etc.)</w:t>
            </w:r>
          </w:p>
        </w:tc>
        <w:tc>
          <w:tcPr>
            <w:tcW w:w="1469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jc w:val="center"/>
            </w:pPr>
            <w:r>
              <w:rPr>
                <w:b/>
                <w:i/>
              </w:rPr>
              <w:t xml:space="preserve">Mid-Year Rating                   </w:t>
            </w:r>
          </w:p>
        </w:tc>
        <w:tc>
          <w:tcPr>
            <w:tcW w:w="160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jc w:val="center"/>
            </w:pPr>
            <w:r>
              <w:rPr>
                <w:b/>
                <w:i/>
              </w:rPr>
              <w:t>Full-Year Rating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540" w:type="dxa"/>
            <w:vMerge w:val="continue"/>
            <w:tcBorders>
              <w:insideH w:val="single" w:sz="4" w:space="0"/>
            </w:tcBorders>
            <w:tcMar>
              <w:left w:w="93" w:type="dxa"/>
            </w:tcMar>
          </w:tcPr>
          <w:p>
            <w:pPr>
              <w:snapToGrid w:val="0"/>
              <w:ind w:left="0" w:right="-108" w:firstLine="0"/>
              <w:rPr>
                <w:b/>
                <w:i/>
              </w:rPr>
            </w:pPr>
          </w:p>
        </w:tc>
        <w:tc>
          <w:tcPr>
            <w:tcW w:w="2192" w:type="dxa"/>
            <w:gridSpan w:val="2"/>
            <w:vMerge w:val="continue"/>
            <w:tcBorders>
              <w:insideH w:val="single" w:sz="4" w:space="0"/>
            </w:tcBorders>
            <w:tcMar>
              <w:left w:w="93" w:type="dxa"/>
            </w:tcMar>
          </w:tcPr>
          <w:p>
            <w:pPr>
              <w:snapToGrid w:val="0"/>
              <w:rPr>
                <w:b/>
                <w:i/>
              </w:rPr>
            </w:pPr>
          </w:p>
        </w:tc>
        <w:tc>
          <w:tcPr>
            <w:tcW w:w="3278" w:type="dxa"/>
            <w:vMerge w:val="continue"/>
            <w:tcBorders>
              <w:insideH w:val="single" w:sz="4" w:space="0"/>
            </w:tcBorders>
            <w:tcMar>
              <w:left w:w="93" w:type="dxa"/>
            </w:tcMar>
          </w:tcPr>
          <w:p>
            <w:pPr>
              <w:snapToGrid w:val="0"/>
              <w:rPr>
                <w:b/>
                <w:i/>
              </w:rPr>
            </w:pPr>
          </w:p>
        </w:tc>
        <w:tc>
          <w:tcPr>
            <w:tcW w:w="1205" w:type="dxa"/>
            <w:vMerge w:val="continue"/>
            <w:tcBorders>
              <w:insideH w:val="single" w:sz="4" w:space="0"/>
            </w:tcBorders>
            <w:tcMar>
              <w:left w:w="93" w:type="dxa"/>
            </w:tcMar>
          </w:tcPr>
          <w:p>
            <w:pPr>
              <w:snapToGrid w:val="0"/>
              <w:rPr>
                <w:b/>
                <w:i/>
              </w:rPr>
            </w:pPr>
          </w:p>
        </w:tc>
        <w:tc>
          <w:tcPr>
            <w:tcW w:w="3390" w:type="dxa"/>
            <w:gridSpan w:val="2"/>
            <w:vMerge w:val="continue"/>
            <w:tcBorders>
              <w:insideH w:val="single" w:sz="4" w:space="0"/>
            </w:tcBorders>
            <w:tcMar>
              <w:left w:w="93" w:type="dxa"/>
            </w:tcMar>
          </w:tcPr>
          <w:p>
            <w:pPr>
              <w:snapToGrid w:val="0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r>
              <w:rPr>
                <w:b/>
                <w:i/>
              </w:rPr>
              <w:t>Self</w:t>
            </w:r>
          </w:p>
        </w:tc>
        <w:tc>
          <w:tcPr>
            <w:tcW w:w="73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r>
              <w:rPr>
                <w:b/>
                <w:i/>
              </w:rPr>
              <w:t>Appraiser</w:t>
            </w:r>
          </w:p>
        </w:tc>
        <w:tc>
          <w:tcPr>
            <w:tcW w:w="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r>
              <w:rPr>
                <w:b/>
                <w:i/>
              </w:rPr>
              <w:t>Self</w:t>
            </w:r>
          </w:p>
        </w:tc>
        <w:tc>
          <w:tcPr>
            <w:tcW w:w="1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E5E5E5"/>
            <w:tcMar>
              <w:left w:w="93" w:type="dxa"/>
            </w:tcMar>
          </w:tcPr>
          <w:p>
            <w:r>
              <w:rPr>
                <w:b/>
                <w:i/>
              </w:rPr>
              <w:t>Appraiser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ind w:left="0" w:right="-108" w:firstLine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</w:t>
            </w:r>
          </w:p>
        </w:tc>
        <w:tc>
          <w:tcPr>
            <w:tcW w:w="219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rPr>
                <w:lang w:val="en-US"/>
              </w:rPr>
            </w:pPr>
          </w:p>
        </w:tc>
        <w:tc>
          <w:tcPr>
            <w:tcW w:w="32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Pending Ticket</w:t>
            </w:r>
          </w:p>
        </w:tc>
        <w:tc>
          <w:tcPr>
            <w:tcW w:w="1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jc w:val="center"/>
            </w:pPr>
            <w:r>
              <w:rPr>
                <w:lang w:val="en"/>
              </w:rPr>
              <w:t>4</w:t>
            </w:r>
          </w:p>
        </w:tc>
        <w:tc>
          <w:tcPr>
            <w:tcW w:w="339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</w:pPr>
            <w:r>
              <w:rPr>
                <w:b/>
                <w:i/>
                <w:lang w:val="en-US"/>
              </w:rPr>
              <w:t>Q</w:t>
            </w:r>
            <w:r>
              <w:rPr>
                <w:b/>
                <w:i/>
                <w:lang w:val="en"/>
              </w:rPr>
              <w:t>1</w:t>
            </w:r>
            <w:r>
              <w:rPr>
                <w:b/>
                <w:i/>
                <w:lang w:val="en-US"/>
              </w:rPr>
              <w:t xml:space="preserve"> -</w:t>
            </w:r>
          </w:p>
          <w:p>
            <w:pPr>
              <w:snapToGrid w:val="0"/>
            </w:pPr>
            <w:r>
              <w:rPr>
                <w:b/>
                <w:i/>
                <w:lang w:val="en-US"/>
              </w:rPr>
              <w:t>&lt;</w:t>
            </w:r>
            <w:r>
              <w:rPr>
                <w:b/>
                <w:i/>
              </w:rPr>
              <w:t>60</w:t>
            </w:r>
            <w:r>
              <w:rPr>
                <w:b/>
                <w:i/>
                <w:lang w:val="en-US"/>
              </w:rPr>
              <w:t xml:space="preserve"> days – </w:t>
            </w:r>
            <w:r>
              <w:rPr>
                <w:b/>
                <w:i/>
              </w:rPr>
              <w:t>4</w:t>
            </w:r>
            <w:r>
              <w:rPr>
                <w:b/>
                <w:i/>
                <w:lang w:val="en-US"/>
              </w:rPr>
              <w:t xml:space="preserve"> marks</w:t>
            </w:r>
          </w:p>
          <w:p>
            <w:pPr>
              <w:snapToGrid w:val="0"/>
            </w:pPr>
            <w:r>
              <w:rPr>
                <w:b/>
                <w:i/>
              </w:rPr>
              <w:t>61</w:t>
            </w:r>
            <w:r>
              <w:rPr>
                <w:b/>
                <w:i/>
                <w:lang w:val="en-US"/>
              </w:rPr>
              <w:t>-</w:t>
            </w:r>
            <w:r>
              <w:rPr>
                <w:b/>
                <w:i/>
              </w:rPr>
              <w:t>75</w:t>
            </w:r>
            <w:r>
              <w:rPr>
                <w:b/>
                <w:i/>
                <w:lang w:val="en-US"/>
              </w:rPr>
              <w:t xml:space="preserve"> days – 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  <w:lang w:val="en-US"/>
              </w:rPr>
              <w:t xml:space="preserve"> marks</w:t>
            </w:r>
          </w:p>
          <w:p>
            <w:pPr>
              <w:snapToGrid w:val="0"/>
            </w:pPr>
            <w:r>
              <w:rPr>
                <w:b/>
                <w:i/>
              </w:rPr>
              <w:t>76</w:t>
            </w:r>
            <w:r>
              <w:rPr>
                <w:b/>
                <w:i/>
                <w:lang w:val="en-US"/>
              </w:rPr>
              <w:t>-</w:t>
            </w:r>
            <w:r>
              <w:rPr>
                <w:b/>
                <w:i/>
              </w:rPr>
              <w:t>90</w:t>
            </w:r>
            <w:r>
              <w:rPr>
                <w:b/>
                <w:i/>
                <w:lang w:val="en-US"/>
              </w:rPr>
              <w:t xml:space="preserve"> days – </w:t>
            </w:r>
            <w:r>
              <w:rPr>
                <w:b/>
                <w:i/>
                <w:lang w:val="en"/>
              </w:rPr>
              <w:t>1</w:t>
            </w:r>
            <w:r>
              <w:rPr>
                <w:b/>
                <w:i/>
                <w:lang w:val="en-US"/>
              </w:rPr>
              <w:t xml:space="preserve"> marks</w:t>
            </w:r>
          </w:p>
          <w:p>
            <w:pPr>
              <w:snapToGrid w:val="0"/>
              <w:rPr>
                <w:b/>
                <w:i/>
                <w:lang w:val="en-US"/>
              </w:rPr>
            </w:pPr>
          </w:p>
          <w:p>
            <w:pPr>
              <w:snapToGrid w:val="0"/>
            </w:pPr>
            <w:r>
              <w:rPr>
                <w:b/>
                <w:i/>
                <w:lang w:val="en-US"/>
              </w:rPr>
              <w:t>Q</w:t>
            </w:r>
            <w:r>
              <w:rPr>
                <w:b/>
                <w:i/>
                <w:lang w:val="en"/>
              </w:rPr>
              <w:t>3</w:t>
            </w:r>
            <w:r>
              <w:rPr>
                <w:b/>
                <w:i/>
                <w:lang w:val="en-US"/>
              </w:rPr>
              <w:t xml:space="preserve"> - </w:t>
            </w:r>
          </w:p>
          <w:p>
            <w:pPr>
              <w:snapToGrid w:val="0"/>
            </w:pPr>
            <w:r>
              <w:rPr>
                <w:b/>
                <w:i/>
                <w:lang w:val="en-US"/>
              </w:rPr>
              <w:t>&lt;</w:t>
            </w:r>
            <w:r>
              <w:rPr>
                <w:b/>
                <w:i/>
              </w:rPr>
              <w:t xml:space="preserve"> 45 </w:t>
            </w:r>
            <w:r>
              <w:rPr>
                <w:b/>
                <w:i/>
                <w:lang w:val="en-US"/>
              </w:rPr>
              <w:t xml:space="preserve">days – </w:t>
            </w:r>
            <w:r>
              <w:rPr>
                <w:b/>
                <w:i/>
              </w:rPr>
              <w:t>4</w:t>
            </w:r>
            <w:r>
              <w:rPr>
                <w:b/>
                <w:i/>
                <w:lang w:val="en-US"/>
              </w:rPr>
              <w:t xml:space="preserve"> marks</w:t>
            </w:r>
          </w:p>
          <w:p>
            <w:pPr>
              <w:snapToGrid w:val="0"/>
            </w:pPr>
            <w:r>
              <w:rPr>
                <w:b/>
                <w:i/>
              </w:rPr>
              <w:t>46</w:t>
            </w:r>
            <w:r>
              <w:rPr>
                <w:b/>
                <w:i/>
                <w:lang w:val="en-US"/>
              </w:rPr>
              <w:t>-</w:t>
            </w:r>
            <w:r>
              <w:rPr>
                <w:b/>
                <w:i/>
              </w:rPr>
              <w:t xml:space="preserve">60 </w:t>
            </w:r>
            <w:r>
              <w:rPr>
                <w:b/>
                <w:i/>
                <w:lang w:val="en-US"/>
              </w:rPr>
              <w:t xml:space="preserve">days – 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  <w:lang w:val="en-US"/>
              </w:rPr>
              <w:t xml:space="preserve"> marks</w:t>
            </w:r>
          </w:p>
          <w:p>
            <w:pPr>
              <w:snapToGrid w:val="0"/>
            </w:pPr>
            <w:r>
              <w:rPr>
                <w:b/>
                <w:i/>
              </w:rPr>
              <w:t>61</w:t>
            </w:r>
            <w:r>
              <w:rPr>
                <w:b/>
                <w:i/>
                <w:lang w:val="en-US"/>
              </w:rPr>
              <w:t>-</w:t>
            </w:r>
            <w:r>
              <w:rPr>
                <w:b/>
                <w:i/>
              </w:rPr>
              <w:t>90</w:t>
            </w:r>
            <w:r>
              <w:rPr>
                <w:b/>
                <w:i/>
                <w:lang w:val="en-US"/>
              </w:rPr>
              <w:t xml:space="preserve"> days – </w:t>
            </w:r>
            <w:r>
              <w:rPr>
                <w:b/>
                <w:i/>
                <w:lang w:val="en"/>
              </w:rPr>
              <w:t>1</w:t>
            </w:r>
            <w:r>
              <w:rPr>
                <w:b/>
                <w:i/>
                <w:lang w:val="en-US"/>
              </w:rPr>
              <w:t xml:space="preserve"> marks</w:t>
            </w:r>
          </w:p>
        </w:tc>
        <w:tc>
          <w:tcPr>
            <w:tcW w:w="7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ind w:firstLine="201" w:firstLineChars="100"/>
              <w:rPr>
                <w:rFonts w:hint="default"/>
                <w:b/>
                <w:bCs/>
                <w:i/>
                <w:iCs/>
                <w:lang w:val="en-US"/>
              </w:rPr>
            </w:pPr>
          </w:p>
        </w:tc>
        <w:tc>
          <w:tcPr>
            <w:tcW w:w="73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rFonts w:hint="default"/>
                <w:b/>
                <w:i/>
                <w:lang w:val="en-US"/>
              </w:rPr>
            </w:pPr>
          </w:p>
        </w:tc>
        <w:tc>
          <w:tcPr>
            <w:tcW w:w="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b/>
                <w:i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ind w:left="0" w:right="-108" w:firstLine="0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19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rPr>
                <w:lang w:val="en-US"/>
              </w:rPr>
            </w:pPr>
          </w:p>
        </w:tc>
        <w:tc>
          <w:tcPr>
            <w:tcW w:w="32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b/>
                <w:i/>
                <w:lang w:val="en-US"/>
              </w:rPr>
            </w:pPr>
            <w:r>
              <w:rPr>
                <w:b/>
                <w:i/>
                <w:lang w:val="en"/>
              </w:rPr>
              <w:t>Avg Solution Days</w:t>
            </w:r>
          </w:p>
        </w:tc>
        <w:tc>
          <w:tcPr>
            <w:tcW w:w="1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jc w:val="center"/>
              <w:rPr>
                <w:lang w:val="en"/>
              </w:rPr>
            </w:pPr>
            <w:r>
              <w:rPr>
                <w:lang w:val="en"/>
              </w:rPr>
              <w:t>2.5</w:t>
            </w:r>
          </w:p>
        </w:tc>
        <w:tc>
          <w:tcPr>
            <w:tcW w:w="339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</w:pPr>
            <w:r>
              <w:rPr>
                <w:b/>
                <w:i/>
                <w:lang w:val="en-US"/>
              </w:rPr>
              <w:t>Q</w:t>
            </w:r>
            <w:r>
              <w:rPr>
                <w:b/>
                <w:i/>
                <w:lang w:val="en"/>
              </w:rPr>
              <w:t>1</w:t>
            </w:r>
            <w:r>
              <w:rPr>
                <w:b/>
                <w:i/>
                <w:lang w:val="en-US"/>
              </w:rPr>
              <w:t xml:space="preserve"> -</w:t>
            </w:r>
            <w:r>
              <w:rPr>
                <w:b/>
                <w:i/>
              </w:rPr>
              <w:t xml:space="preserve"> Same as Point One</w:t>
            </w:r>
          </w:p>
          <w:p>
            <w:pPr>
              <w:snapToGrid w:val="0"/>
              <w:rPr>
                <w:b/>
                <w:i/>
                <w:lang w:val="en-US"/>
              </w:rPr>
            </w:pPr>
          </w:p>
          <w:p>
            <w:pPr>
              <w:snapToGrid w:val="0"/>
            </w:pPr>
            <w:r>
              <w:rPr>
                <w:b/>
                <w:i/>
                <w:lang w:val="en-US"/>
              </w:rPr>
              <w:t>Q</w:t>
            </w:r>
            <w:r>
              <w:rPr>
                <w:b/>
                <w:i/>
                <w:lang w:val="en"/>
              </w:rPr>
              <w:t>3</w:t>
            </w:r>
            <w:r>
              <w:rPr>
                <w:b/>
                <w:i/>
                <w:lang w:val="en-US"/>
              </w:rPr>
              <w:t xml:space="preserve"> - </w:t>
            </w:r>
          </w:p>
          <w:p>
            <w:pPr>
              <w:snapToGrid w:val="0"/>
            </w:pPr>
            <w:r>
              <w:rPr>
                <w:b/>
                <w:i/>
                <w:lang w:val="en-US"/>
              </w:rPr>
              <w:t>&lt;</w:t>
            </w:r>
            <w:r>
              <w:rPr>
                <w:b/>
                <w:i/>
              </w:rPr>
              <w:t xml:space="preserve"> 60</w:t>
            </w:r>
            <w:r>
              <w:rPr>
                <w:b/>
                <w:i/>
                <w:lang w:val="en-US"/>
              </w:rPr>
              <w:t xml:space="preserve"> days – </w:t>
            </w:r>
            <w:r>
              <w:rPr>
                <w:b/>
                <w:i/>
              </w:rPr>
              <w:t>2.5</w:t>
            </w:r>
            <w:r>
              <w:rPr>
                <w:b/>
                <w:i/>
                <w:lang w:val="en-US"/>
              </w:rPr>
              <w:t xml:space="preserve"> marks</w:t>
            </w:r>
          </w:p>
          <w:p>
            <w:pPr>
              <w:snapToGrid w:val="0"/>
            </w:pPr>
            <w:r>
              <w:rPr>
                <w:b/>
                <w:i/>
              </w:rPr>
              <w:t>61</w:t>
            </w:r>
            <w:r>
              <w:rPr>
                <w:b/>
                <w:i/>
                <w:lang w:val="en-US"/>
              </w:rPr>
              <w:t>-</w:t>
            </w:r>
            <w:r>
              <w:rPr>
                <w:b/>
                <w:i/>
              </w:rPr>
              <w:t>90</w:t>
            </w:r>
            <w:r>
              <w:rPr>
                <w:b/>
                <w:i/>
                <w:lang w:val="en-US"/>
              </w:rPr>
              <w:t xml:space="preserve"> days – </w:t>
            </w:r>
            <w:r>
              <w:rPr>
                <w:b/>
                <w:i/>
              </w:rPr>
              <w:t>1.5</w:t>
            </w:r>
            <w:r>
              <w:rPr>
                <w:b/>
                <w:i/>
                <w:lang w:val="en-US"/>
              </w:rPr>
              <w:t xml:space="preserve"> marks</w:t>
            </w:r>
          </w:p>
          <w:p>
            <w:pPr>
              <w:snapToGrid w:val="0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</w:rPr>
              <w:t>91</w:t>
            </w:r>
            <w:r>
              <w:rPr>
                <w:b/>
                <w:bCs/>
                <w:i/>
                <w:iCs/>
                <w:lang w:val="en-US"/>
              </w:rPr>
              <w:t>-</w:t>
            </w:r>
            <w:r>
              <w:rPr>
                <w:b/>
                <w:bCs/>
                <w:i/>
                <w:iCs/>
              </w:rPr>
              <w:t>120</w:t>
            </w:r>
            <w:r>
              <w:rPr>
                <w:b/>
                <w:bCs/>
                <w:i/>
                <w:iCs/>
                <w:lang w:val="en-US"/>
              </w:rPr>
              <w:t xml:space="preserve"> days – </w:t>
            </w:r>
            <w:r>
              <w:rPr>
                <w:b/>
                <w:bCs/>
                <w:i/>
                <w:iCs/>
                <w:lang w:val="en"/>
              </w:rPr>
              <w:t>1</w:t>
            </w:r>
            <w:r>
              <w:rPr>
                <w:b/>
                <w:bCs/>
                <w:i/>
                <w:iCs/>
                <w:lang w:val="en-US"/>
              </w:rPr>
              <w:t xml:space="preserve"> mark</w:t>
            </w:r>
          </w:p>
        </w:tc>
        <w:tc>
          <w:tcPr>
            <w:tcW w:w="7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rFonts w:hint="default"/>
                <w:b/>
                <w:bCs/>
                <w:i/>
                <w:iCs/>
                <w:lang w:val="en-US"/>
              </w:rPr>
            </w:pPr>
          </w:p>
        </w:tc>
        <w:tc>
          <w:tcPr>
            <w:tcW w:w="73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rFonts w:hint="default"/>
                <w:b/>
                <w:i/>
                <w:lang w:val="en-US"/>
              </w:rPr>
            </w:pPr>
          </w:p>
        </w:tc>
        <w:tc>
          <w:tcPr>
            <w:tcW w:w="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b/>
                <w:i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ind w:left="0" w:right="-108" w:firstLine="0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19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rPr>
                <w:lang w:val="en-US"/>
              </w:rPr>
            </w:pPr>
          </w:p>
        </w:tc>
        <w:tc>
          <w:tcPr>
            <w:tcW w:w="32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Tickets solved after Excepted date</w:t>
            </w:r>
          </w:p>
        </w:tc>
        <w:tc>
          <w:tcPr>
            <w:tcW w:w="1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jc w:val="center"/>
            </w:pPr>
            <w:r>
              <w:t>1</w:t>
            </w:r>
          </w:p>
        </w:tc>
        <w:tc>
          <w:tcPr>
            <w:tcW w:w="339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</w:pPr>
            <w:r>
              <w:rPr>
                <w:b/>
                <w:i/>
                <w:lang w:val="en-US"/>
              </w:rPr>
              <w:t xml:space="preserve">0 tickets - </w:t>
            </w:r>
            <w:r>
              <w:rPr>
                <w:b/>
                <w:i/>
              </w:rPr>
              <w:t>1</w:t>
            </w:r>
          </w:p>
        </w:tc>
        <w:tc>
          <w:tcPr>
            <w:tcW w:w="7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lang w:val="en-US"/>
              </w:rPr>
            </w:pPr>
          </w:p>
        </w:tc>
        <w:tc>
          <w:tcPr>
            <w:tcW w:w="73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rFonts w:hint="default"/>
                <w:b/>
                <w:i/>
                <w:lang w:val="en-US"/>
              </w:rPr>
            </w:pPr>
          </w:p>
        </w:tc>
        <w:tc>
          <w:tcPr>
            <w:tcW w:w="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b/>
                <w:i/>
              </w:rPr>
            </w:pPr>
          </w:p>
        </w:tc>
        <w:tc>
          <w:tcPr>
            <w:tcW w:w="1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b/>
                <w:i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ind w:left="0" w:right="-108"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9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rPr>
                <w:lang w:val="en-US"/>
              </w:rPr>
            </w:pPr>
          </w:p>
        </w:tc>
        <w:tc>
          <w:tcPr>
            <w:tcW w:w="32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Code commenting</w:t>
            </w:r>
          </w:p>
        </w:tc>
        <w:tc>
          <w:tcPr>
            <w:tcW w:w="1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jc w:val="center"/>
            </w:pPr>
            <w:r>
              <w:t>1</w:t>
            </w:r>
          </w:p>
        </w:tc>
        <w:tc>
          <w:tcPr>
            <w:tcW w:w="339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Code commenting, and review before deployment.</w:t>
            </w:r>
          </w:p>
          <w:p>
            <w:pPr>
              <w:snapToGrid w:val="0"/>
              <w:ind w:left="0" w:right="0" w:firstLine="0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rFonts w:hint="default"/>
                <w:b/>
                <w:bCs/>
                <w:i/>
                <w:iCs/>
                <w:lang w:val="en-US"/>
              </w:rPr>
            </w:pPr>
          </w:p>
        </w:tc>
        <w:tc>
          <w:tcPr>
            <w:tcW w:w="73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rFonts w:hint="default"/>
                <w:b/>
                <w:i/>
                <w:lang w:val="en-US"/>
              </w:rPr>
            </w:pPr>
          </w:p>
        </w:tc>
        <w:tc>
          <w:tcPr>
            <w:tcW w:w="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b/>
                <w:i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ind w:left="0" w:right="-108" w:firstLine="0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19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rPr>
                <w:lang w:val="en-US"/>
              </w:rPr>
            </w:pPr>
          </w:p>
        </w:tc>
        <w:tc>
          <w:tcPr>
            <w:tcW w:w="32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Behaviour and Sincerity  </w:t>
            </w:r>
          </w:p>
        </w:tc>
        <w:tc>
          <w:tcPr>
            <w:tcW w:w="1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jc w:val="center"/>
            </w:pPr>
            <w:r>
              <w:t>1.5</w:t>
            </w:r>
          </w:p>
        </w:tc>
        <w:tc>
          <w:tcPr>
            <w:tcW w:w="339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b/>
                <w:i/>
                <w:lang w:val="en"/>
              </w:rPr>
            </w:pPr>
            <w:r>
              <w:rPr>
                <w:b/>
                <w:i/>
                <w:lang w:val="en"/>
              </w:rPr>
              <w:t xml:space="preserve">Good communication with Internal and External department User - 0.5 Marks </w:t>
            </w:r>
          </w:p>
          <w:p>
            <w:pPr>
              <w:snapToGrid w:val="0"/>
              <w:rPr>
                <w:b/>
                <w:i/>
                <w:lang w:val="en"/>
              </w:rPr>
            </w:pPr>
          </w:p>
          <w:p>
            <w:pPr>
              <w:snapToGrid w:val="0"/>
              <w:rPr>
                <w:b/>
                <w:i/>
                <w:lang w:val="en"/>
              </w:rPr>
            </w:pPr>
            <w:r>
              <w:rPr>
                <w:b/>
                <w:i/>
                <w:lang w:val="en"/>
              </w:rPr>
              <w:t xml:space="preserve">Regular attendance take leave with permission - 1 Marks </w:t>
            </w:r>
          </w:p>
        </w:tc>
        <w:tc>
          <w:tcPr>
            <w:tcW w:w="7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bidi w:val="0"/>
              <w:spacing w:before="0" w:beforeAutospacing="0" w:after="0" w:afterAutospacing="0" w:line="259" w:lineRule="auto"/>
              <w:ind w:left="0" w:right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rFonts w:hint="default"/>
                <w:b/>
                <w:i/>
                <w:lang w:val="en-US"/>
              </w:rPr>
            </w:pPr>
          </w:p>
        </w:tc>
        <w:tc>
          <w:tcPr>
            <w:tcW w:w="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b/>
                <w:i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ind w:left="0" w:right="-108" w:firstLine="0"/>
              <w:rPr>
                <w:b/>
                <w:i/>
              </w:rPr>
            </w:pPr>
          </w:p>
        </w:tc>
        <w:tc>
          <w:tcPr>
            <w:tcW w:w="219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rPr>
                <w:lang w:val="en-US"/>
              </w:rPr>
            </w:pPr>
          </w:p>
        </w:tc>
        <w:tc>
          <w:tcPr>
            <w:tcW w:w="32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Total</w:t>
            </w:r>
          </w:p>
        </w:tc>
        <w:tc>
          <w:tcPr>
            <w:tcW w:w="12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jc w:val="center"/>
            </w:pPr>
            <w:r>
              <w:t>10</w:t>
            </w:r>
          </w:p>
        </w:tc>
        <w:tc>
          <w:tcPr>
            <w:tcW w:w="339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b/>
                <w:i/>
                <w:lang w:val="en"/>
              </w:rPr>
            </w:pPr>
          </w:p>
        </w:tc>
        <w:tc>
          <w:tcPr>
            <w:tcW w:w="7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rFonts w:hint="default"/>
                <w:lang w:val="en-US"/>
              </w:rPr>
            </w:pPr>
            <w:bookmarkStart w:id="0" w:name="_GoBack"/>
            <w:bookmarkEnd w:id="0"/>
          </w:p>
        </w:tc>
        <w:tc>
          <w:tcPr>
            <w:tcW w:w="73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rFonts w:hint="default"/>
                <w:b/>
                <w:i/>
                <w:lang w:val="en-US"/>
              </w:rPr>
            </w:pPr>
          </w:p>
        </w:tc>
        <w:tc>
          <w:tcPr>
            <w:tcW w:w="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0" w:themeColor="text1" w:sz="0" w:space="0"/>
              <w:insideH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E5E5E5"/>
            <w:tcMar>
              <w:left w:w="93" w:type="dxa"/>
            </w:tcMar>
          </w:tcPr>
          <w:p>
            <w:pPr>
              <w:snapToGrid w:val="0"/>
              <w:rPr>
                <w:b/>
                <w:i/>
              </w:rPr>
            </w:pPr>
          </w:p>
        </w:tc>
      </w:tr>
    </w:tbl>
    <w:p>
      <w:pPr>
        <w:jc w:val="both"/>
        <w:rPr>
          <w:b/>
          <w:bCs/>
          <w:u w:val="single"/>
        </w:rPr>
      </w:pPr>
    </w:p>
    <w:p>
      <w:pPr>
        <w:jc w:val="both"/>
        <w:rPr>
          <w:b/>
          <w:bCs/>
          <w:u w:val="single"/>
        </w:rPr>
      </w:pPr>
    </w:p>
    <w:p>
      <w:pPr>
        <w:jc w:val="both"/>
      </w:pPr>
      <w:r>
        <w:rPr>
          <w:b/>
          <w:bCs/>
          <w:u w:val="single"/>
        </w:rPr>
        <w:t>Specific Feedback &amp; Remarks</w:t>
      </w:r>
    </w:p>
    <w:p>
      <w:pPr>
        <w:jc w:val="both"/>
        <w:rPr>
          <w:b/>
          <w:bCs/>
          <w:u w:val="single"/>
        </w:rPr>
      </w:pPr>
    </w:p>
    <w:p>
      <w:pPr>
        <w:jc w:val="both"/>
        <w:rPr>
          <w:b/>
          <w:bCs/>
          <w:u w:val="single"/>
        </w:rPr>
      </w:pPr>
    </w:p>
    <w:p>
      <w:pPr>
        <w:jc w:val="both"/>
      </w:pPr>
      <w:r>
        <w:rPr>
          <w:b/>
          <w:bCs/>
        </w:rPr>
        <w:t>Appraisee’s Signature: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Appraiser’s Signature:</w:t>
      </w:r>
    </w:p>
    <w:p>
      <w:pPr>
        <w:jc w:val="both"/>
      </w:pPr>
    </w:p>
    <w:p>
      <w:pPr>
        <w:jc w:val="both"/>
        <w:rPr>
          <w:b/>
          <w:bCs/>
        </w:rPr>
      </w:pPr>
    </w:p>
    <w:p/>
    <w:sectPr>
      <w:headerReference r:id="rId3" w:type="default"/>
      <w:pgSz w:w="15840" w:h="12240" w:orient="landscape"/>
      <w:pgMar w:top="1584" w:right="1440" w:bottom="1440" w:left="1440" w:header="720" w:footer="0" w:gutter="0"/>
      <w:pgNumType w:fmt="decimal"/>
      <w:cols w:space="720" w:num="1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b/>
        <w:i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pStyle w:val="2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258CC"/>
    <w:rsid w:val="09148532"/>
    <w:rsid w:val="0C923562"/>
    <w:rsid w:val="0D985163"/>
    <w:rsid w:val="0DC37893"/>
    <w:rsid w:val="15467801"/>
    <w:rsid w:val="1658567D"/>
    <w:rsid w:val="1EB19D85"/>
    <w:rsid w:val="25008847"/>
    <w:rsid w:val="2624140C"/>
    <w:rsid w:val="2A4644BB"/>
    <w:rsid w:val="316889F1"/>
    <w:rsid w:val="325A7550"/>
    <w:rsid w:val="341B9147"/>
    <w:rsid w:val="3EAEBC88"/>
    <w:rsid w:val="3F6958B3"/>
    <w:rsid w:val="40E5E040"/>
    <w:rsid w:val="4384A052"/>
    <w:rsid w:val="4583DF22"/>
    <w:rsid w:val="46633F28"/>
    <w:rsid w:val="47661BD1"/>
    <w:rsid w:val="524939CD"/>
    <w:rsid w:val="562CAA26"/>
    <w:rsid w:val="5857F710"/>
    <w:rsid w:val="58B31A1E"/>
    <w:rsid w:val="5A71A1F4"/>
    <w:rsid w:val="5C6972FD"/>
    <w:rsid w:val="60BD6F79"/>
    <w:rsid w:val="613846B6"/>
    <w:rsid w:val="66683320"/>
    <w:rsid w:val="67223136"/>
    <w:rsid w:val="6F9447D3"/>
    <w:rsid w:val="77FA2FE2"/>
    <w:rsid w:val="7D9A22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6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/>
      <w:suppressAutoHyphens/>
      <w:bidi w:val="0"/>
      <w:jc w:val="left"/>
    </w:pPr>
    <w:rPr>
      <w:rFonts w:ascii="Calibri" w:hAnsi="Calibri" w:eastAsia="SimSun" w:cs="SimSun"/>
      <w:color w:val="00000A"/>
      <w:sz w:val="20"/>
      <w:szCs w:val="20"/>
      <w:lang w:val="en-US" w:eastAsia="en-US" w:bidi="ar-SA"/>
    </w:rPr>
  </w:style>
  <w:style w:type="paragraph" w:styleId="2">
    <w:name w:val="heading 7"/>
    <w:basedOn w:val="1"/>
    <w:next w:val="1"/>
    <w:qFormat/>
    <w:uiPriority w:val="6"/>
    <w:pPr>
      <w:keepNext/>
      <w:numPr>
        <w:ilvl w:val="6"/>
        <w:numId w:val="1"/>
      </w:numPr>
      <w:outlineLvl w:val="6"/>
    </w:pPr>
    <w:rPr>
      <w:b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7"/>
    <w:pPr>
      <w:spacing w:before="0" w:after="140" w:line="288" w:lineRule="auto"/>
    </w:pPr>
  </w:style>
  <w:style w:type="paragraph" w:styleId="6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7">
    <w:name w:val="header"/>
    <w:basedOn w:val="1"/>
    <w:qFormat/>
    <w:uiPriority w:val="6"/>
    <w:pPr>
      <w:tabs>
        <w:tab w:val="center" w:pos="4320"/>
        <w:tab w:val="right" w:pos="8640"/>
      </w:tabs>
    </w:pPr>
    <w:rPr>
      <w:sz w:val="24"/>
    </w:rPr>
  </w:style>
  <w:style w:type="paragraph" w:styleId="8">
    <w:name w:val="List"/>
    <w:basedOn w:val="5"/>
    <w:qFormat/>
    <w:uiPriority w:val="7"/>
    <w:rPr>
      <w:rFonts w:cs="FreeSans"/>
    </w:rPr>
  </w:style>
  <w:style w:type="paragraph" w:styleId="9">
    <w:name w:val="Normal (Web)"/>
    <w:basedOn w:val="1"/>
    <w:qFormat/>
    <w:uiPriority w:val="0"/>
    <w:rPr>
      <w:sz w:val="24"/>
      <w:szCs w:val="24"/>
    </w:rPr>
  </w:style>
  <w:style w:type="character" w:customStyle="1" w:styleId="10">
    <w:name w:val="WW8Num1z8"/>
    <w:qFormat/>
    <w:uiPriority w:val="3"/>
  </w:style>
  <w:style w:type="character" w:customStyle="1" w:styleId="11">
    <w:name w:val="WW8Num1z3"/>
    <w:qFormat/>
    <w:uiPriority w:val="3"/>
  </w:style>
  <w:style w:type="character" w:customStyle="1" w:styleId="12">
    <w:name w:val="WW8Num1z2"/>
    <w:qFormat/>
    <w:uiPriority w:val="3"/>
  </w:style>
  <w:style w:type="character" w:customStyle="1" w:styleId="13">
    <w:name w:val="WW8Num1z5"/>
    <w:qFormat/>
    <w:uiPriority w:val="3"/>
  </w:style>
  <w:style w:type="character" w:customStyle="1" w:styleId="14">
    <w:name w:val="WW8Num1z7"/>
    <w:qFormat/>
    <w:uiPriority w:val="3"/>
  </w:style>
  <w:style w:type="character" w:customStyle="1" w:styleId="15">
    <w:name w:val="WW8Num1z1"/>
    <w:qFormat/>
    <w:uiPriority w:val="3"/>
  </w:style>
  <w:style w:type="character" w:customStyle="1" w:styleId="16">
    <w:name w:val="WW8Num1z6"/>
    <w:qFormat/>
    <w:uiPriority w:val="3"/>
  </w:style>
  <w:style w:type="character" w:customStyle="1" w:styleId="17">
    <w:name w:val="WW8Num1z4"/>
    <w:qFormat/>
    <w:uiPriority w:val="3"/>
  </w:style>
  <w:style w:type="character" w:customStyle="1" w:styleId="18">
    <w:name w:val="Default Paragraph Font1"/>
    <w:qFormat/>
    <w:uiPriority w:val="6"/>
  </w:style>
  <w:style w:type="character" w:customStyle="1" w:styleId="19">
    <w:name w:val="WW8Num1z0"/>
    <w:qFormat/>
    <w:uiPriority w:val="3"/>
  </w:style>
  <w:style w:type="paragraph" w:customStyle="1" w:styleId="20">
    <w:name w:val="Heading"/>
    <w:basedOn w:val="1"/>
    <w:next w:val="5"/>
    <w:qFormat/>
    <w:uiPriority w:val="6"/>
    <w:pPr>
      <w:keepNext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customStyle="1" w:styleId="21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22">
    <w:name w:val="List Bullet1"/>
    <w:basedOn w:val="1"/>
    <w:qFormat/>
    <w:uiPriority w:val="7"/>
    <w:pPr>
      <w:tabs>
        <w:tab w:val="left" w:pos="360"/>
      </w:tabs>
    </w:pPr>
  </w:style>
  <w:style w:type="paragraph" w:customStyle="1" w:styleId="23">
    <w:name w:val="Table Contents"/>
    <w:basedOn w:val="1"/>
    <w:qFormat/>
    <w:uiPriority w:val="6"/>
    <w:pPr>
      <w:suppressLineNumbers/>
    </w:pPr>
  </w:style>
  <w:style w:type="paragraph" w:customStyle="1" w:styleId="24">
    <w:name w:val="Default"/>
    <w:qFormat/>
    <w:uiPriority w:val="6"/>
    <w:pPr>
      <w:widowControl/>
      <w:suppressAutoHyphens/>
      <w:bidi w:val="0"/>
      <w:jc w:val="left"/>
    </w:pPr>
    <w:rPr>
      <w:rFonts w:ascii="Calibri" w:hAnsi="Calibri" w:eastAsia="SimSun" w:cs="SimSun"/>
      <w:color w:val="000000"/>
      <w:sz w:val="20"/>
      <w:szCs w:val="20"/>
      <w:lang w:val="en-US" w:eastAsia="en-US" w:bidi="ar-SA"/>
    </w:rPr>
  </w:style>
  <w:style w:type="paragraph" w:customStyle="1" w:styleId="25">
    <w:name w:val="Table Heading"/>
    <w:basedOn w:val="23"/>
    <w:qFormat/>
    <w:uiPriority w:val="6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2018-05-31T19:38:00Z</dcterms:created>
  <dc:creator>priyanka</dc:creator>
  <cp:lastModifiedBy>WPS_1705409605</cp:lastModifiedBy>
  <dcterms:modified xsi:type="dcterms:W3CDTF">2024-04-12T07:42:43Z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1033-12.2.0.13489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ICV">
    <vt:lpwstr>07FDB04FA0A44FA6B60F93586EFD9568_13</vt:lpwstr>
  </property>
</Properties>
</file>