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Ganesh Balasaheb Kore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301153247334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JFUPK0717Q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07/02/2024</w:t>
      </w:r>
    </w:p>
    <w:tbl>
      <w:tblPr>
        <w:tblStyle w:val="7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IN"/>
              </w:rPr>
            </w:pPr>
            <w:r>
              <w:t xml:space="preserve">Labour Charges for the month of </w:t>
            </w:r>
            <w:r>
              <w:rPr>
                <w:rFonts w:hint="default"/>
                <w:lang w:val="en-IN"/>
              </w:rPr>
              <w:t>Jan 2024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31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322.5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10000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14.5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4677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Jan 2024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4677</w:t>
            </w: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Four Thousand Six Hundred Seventy Seven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Ganesh Kore</w:t>
      </w:r>
      <w:bookmarkStart w:id="0" w:name="_GoBack"/>
      <w:bookmarkEnd w:id="0"/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38056C"/>
    <w:rsid w:val="009667B7"/>
    <w:rsid w:val="00CF7813"/>
    <w:rsid w:val="025B6CF2"/>
    <w:rsid w:val="02A573B5"/>
    <w:rsid w:val="04466529"/>
    <w:rsid w:val="063A2336"/>
    <w:rsid w:val="075701DF"/>
    <w:rsid w:val="07C941B3"/>
    <w:rsid w:val="0BF887B1"/>
    <w:rsid w:val="0CA738B6"/>
    <w:rsid w:val="10ECBB11"/>
    <w:rsid w:val="11EF7524"/>
    <w:rsid w:val="11FF7800"/>
    <w:rsid w:val="15012410"/>
    <w:rsid w:val="1575E342"/>
    <w:rsid w:val="15F4354D"/>
    <w:rsid w:val="1A1EBA59"/>
    <w:rsid w:val="1B0F5A52"/>
    <w:rsid w:val="1B600661"/>
    <w:rsid w:val="1C670437"/>
    <w:rsid w:val="1E7BEEC4"/>
    <w:rsid w:val="1F690E12"/>
    <w:rsid w:val="20DAA94E"/>
    <w:rsid w:val="2136DE89"/>
    <w:rsid w:val="22CC770F"/>
    <w:rsid w:val="266BF2E9"/>
    <w:rsid w:val="278234DE"/>
    <w:rsid w:val="287F2F4B"/>
    <w:rsid w:val="29E87B64"/>
    <w:rsid w:val="2A3CCBA9"/>
    <w:rsid w:val="306D3A20"/>
    <w:rsid w:val="32A62BB0"/>
    <w:rsid w:val="33A9D1FE"/>
    <w:rsid w:val="3457AE73"/>
    <w:rsid w:val="34A73480"/>
    <w:rsid w:val="357E7920"/>
    <w:rsid w:val="36C55617"/>
    <w:rsid w:val="36E763F9"/>
    <w:rsid w:val="36FFAAF6"/>
    <w:rsid w:val="38805AB8"/>
    <w:rsid w:val="39257BE9"/>
    <w:rsid w:val="3A32335F"/>
    <w:rsid w:val="3B093AD0"/>
    <w:rsid w:val="3BFC3349"/>
    <w:rsid w:val="3E667CEF"/>
    <w:rsid w:val="3FF00C7A"/>
    <w:rsid w:val="44D46C4F"/>
    <w:rsid w:val="4529D14A"/>
    <w:rsid w:val="45FF7A66"/>
    <w:rsid w:val="481B6D52"/>
    <w:rsid w:val="482DCD33"/>
    <w:rsid w:val="498E69BD"/>
    <w:rsid w:val="4AEBA051"/>
    <w:rsid w:val="4B982295"/>
    <w:rsid w:val="4C975D2F"/>
    <w:rsid w:val="4E9EA576"/>
    <w:rsid w:val="50CF7E99"/>
    <w:rsid w:val="520B7F9A"/>
    <w:rsid w:val="55585259"/>
    <w:rsid w:val="557EB8A9"/>
    <w:rsid w:val="56D074C7"/>
    <w:rsid w:val="56F56495"/>
    <w:rsid w:val="577A236D"/>
    <w:rsid w:val="58825F35"/>
    <w:rsid w:val="598B30A5"/>
    <w:rsid w:val="5B15EF4B"/>
    <w:rsid w:val="5B1D3A9E"/>
    <w:rsid w:val="5CC8CBCA"/>
    <w:rsid w:val="5D8369F1"/>
    <w:rsid w:val="61B7D84A"/>
    <w:rsid w:val="63033837"/>
    <w:rsid w:val="65E97B18"/>
    <w:rsid w:val="6775314C"/>
    <w:rsid w:val="6820BCA7"/>
    <w:rsid w:val="697473CC"/>
    <w:rsid w:val="6A3457A2"/>
    <w:rsid w:val="6D927393"/>
    <w:rsid w:val="6D973157"/>
    <w:rsid w:val="743E1546"/>
    <w:rsid w:val="75A61EF6"/>
    <w:rsid w:val="75B0132A"/>
    <w:rsid w:val="75CF2F39"/>
    <w:rsid w:val="76277364"/>
    <w:rsid w:val="77073F57"/>
    <w:rsid w:val="777D95C6"/>
    <w:rsid w:val="78BD45A2"/>
    <w:rsid w:val="78CDB308"/>
    <w:rsid w:val="7A3BF172"/>
    <w:rsid w:val="7E0A934D"/>
    <w:rsid w:val="7EA71442"/>
    <w:rsid w:val="7ED46ECC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7"/>
    <w:pPr>
      <w:spacing w:after="140" w:line="288" w:lineRule="auto"/>
    </w:pPr>
  </w:style>
  <w:style w:type="paragraph" w:styleId="3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4">
    <w:name w:val="List"/>
    <w:basedOn w:val="2"/>
    <w:qFormat/>
    <w:uiPriority w:val="7"/>
    <w:rPr>
      <w:rFonts w:cs="FreeSans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2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ScaleCrop>false</ScaleCrop>
  <LinksUpToDate>false</LinksUpToDate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2024-02-07T13:22:04Z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  <property fmtid="{D5CDD505-2E9C-101B-9397-08002B2CF9AE}" pid="3" name="ICV">
    <vt:lpwstr>4D344E9DD3964681BD6323ACBA9D9D13_13</vt:lpwstr>
  </property>
</Properties>
</file>