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Rajashri Vasantrao Patil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530620515739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BQCPP7955G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05/01/2024</w:t>
      </w:r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Dec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322.5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19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6127.5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Dec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Round off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6127.5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rFonts w:hint="default"/>
                <w:b/>
                <w:bCs/>
                <w:lang w:val="en-IN"/>
              </w:rPr>
              <w:t>Rs.6128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Six Thousand one hundred twenty eight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Rajashri Vasantrao Patil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A573B5"/>
    <w:rsid w:val="063A2336"/>
    <w:rsid w:val="075701DF"/>
    <w:rsid w:val="07C941B3"/>
    <w:rsid w:val="0BF887B1"/>
    <w:rsid w:val="0EF11367"/>
    <w:rsid w:val="10ECBB11"/>
    <w:rsid w:val="11EF7524"/>
    <w:rsid w:val="11FF7800"/>
    <w:rsid w:val="15012410"/>
    <w:rsid w:val="1575E342"/>
    <w:rsid w:val="15EE5648"/>
    <w:rsid w:val="15F4354D"/>
    <w:rsid w:val="1A1EBA59"/>
    <w:rsid w:val="1B0F5A52"/>
    <w:rsid w:val="1C670437"/>
    <w:rsid w:val="1E7BEEC4"/>
    <w:rsid w:val="1F690E12"/>
    <w:rsid w:val="20DAA94E"/>
    <w:rsid w:val="2136DE89"/>
    <w:rsid w:val="254A39FE"/>
    <w:rsid w:val="266BF2E9"/>
    <w:rsid w:val="287F2F4B"/>
    <w:rsid w:val="2A3CCBA9"/>
    <w:rsid w:val="2AAA2E60"/>
    <w:rsid w:val="306D3A20"/>
    <w:rsid w:val="33A9D1FE"/>
    <w:rsid w:val="3457AE73"/>
    <w:rsid w:val="34A73480"/>
    <w:rsid w:val="34B910C1"/>
    <w:rsid w:val="357E7920"/>
    <w:rsid w:val="36C55617"/>
    <w:rsid w:val="36E763F9"/>
    <w:rsid w:val="36FFAAF6"/>
    <w:rsid w:val="38805AB8"/>
    <w:rsid w:val="38B1308D"/>
    <w:rsid w:val="39257BE9"/>
    <w:rsid w:val="3A32335F"/>
    <w:rsid w:val="3B093AD0"/>
    <w:rsid w:val="408A4A91"/>
    <w:rsid w:val="44D46C4F"/>
    <w:rsid w:val="4529D14A"/>
    <w:rsid w:val="481B6D52"/>
    <w:rsid w:val="482DCD33"/>
    <w:rsid w:val="4AEBA051"/>
    <w:rsid w:val="4C975D2F"/>
    <w:rsid w:val="4E9EA576"/>
    <w:rsid w:val="520B7F9A"/>
    <w:rsid w:val="55585259"/>
    <w:rsid w:val="557EB8A9"/>
    <w:rsid w:val="56D074C7"/>
    <w:rsid w:val="577A236D"/>
    <w:rsid w:val="5B15EF4B"/>
    <w:rsid w:val="5CC8CBCA"/>
    <w:rsid w:val="61B7D84A"/>
    <w:rsid w:val="63033837"/>
    <w:rsid w:val="65E97B18"/>
    <w:rsid w:val="6820BCA7"/>
    <w:rsid w:val="697473CC"/>
    <w:rsid w:val="6A3457A2"/>
    <w:rsid w:val="6B34494D"/>
    <w:rsid w:val="6BA41CD7"/>
    <w:rsid w:val="6D927393"/>
    <w:rsid w:val="6D973157"/>
    <w:rsid w:val="75A61EF6"/>
    <w:rsid w:val="75B0132A"/>
    <w:rsid w:val="75CF2F39"/>
    <w:rsid w:val="76277364"/>
    <w:rsid w:val="777D95C6"/>
    <w:rsid w:val="78CDB308"/>
    <w:rsid w:val="7A3BF172"/>
    <w:rsid w:val="7E0A934D"/>
    <w:rsid w:val="7EA71442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2024-01-05T10:36:52Z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79A1BCB66ABE48FDAF5940375E828E13_13</vt:lpwstr>
  </property>
</Properties>
</file>