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sz w:val="18"/>
                                <w:szCs w:val="18"/>
                                <w:lang w:val="en-US"/>
                              </w:rPr>
                            </w:pPr>
                            <w:r>
                              <w:rPr>
                                <w:rFonts w:hint="default"/>
                                <w:sz w:val="32"/>
                                <w:szCs w:val="32"/>
                                <w:lang w:val="en-US"/>
                              </w:rPr>
                              <w:t>17.10.2023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both"/>
                        <w:rPr>
                          <w:rFonts w:hint="default"/>
                          <w:sz w:val="18"/>
                          <w:szCs w:val="18"/>
                          <w:lang w:val="en-US"/>
                        </w:rPr>
                      </w:pPr>
                      <w:r>
                        <w:rPr>
                          <w:rFonts w:hint="default"/>
                          <w:sz w:val="32"/>
                          <w:szCs w:val="32"/>
                          <w:lang w:val="en-US"/>
                        </w:rPr>
                        <w:t>17.10.2023</w:t>
                      </w:r>
                    </w:p>
                  </w:txbxContent>
                </v:textbox>
              </v:rect>
            </w:pict>
          </mc:Fallback>
        </mc:AlternateContent>
      </w:r>
      <w:r>
        <w:rPr>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VMS MASTER DOCUMENT</w:t>
      </w:r>
    </w:p>
    <w:p>
      <w:pPr>
        <w:jc w:val="center"/>
        <w:rPr>
          <w:color w:val="5B9BD5" w:themeColor="accent1" w:themeTint="FF"/>
          <w:sz w:val="24"/>
          <w:szCs w:val="24"/>
          <w14:textFill>
            <w14:solidFill>
              <w14:schemeClr w14:val="accent1">
                <w14:lumMod w14:val="100000"/>
                <w14:lumOff w14:val="0"/>
              </w14:schemeClr>
            </w14:solidFill>
          </w14:textFill>
        </w:rPr>
      </w:pP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Sanika Dewoolkar</w:t>
      </w:r>
    </w:p>
    <w:p>
      <w:pPr>
        <w:jc w:val="center"/>
        <w:rPr>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NOTIFICATIONS</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NOTIFICATIONS</w:t>
                      </w: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r>
                        <w:rPr>
                          <w:rFonts w:hint="default" w:asciiTheme="minorAscii" w:hAnsiTheme="minorAscii"/>
                          <w:color w:val="5590CC"/>
                          <w:sz w:val="24"/>
                          <w:szCs w:val="24"/>
                          <w:lang w:val="en-US"/>
                        </w:rPr>
                        <w:br w:type="textWrapping"/>
                      </w:r>
                      <w:r>
                        <w:rPr>
                          <w:rFonts w:hint="default" w:asciiTheme="minorAscii" w:hAnsiTheme="minorAscii"/>
                          <w:color w:val="5590CC"/>
                          <w:sz w:val="24"/>
                          <w:szCs w:val="24"/>
                          <w:lang w:val="en-US"/>
                        </w:rPr>
                        <w:t>manali.bhadirage@techneai.com</w:t>
                      </w:r>
                    </w:p>
                  </w:txbxContent>
                </v:textbox>
              </v:shape>
            </w:pict>
          </mc:Fallback>
        </mc:AlternateContent>
      </w:r>
      <w:r>
        <w:rPr>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p>
        <w:p>
          <w:pPr>
            <w:pStyle w:val="8"/>
            <w:tabs>
              <w:tab w:val="right" w:leader="dot" w:pos="8306"/>
            </w:tabs>
            <w:rPr>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color w:val="auto"/>
              <w:sz w:val="24"/>
              <w:szCs w:val="24"/>
            </w:rPr>
            <w:tab/>
          </w:r>
          <w:r>
            <w:rPr>
              <w:color w:val="auto"/>
              <w:sz w:val="24"/>
              <w:szCs w:val="24"/>
            </w:rPr>
            <w:fldChar w:fldCharType="begin"/>
          </w:r>
          <w:r>
            <w:rPr>
              <w:color w:val="auto"/>
              <w:sz w:val="24"/>
              <w:szCs w:val="24"/>
            </w:rPr>
            <w:instrText xml:space="preserve"> PAGEREF _Toc16128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asciiTheme="minorAscii" w:hAnsiTheme="minorAscii"/>
              <w:bCs/>
              <w:i w:val="0"/>
              <w:iCs w:val="0"/>
              <w:color w:val="auto"/>
              <w:sz w:val="24"/>
              <w:szCs w:val="24"/>
              <w:lang w:val="en-US"/>
            </w:rPr>
            <w:t>INTRODUCTION</w:t>
          </w:r>
          <w:r>
            <w:rPr>
              <w:color w:val="auto"/>
              <w:sz w:val="24"/>
              <w:szCs w:val="24"/>
            </w:rPr>
            <w:tab/>
          </w:r>
          <w:r>
            <w:rPr>
              <w:color w:val="auto"/>
              <w:sz w:val="24"/>
              <w:szCs w:val="24"/>
            </w:rPr>
            <w:fldChar w:fldCharType="begin"/>
          </w:r>
          <w:r>
            <w:rPr>
              <w:color w:val="auto"/>
              <w:sz w:val="24"/>
              <w:szCs w:val="24"/>
            </w:rPr>
            <w:instrText xml:space="preserve"> PAGEREF _Toc9277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asciiTheme="minorAscii" w:hAnsiTheme="minorAscii"/>
              <w:bCs/>
              <w:i w:val="0"/>
              <w:iCs w:val="0"/>
              <w:color w:val="auto"/>
              <w:sz w:val="24"/>
              <w:szCs w:val="24"/>
              <w:lang w:val="en-US"/>
            </w:rPr>
            <w:t>SCOPE</w:t>
          </w:r>
          <w:r>
            <w:rPr>
              <w:color w:val="auto"/>
              <w:sz w:val="24"/>
              <w:szCs w:val="24"/>
            </w:rPr>
            <w:tab/>
          </w:r>
          <w:r>
            <w:rPr>
              <w:color w:val="auto"/>
              <w:sz w:val="24"/>
              <w:szCs w:val="24"/>
            </w:rPr>
            <w:fldChar w:fldCharType="begin"/>
          </w:r>
          <w:r>
            <w:rPr>
              <w:color w:val="auto"/>
              <w:sz w:val="24"/>
              <w:szCs w:val="24"/>
            </w:rPr>
            <w:instrText xml:space="preserve"> PAGEREF _Toc12293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asciiTheme="minorAscii" w:hAnsiTheme="minorAscii"/>
              <w:bCs/>
              <w:i w:val="0"/>
              <w:iCs w:val="0"/>
              <w:color w:val="auto"/>
              <w:sz w:val="24"/>
              <w:szCs w:val="24"/>
              <w:lang w:val="en-US"/>
            </w:rPr>
            <w:t>BUSINESS &amp; SYSTEM RULES</w:t>
          </w:r>
          <w:r>
            <w:rPr>
              <w:color w:val="auto"/>
              <w:sz w:val="24"/>
              <w:szCs w:val="24"/>
            </w:rPr>
            <w:tab/>
          </w:r>
          <w:r>
            <w:rPr>
              <w:color w:val="auto"/>
              <w:sz w:val="24"/>
              <w:szCs w:val="24"/>
            </w:rPr>
            <w:fldChar w:fldCharType="begin"/>
          </w:r>
          <w:r>
            <w:rPr>
              <w:color w:val="auto"/>
              <w:sz w:val="24"/>
              <w:szCs w:val="24"/>
            </w:rPr>
            <w:instrText xml:space="preserve"> PAGEREF _Toc32418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asciiTheme="minorAscii" w:hAnsiTheme="minorAscii"/>
              <w:bCs/>
              <w:i w:val="0"/>
              <w:iCs w:val="0"/>
              <w:color w:val="auto"/>
              <w:sz w:val="24"/>
              <w:szCs w:val="24"/>
              <w:lang w:val="en-US"/>
            </w:rPr>
            <w:t>ABBREVIATIONS &amp; TERMS</w:t>
          </w:r>
          <w:r>
            <w:rPr>
              <w:color w:val="auto"/>
              <w:sz w:val="24"/>
              <w:szCs w:val="24"/>
            </w:rPr>
            <w:tab/>
          </w:r>
          <w:r>
            <w:rPr>
              <w:color w:val="auto"/>
              <w:sz w:val="24"/>
              <w:szCs w:val="24"/>
            </w:rPr>
            <w:fldChar w:fldCharType="begin"/>
          </w:r>
          <w:r>
            <w:rPr>
              <w:color w:val="auto"/>
              <w:sz w:val="24"/>
              <w:szCs w:val="24"/>
            </w:rPr>
            <w:instrText xml:space="preserve"> PAGEREF _Toc3998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asciiTheme="minorAscii" w:hAnsiTheme="minorAscii"/>
              <w:bCs/>
              <w:i w:val="0"/>
              <w:iCs w:val="0"/>
              <w:color w:val="auto"/>
              <w:sz w:val="24"/>
              <w:szCs w:val="24"/>
              <w:lang w:val="en-US"/>
            </w:rPr>
            <w:t>GRAPHICAL REPRESENTATION</w:t>
          </w:r>
          <w:r>
            <w:rPr>
              <w:color w:val="auto"/>
              <w:sz w:val="24"/>
              <w:szCs w:val="24"/>
            </w:rPr>
            <w:tab/>
          </w:r>
          <w:r>
            <w:rPr>
              <w:color w:val="auto"/>
              <w:sz w:val="24"/>
              <w:szCs w:val="24"/>
            </w:rPr>
            <w:fldChar w:fldCharType="begin"/>
          </w:r>
          <w:r>
            <w:rPr>
              <w:color w:val="auto"/>
              <w:sz w:val="24"/>
              <w:szCs w:val="24"/>
            </w:rPr>
            <w:instrText xml:space="preserve"> PAGEREF _Toc11812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asciiTheme="minorAscii" w:hAnsiTheme="minorAscii"/>
              <w:bCs/>
              <w:i w:val="0"/>
              <w:iCs w:val="0"/>
              <w:color w:val="auto"/>
              <w:sz w:val="24"/>
              <w:szCs w:val="24"/>
              <w:lang w:val="en-US"/>
            </w:rPr>
            <w:t>DEVELOPED SYSTEM</w:t>
          </w:r>
          <w:r>
            <w:rPr>
              <w:color w:val="auto"/>
              <w:sz w:val="24"/>
              <w:szCs w:val="24"/>
            </w:rPr>
            <w:tab/>
          </w:r>
          <w:r>
            <w:rPr>
              <w:color w:val="auto"/>
              <w:sz w:val="24"/>
              <w:szCs w:val="24"/>
            </w:rPr>
            <w:fldChar w:fldCharType="begin"/>
          </w:r>
          <w:r>
            <w:rPr>
              <w:color w:val="auto"/>
              <w:sz w:val="24"/>
              <w:szCs w:val="24"/>
            </w:rPr>
            <w:instrText xml:space="preserve"> PAGEREF _Toc17997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color w:val="auto"/>
              <w:sz w:val="24"/>
              <w:szCs w:val="24"/>
            </w:rPr>
            <w:tab/>
          </w:r>
          <w:r>
            <w:rPr>
              <w:color w:val="auto"/>
              <w:sz w:val="24"/>
              <w:szCs w:val="24"/>
            </w:rPr>
            <w:fldChar w:fldCharType="begin"/>
          </w:r>
          <w:r>
            <w:rPr>
              <w:color w:val="auto"/>
              <w:sz w:val="24"/>
              <w:szCs w:val="24"/>
            </w:rPr>
            <w:instrText xml:space="preserve"> PAGEREF _Toc10769 \h </w:instrText>
          </w:r>
          <w:r>
            <w:rPr>
              <w:color w:val="auto"/>
              <w:sz w:val="24"/>
              <w:szCs w:val="24"/>
            </w:rPr>
            <w:fldChar w:fldCharType="separate"/>
          </w:r>
          <w:r>
            <w:rPr>
              <w:color w:val="auto"/>
              <w:sz w:val="24"/>
              <w:szCs w:val="24"/>
            </w:rPr>
            <w:t>18</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29477"/>
      <w:bookmarkStart w:id="1" w:name="_Toc27028"/>
      <w:bookmarkStart w:id="2" w:name="_Toc161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57"/>
        <w:gridCol w:w="1414"/>
        <w:gridCol w:w="1172"/>
        <w:gridCol w:w="1571"/>
        <w:gridCol w:w="1429"/>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5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1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17/10/2023</w:t>
            </w: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Sagar Dahane</w:t>
            </w: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Data Analyst</w:t>
            </w: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Manali Bhadirage</w:t>
            </w: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TT6498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asciiTheme="minorAscii" w:hAnsiTheme="minorAscii"/>
          <w:b/>
          <w:bCs/>
          <w:i w:val="0"/>
          <w:iCs w:val="0"/>
          <w:color w:val="2E75B6" w:themeColor="accent1" w:themeShade="BF"/>
          <w:sz w:val="24"/>
          <w:szCs w:val="24"/>
          <w:lang w:val="en-US"/>
        </w:rPr>
        <w:t>INTRODUCTION</w:t>
      </w:r>
      <w:bookmarkEnd w:id="3"/>
      <w:bookmarkEnd w:id="4"/>
    </w:p>
    <w:p>
      <w:pPr>
        <w:numPr>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Notification sub-module enables users to send notifications, alerts, reminders, and messages to individual employee or groups of employees. Unique message can be sent to each employee </w:t>
      </w:r>
      <w:bookmarkStart w:id="5" w:name="_Toc12293"/>
      <w:bookmarkStart w:id="6" w:name="_Toc2213"/>
      <w:r>
        <w:rPr>
          <w:rFonts w:hint="default" w:asciiTheme="minorAscii" w:hAnsiTheme="minorAscii"/>
          <w:b w:val="0"/>
          <w:bCs w:val="0"/>
          <w:i w:val="0"/>
          <w:iCs w:val="0"/>
          <w:sz w:val="24"/>
          <w:szCs w:val="24"/>
          <w:lang w:val="en-US"/>
        </w:rPr>
        <w:t xml:space="preserve">through bulk. The sent messages will displayed to the respective employee in MY CS mobile app -&gt; message tab. User will read the message sent to him. Further, report of messages will be retrieved and exported through CU-&gt; Notifications -&gt; Notifications report. </w:t>
      </w:r>
    </w:p>
    <w:p>
      <w:pPr>
        <w:numPr>
          <w:numId w:val="0"/>
        </w:numPr>
        <w:ind w:leftChars="0"/>
        <w:jc w:val="left"/>
        <w:outlineLvl w:val="0"/>
        <w:rPr>
          <w:rFonts w:hint="default" w:asciiTheme="minorAscii" w:hAnsiTheme="minorAscii"/>
          <w:b w:val="0"/>
          <w:bCs w:val="0"/>
          <w:i w:val="0"/>
          <w:iCs w:val="0"/>
          <w:sz w:val="24"/>
          <w:szCs w:val="24"/>
          <w:lang w:val="en-US"/>
        </w:rPr>
      </w:pPr>
    </w:p>
    <w:p>
      <w:pPr>
        <w:numPr>
          <w:numId w:val="0"/>
        </w:numPr>
        <w:ind w:leftChars="0"/>
        <w:jc w:val="left"/>
        <w:outlineLvl w:val="0"/>
        <w:rPr>
          <w:sz w:val="24"/>
          <w:szCs w:val="24"/>
        </w:rPr>
      </w:pPr>
      <w:r>
        <w:rPr>
          <w:sz w:val="24"/>
          <w:szCs w:val="24"/>
        </w:rPr>
        <w:drawing>
          <wp:inline distT="0" distB="0" distL="114300" distR="114300">
            <wp:extent cx="2457450" cy="150495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2457450" cy="1504950"/>
                    </a:xfrm>
                    <a:prstGeom prst="rect">
                      <a:avLst/>
                    </a:prstGeom>
                    <a:noFill/>
                    <a:ln>
                      <a:noFill/>
                    </a:ln>
                  </pic:spPr>
                </pic:pic>
              </a:graphicData>
            </a:graphic>
          </wp:inline>
        </w:drawing>
      </w:r>
    </w:p>
    <w:p>
      <w:pPr>
        <w:numPr>
          <w:numId w:val="0"/>
        </w:numPr>
        <w:ind w:leftChars="0"/>
        <w:jc w:val="left"/>
        <w:outlineLvl w:val="0"/>
        <w:rPr>
          <w:rFonts w:hint="default"/>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r>
        <w:rPr>
          <w:rFonts w:asciiTheme="minorAscii" w:hAnsiTheme="minorAscii"/>
          <w:b/>
          <w:bCs/>
          <w:i w:val="0"/>
          <w:iCs w:val="0"/>
          <w:color w:val="2E75B6" w:themeColor="accent1" w:themeShade="BF"/>
          <w:sz w:val="24"/>
          <w:szCs w:val="24"/>
          <w:lang w:val="en-US"/>
        </w:rPr>
        <w:t>SCOPE</w:t>
      </w:r>
      <w:bookmarkEnd w:id="5"/>
      <w:bookmarkEnd w:id="6"/>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IN SCOPE: Through Add Notifications menu, user can give notification name, select branch so that employee names will be mentioned in downloaded bulk format as per selected branch. And, user will mention the message against each employee to whom he wants to send message. Once user uploads the file, message will get sent to the employees which will be displayed in my cs mobile app -&gt; messages menu. Further, report of notifications can be exported through notifications report menu by notification name. Also, user can make notification inactive so that messages for same notification name cannot be same again.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left"/>
        <w:outlineLvl w:val="0"/>
        <w:rPr>
          <w:rFonts w:asciiTheme="minorAscii" w:hAnsiTheme="minorAscii"/>
          <w:b w:val="0"/>
          <w:bCs w:val="0"/>
          <w:i w:val="0"/>
          <w:iCs w:val="0"/>
          <w:sz w:val="24"/>
          <w:szCs w:val="24"/>
          <w:lang w:val="en-US"/>
        </w:rPr>
      </w:pPr>
      <w:bookmarkStart w:id="7" w:name="_Toc32418"/>
      <w:bookmarkStart w:id="8" w:name="_Toc13218"/>
      <w:r>
        <w:rPr>
          <w:rFonts w:asciiTheme="minorAscii" w:hAnsiTheme="minorAscii"/>
          <w:b/>
          <w:bCs/>
          <w:i w:val="0"/>
          <w:iCs w:val="0"/>
          <w:color w:val="2E75B6" w:themeColor="accent1" w:themeShade="BF"/>
          <w:sz w:val="24"/>
          <w:szCs w:val="24"/>
          <w:lang w:val="en-US"/>
        </w:rPr>
        <w:t>BUSINESS &amp; SYSTEM RULES</w:t>
      </w:r>
      <w:bookmarkEnd w:id="7"/>
      <w:bookmarkEnd w:id="8"/>
      <w:r>
        <w:rPr>
          <w:rFonts w:asciiTheme="minorAscii" w:hAnsiTheme="minorAscii"/>
          <w:b/>
          <w:bCs/>
          <w:i w:val="0"/>
          <w:iCs w:val="0"/>
          <w:color w:val="2E75B6" w:themeColor="accent1" w:themeShade="BF"/>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Messages cannot be sent to the employees who are not active in employee master.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rFonts w:hint="default"/>
          <w:sz w:val="24"/>
          <w:szCs w:val="24"/>
          <w:lang w:val="en-US"/>
        </w:rPr>
      </w:pPr>
      <w:r>
        <w:rPr>
          <w:rFonts w:hint="default"/>
          <w:sz w:val="24"/>
          <w:szCs w:val="24"/>
          <w:lang w:val="en-US"/>
        </w:rPr>
        <w:t>HO - Head Office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asciiTheme="minorAscii" w:hAnsiTheme="minorAscii"/>
          <w:b/>
          <w:bCs/>
          <w:i w:val="0"/>
          <w:iCs w:val="0"/>
          <w:color w:val="2E75B6" w:themeColor="accent1" w:themeShade="BF"/>
          <w:sz w:val="24"/>
          <w:szCs w:val="24"/>
          <w:lang w:val="en-US"/>
        </w:rPr>
        <w:t>GRAPHICAL REPRESENTATION</w:t>
      </w:r>
      <w:bookmarkEnd w:id="11"/>
      <w:r>
        <w:rPr>
          <w:rFonts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sz w:val="24"/>
          <w:szCs w:val="24"/>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3675" cy="2717800"/>
            <wp:effectExtent l="0" t="0" r="9525" b="0"/>
            <wp:docPr id="20" name="Picture 20"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tifications"/>
                    <pic:cNvPicPr>
                      <a:picLocks noChangeAspect="1"/>
                    </pic:cNvPicPr>
                  </pic:nvPicPr>
                  <pic:blipFill>
                    <a:blip r:embed="rId7"/>
                    <a:stretch>
                      <a:fillRect/>
                    </a:stretch>
                  </pic:blipFill>
                  <pic:spPr>
                    <a:xfrm>
                      <a:off x="0" y="0"/>
                      <a:ext cx="5273675" cy="271780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General Context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asciiTheme="minorAscii" w:hAnsiTheme="minorAscii"/>
          <w:b/>
          <w:bCs/>
          <w:i w:val="0"/>
          <w:iCs w:val="0"/>
          <w:color w:val="2E75B6" w:themeColor="accent1" w:themeShade="BF"/>
          <w:sz w:val="24"/>
          <w:szCs w:val="24"/>
          <w:lang w:val="en-US"/>
        </w:rPr>
        <w:t>DEVELOPED SYSTEM</w:t>
      </w:r>
      <w:bookmarkEnd w:id="12"/>
      <w:bookmarkEnd w:id="13"/>
      <w:r>
        <w:rPr>
          <w:rFonts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color w:val="auto"/>
          <w:sz w:val="24"/>
          <w:szCs w:val="24"/>
          <w:lang w:val="en-US"/>
        </w:rPr>
      </w:pPr>
    </w:p>
    <w:p>
      <w:pPr>
        <w:jc w:val="left"/>
        <w:rPr>
          <w:rFonts w:hint="default" w:asciiTheme="minorAscii" w:hAnsiTheme="minorAscii"/>
          <w:b/>
          <w:bCs/>
          <w:i w:val="0"/>
          <w:iCs w:val="0"/>
          <w:color w:val="auto"/>
          <w:sz w:val="24"/>
          <w:szCs w:val="24"/>
          <w:lang w:val="en-US"/>
        </w:rPr>
      </w:pPr>
      <w:r>
        <w:rPr>
          <w:rFonts w:hint="default" w:asciiTheme="minorAscii" w:hAnsiTheme="minorAscii"/>
          <w:b/>
          <w:bCs/>
          <w:i w:val="0"/>
          <w:iCs w:val="0"/>
          <w:color w:val="auto"/>
          <w:sz w:val="24"/>
          <w:szCs w:val="24"/>
          <w:lang w:val="en-US"/>
        </w:rPr>
        <w:t xml:space="preserve">Step 1. Create Notification </w:t>
      </w:r>
    </w:p>
    <w:p>
      <w:pPr>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Through Add Notification menu, user can create new notification or use already created notification. It will have following fields: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New Notification name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Existing notification name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bulk format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Upload bulk file</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Upload button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Upload file</w:t>
      </w:r>
    </w:p>
    <w:p>
      <w:pPr>
        <w:numPr>
          <w:ilvl w:val="0"/>
          <w:numId w:val="3"/>
        </w:numPr>
        <w:ind w:left="420" w:leftChars="0" w:hanging="420" w:firstLineChars="0"/>
        <w:jc w:val="left"/>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Upload button </w:t>
      </w:r>
    </w:p>
    <w:p>
      <w:pPr>
        <w:jc w:val="left"/>
        <w:rPr>
          <w:rFonts w:hint="default" w:asciiTheme="minorAscii" w:hAnsiTheme="minorAscii"/>
          <w:b w:val="0"/>
          <w:bCs w:val="0"/>
          <w:i w:val="0"/>
          <w:iCs w:val="0"/>
          <w:color w:val="auto"/>
          <w:sz w:val="24"/>
          <w:szCs w:val="24"/>
          <w:lang w:val="en-US"/>
        </w:rPr>
      </w:pPr>
    </w:p>
    <w:p>
      <w:pPr>
        <w:jc w:val="left"/>
        <w:rPr>
          <w:sz w:val="24"/>
          <w:szCs w:val="24"/>
        </w:rPr>
      </w:pPr>
      <w:r>
        <w:rPr>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 xml:space="preserve">Fig: Add Notification </w:t>
      </w:r>
    </w:p>
    <w:p>
      <w:pPr>
        <w:jc w:val="left"/>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New 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enter the subject of the notification in this field.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can either mention the new notification name or select existing notification name to download the bulk format. Hence, either new notification name or existing notification name is mandatory.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notification name will be reflected in notification name column of downloaded bulk format file.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It will accept characters, special characters, space and numbers with maximum 50 inputs. It will accept English and Marathi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Existing notification name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vAlign w:val="top"/>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It will be drop-down displaying list of all active notification names. User can make existing notification name active or inactive from notification reports menu.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If user selects existing notification name from the drop-down then new notification name field will be disabled.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name will be reflected in notification name column of  downloaded bulk format.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eastAsia="zh-CN"/>
              </w:rPr>
            </w:pPr>
            <w:r>
              <w:rPr>
                <w:rFonts w:hint="default" w:asciiTheme="minorAscii" w:hAnsiTheme="minorAscii"/>
                <w:b w:val="0"/>
                <w:bCs w:val="0"/>
                <w:i w:val="0"/>
                <w:iCs w:val="0"/>
                <w:color w:val="auto"/>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user wants to have all employee names in the downloaded bulk format then user will have to keep branch field blank.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employees will be reflected in downloaded bulk format as per selected branch. </w:t>
            </w:r>
          </w:p>
          <w:p>
            <w:pPr>
              <w:widowControl w:val="0"/>
              <w:jc w:val="left"/>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branches from branch master. It will be multi select.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Also, it will display All branches and All HO as option. </w:t>
            </w:r>
            <w:r>
              <w:rPr>
                <w:rFonts w:hint="default" w:asciiTheme="minorAscii" w:hAnsiTheme="minorAscii"/>
                <w:b w:val="0"/>
                <w:bCs w:val="0"/>
                <w:i w:val="0"/>
                <w:iCs w:val="0"/>
                <w:color w:val="auto"/>
                <w:sz w:val="24"/>
                <w:szCs w:val="24"/>
                <w:vertAlign w:val="baseline"/>
                <w:lang w:val="en-US"/>
              </w:rPr>
              <w:t xml:space="preserve">Once user selected “All branch”, then in bulk upload file, it will display all the employees from all branches. Once user selected “All HO”, then in bulk upload file, it will display all the employees from both HO (Pune HO and Bmt HO).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bulk format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either existing notification name or enters new notification name, and clicks on download bulk format button then excel file will get downloaded. It will have following fields: </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Sr. No.</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Branch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Employee ID</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Employee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Notification Name</w:t>
            </w:r>
          </w:p>
          <w:p>
            <w:pPr>
              <w:widowControl w:val="0"/>
              <w:numPr>
                <w:ilvl w:val="0"/>
                <w:numId w:val="3"/>
              </w:numPr>
              <w:ind w:left="420" w:leftChars="0" w:hanging="420" w:firstLineChars="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Description</w:t>
            </w:r>
          </w:p>
          <w:p>
            <w:pPr>
              <w:widowControl w:val="0"/>
              <w:jc w:val="left"/>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Downloaded excel file will have branch name, employee ID, notification name and employee name columns pre-filled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download the template and enter the description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It will include all active employees from employee master in the downloaded file.</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Description field in excel file will accept characters, special characters, space and numbers. It will accept english and marathi characters. It has no word limit.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bulk file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will save the downloaded file in which user has written the description. User will attach that file through ‘bulk upload file’ button.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Once user clicks on upload bulk file, pop up box will be displayed where user will have to attach the format filled with description data mentioned in it.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Validation: It will be single select. It will accept excel or .csv file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Once user attaches the filled file and clicks on upload button, the successful message will be displayed if all the details in the file were entered correctly. Also this successfully upload details will be reflected in notification report with notification name as header and employee details in its view action. </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Validation: it will be disabled until file uploads successfully or error message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 error file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In case the details in the uploaded file wre incorrect, then it will display download erro file button. Once user clicks on download error file, error file will get downloaded which will specify which fields were filled incorrectly.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Once user uploads the file and clicks on submit button, it will display a confirmation dialog box stating “Are you sure you want to send? Yes /no”</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Once user clicks on yes, notifications will be sent to all the desired employees in MY CS mobile app -&gt; messages menu.</w:t>
            </w:r>
          </w:p>
          <w:p>
            <w:pPr>
              <w:widowControl w:val="0"/>
              <w:jc w:val="both"/>
              <w:rPr>
                <w:rFonts w:hint="default" w:asciiTheme="minorAscii" w:hAnsiTheme="minorAscii"/>
                <w:b w:val="0"/>
                <w:bCs w:val="0"/>
                <w:i w:val="0"/>
                <w:iCs w:val="0"/>
                <w:color w:val="auto"/>
                <w:sz w:val="24"/>
                <w:szCs w:val="24"/>
                <w:vertAlign w:val="baseline"/>
                <w:lang w:val="en-US"/>
              </w:rPr>
            </w:pPr>
          </w:p>
          <w:p>
            <w:pPr>
              <w:widowControl w:val="0"/>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 Once submitted, sent notification cannot be edited or revoked.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 from add notifications menu age, then all the details which were filled in the notification name or branch will be disabled so that user can refill it. User will remain in the same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page gets reloaded and prefilled fields gets reset. </w:t>
            </w:r>
          </w:p>
        </w:tc>
      </w:tr>
    </w:tbl>
    <w:p>
      <w:pPr>
        <w:jc w:val="left"/>
        <w:rPr>
          <w:rFonts w:hint="default" w:asciiTheme="minorAscii" w:hAnsiTheme="minorAscii"/>
          <w:b/>
          <w:bCs/>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Downloaded Bulk upload format</w:t>
      </w:r>
    </w:p>
    <w:p>
      <w:pPr>
        <w:jc w:val="left"/>
        <w:rPr>
          <w:rFonts w:hint="default" w:asciiTheme="minorAscii" w:hAnsiTheme="minorAscii"/>
          <w:b/>
          <w:bCs/>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Upload bulk file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Error file</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b/>
          <w:bCs/>
          <w:sz w:val="24"/>
          <w:szCs w:val="24"/>
          <w:lang w:val="en-US"/>
        </w:rPr>
      </w:pPr>
      <w:r>
        <w:rPr>
          <w:rFonts w:hint="default"/>
          <w:b/>
          <w:bCs/>
          <w:sz w:val="24"/>
          <w:szCs w:val="24"/>
          <w:lang w:val="en-US"/>
        </w:rPr>
        <w:t xml:space="preserve">Step 2. View notification in </w:t>
      </w:r>
      <w:r>
        <w:rPr>
          <w:rFonts w:hint="default" w:asciiTheme="minorAscii" w:hAnsiTheme="minorAscii"/>
          <w:b/>
          <w:bCs/>
          <w:i w:val="0"/>
          <w:iCs w:val="0"/>
          <w:color w:val="auto"/>
          <w:sz w:val="24"/>
          <w:szCs w:val="24"/>
          <w:lang w:val="en-US"/>
        </w:rPr>
        <w:t>MY CS mobile app -&gt; “Messages” tab</w:t>
      </w:r>
    </w:p>
    <w:p>
      <w:pPr>
        <w:numPr>
          <w:ilvl w:val="0"/>
          <w:numId w:val="0"/>
        </w:numPr>
        <w:ind w:leftChars="0"/>
        <w:jc w:val="left"/>
        <w:outlineLvl w:val="0"/>
        <w:rPr>
          <w:rFonts w:hint="default"/>
          <w:sz w:val="24"/>
          <w:szCs w:val="24"/>
          <w:lang w:val="en-US"/>
        </w:rPr>
      </w:pPr>
      <w:r>
        <w:rPr>
          <w:rFonts w:hint="default"/>
          <w:sz w:val="24"/>
          <w:szCs w:val="24"/>
          <w:lang w:val="en-US"/>
        </w:rPr>
        <w:t xml:space="preserve">Once notification is sent by the user to the employee, those employees will receive fire-base notification on mobile app. Also, the count of the notification will be displayed in the messages tab of home-screen.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p>
    <w:p>
      <w:pPr>
        <w:numPr>
          <w:ilvl w:val="0"/>
          <w:numId w:val="0"/>
        </w:numPr>
        <w:ind w:leftChars="0"/>
        <w:jc w:val="left"/>
        <w:outlineLvl w:val="0"/>
        <w:rPr>
          <w:rFonts w:hint="default" w:asciiTheme="minorAscii" w:hAnsiTheme="minorAscii"/>
          <w:color w:val="auto"/>
          <w:sz w:val="24"/>
          <w:szCs w:val="24"/>
          <w:lang w:val="en-US"/>
        </w:rPr>
      </w:pPr>
      <w:r>
        <w:rPr>
          <w:rFonts w:hint="default" w:asciiTheme="minorAscii" w:hAnsiTheme="minorAscii"/>
          <w:b w:val="0"/>
          <w:bCs w:val="0"/>
          <w:sz w:val="24"/>
          <w:szCs w:val="24"/>
          <w:highlight w:val="none"/>
          <w:lang w:val="en-US"/>
        </w:rPr>
        <w:drawing>
          <wp:inline distT="0" distB="0" distL="114300" distR="114300">
            <wp:extent cx="3395980" cy="7548245"/>
            <wp:effectExtent l="0" t="0" r="7620" b="8255"/>
            <wp:docPr id="21" name="Picture 21" descr="Screenshot_20231017-1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_20231017-125419"/>
                    <pic:cNvPicPr>
                      <a:picLocks noChangeAspect="1"/>
                    </pic:cNvPicPr>
                  </pic:nvPicPr>
                  <pic:blipFill>
                    <a:blip r:embed="rId12"/>
                    <a:stretch>
                      <a:fillRect/>
                    </a:stretch>
                  </pic:blipFill>
                  <pic:spPr>
                    <a:xfrm>
                      <a:off x="0" y="0"/>
                      <a:ext cx="3395980" cy="7548245"/>
                    </a:xfrm>
                    <a:prstGeom prst="rect">
                      <a:avLst/>
                    </a:prstGeom>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MY CS mobile app -&gt; message tab on home screen</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sz w:val="24"/>
          <w:szCs w:val="24"/>
          <w:lang w:val="en-US"/>
        </w:rPr>
      </w:pPr>
      <w:r>
        <w:rPr>
          <w:rFonts w:hint="default"/>
          <w:sz w:val="24"/>
          <w:szCs w:val="24"/>
          <w:lang w:val="en-US"/>
        </w:rPr>
        <w:t xml:space="preserve">Once user clicks on messages tab, it will display list of notification with following fields: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Notification name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Description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Date &amp; time </w:t>
      </w:r>
    </w:p>
    <w:p>
      <w:pPr>
        <w:numPr>
          <w:ilvl w:val="0"/>
          <w:numId w:val="3"/>
        </w:numPr>
        <w:ind w:left="420" w:leftChars="0" w:hanging="420" w:firstLineChars="0"/>
        <w:jc w:val="left"/>
        <w:outlineLvl w:val="0"/>
        <w:rPr>
          <w:rFonts w:hint="default"/>
          <w:sz w:val="24"/>
          <w:szCs w:val="24"/>
          <w:lang w:val="en-US"/>
        </w:rPr>
      </w:pPr>
      <w:r>
        <w:rPr>
          <w:rFonts w:hint="default"/>
          <w:sz w:val="24"/>
          <w:szCs w:val="24"/>
          <w:lang w:val="en-US"/>
        </w:rPr>
        <w:t xml:space="preserve">Status </w:t>
      </w:r>
    </w:p>
    <w:p>
      <w:pPr>
        <w:numPr>
          <w:numId w:val="0"/>
        </w:numPr>
        <w:jc w:val="left"/>
        <w:outlineLvl w:val="0"/>
        <w:rPr>
          <w:rFonts w:hint="default"/>
          <w:sz w:val="24"/>
          <w:szCs w:val="24"/>
          <w:lang w:val="en-US"/>
        </w:rPr>
      </w:pPr>
    </w:p>
    <w:p>
      <w:pPr>
        <w:numPr>
          <w:numId w:val="0"/>
        </w:numPr>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drawing>
          <wp:inline distT="0" distB="0" distL="114300" distR="114300">
            <wp:extent cx="3164205" cy="4214495"/>
            <wp:effectExtent l="0" t="0" r="10795" b="1905"/>
            <wp:docPr id="12" name="Picture 12" descr="MicrosoftTeams-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crosoftTeams-image (22)"/>
                    <pic:cNvPicPr>
                      <a:picLocks noChangeAspect="1"/>
                    </pic:cNvPicPr>
                  </pic:nvPicPr>
                  <pic:blipFill>
                    <a:blip r:embed="rId13"/>
                    <a:stretch>
                      <a:fillRect/>
                    </a:stretch>
                  </pic:blipFill>
                  <pic:spPr>
                    <a:xfrm>
                      <a:off x="0" y="0"/>
                      <a:ext cx="3164205" cy="4214495"/>
                    </a:xfrm>
                    <a:prstGeom prst="rect">
                      <a:avLst/>
                    </a:prstGeom>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List of notifications page</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notification name as title which was sent through bulk upload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short description as per the bulk uploaded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Date &amp; time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292" w:type="dxa"/>
          </w:tcPr>
          <w:p>
            <w:pPr>
              <w:numPr>
                <w:numId w:val="0"/>
              </w:numPr>
              <w:ind w:leftChars="0"/>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auto"/>
                <w:sz w:val="24"/>
                <w:szCs w:val="24"/>
                <w:lang w:val="en-US"/>
              </w:rPr>
              <w:t xml:space="preserve">Date &amp; Time on which the notification was sent to the employee will be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857" w:type="dxa"/>
          </w:tcPr>
          <w:p>
            <w:pPr>
              <w:widowControl w:val="0"/>
              <w:jc w:val="left"/>
              <w:rPr>
                <w:rFonts w:hint="default" w:asciiTheme="minorAscii" w:hAnsiTheme="minorAscii"/>
                <w:b w:val="0"/>
                <w:bCs w:val="0"/>
                <w:i w:val="0"/>
                <w:iCs w:val="0"/>
                <w:sz w:val="24"/>
                <w:szCs w:val="24"/>
                <w:vertAlign w:val="baseline"/>
                <w:lang w:val="en-US"/>
              </w:rPr>
            </w:pP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292" w:type="dxa"/>
          </w:tcPr>
          <w:p>
            <w:pPr>
              <w:numPr>
                <w:numId w:val="0"/>
              </w:numPr>
              <w:ind w:leftChars="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message is read by employee, then the count of the notification will be reduced and will be displayed on right corner of the ‘messages’ menu. </w:t>
            </w:r>
          </w:p>
          <w:p>
            <w:pPr>
              <w:numPr>
                <w:numId w:val="0"/>
              </w:numPr>
              <w:ind w:leftChars="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Read messages will not have colour / will not be highlighted.</w:t>
            </w:r>
          </w:p>
          <w:p>
            <w:pPr>
              <w:numPr>
                <w:numId w:val="0"/>
              </w:numPr>
              <w:ind w:leftChars="0"/>
              <w:rPr>
                <w:rFonts w:hint="default" w:asciiTheme="minorAscii" w:hAnsiTheme="minorAscii"/>
                <w:b w:val="0"/>
                <w:bCs w:val="0"/>
                <w:i w:val="0"/>
                <w:iCs w:val="0"/>
                <w:color w:val="auto"/>
                <w:sz w:val="24"/>
                <w:szCs w:val="24"/>
                <w:lang w:val="en-US"/>
              </w:rPr>
            </w:pPr>
          </w:p>
          <w:p>
            <w:pPr>
              <w:numPr>
                <w:numId w:val="0"/>
              </w:numPr>
              <w:ind w:leftChars="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employee clicks on particular notification, notification will be viewed on next page with all content in it and that notification will be considered as read.</w:t>
            </w:r>
          </w:p>
          <w:p>
            <w:pPr>
              <w:numPr>
                <w:numId w:val="0"/>
              </w:numPr>
              <w:ind w:leftChars="0"/>
              <w:rPr>
                <w:rFonts w:hint="default" w:asciiTheme="minorAscii" w:hAnsiTheme="minorAscii"/>
                <w:b w:val="0"/>
                <w:bCs w:val="0"/>
                <w:i w:val="0"/>
                <w:iCs w:val="0"/>
                <w:color w:val="auto"/>
                <w:sz w:val="24"/>
                <w:szCs w:val="24"/>
                <w:lang w:val="en-US"/>
              </w:rPr>
            </w:pPr>
          </w:p>
          <w:p>
            <w:pPr>
              <w:numPr>
                <w:numId w:val="0"/>
              </w:numPr>
              <w:ind w:leftChars="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Whereas, messages which are not seen / read will be displayed with red colour. </w:t>
            </w:r>
          </w:p>
          <w:p>
            <w:pPr>
              <w:numPr>
                <w:numId w:val="0"/>
              </w:numPr>
              <w:ind w:leftChars="0"/>
              <w:rPr>
                <w:rFonts w:hint="default" w:asciiTheme="minorAscii" w:hAnsiTheme="minorAscii"/>
                <w:b w:val="0"/>
                <w:bCs w:val="0"/>
                <w:i w:val="0"/>
                <w:iCs w:val="0"/>
                <w:color w:val="auto"/>
                <w:sz w:val="24"/>
                <w:szCs w:val="24"/>
                <w:lang w:val="en-US"/>
              </w:rPr>
            </w:pPr>
          </w:p>
          <w:p>
            <w:pPr>
              <w:numPr>
                <w:numId w:val="0"/>
              </w:numPr>
              <w:ind w:leftChars="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Also, once user reads the message that means clicks on it, then read icon will be removed and the date and time when message was seen will be reflected in notification report.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drawing>
          <wp:inline distT="0" distB="0" distL="114300" distR="114300">
            <wp:extent cx="3056890" cy="4070985"/>
            <wp:effectExtent l="0" t="0" r="3810" b="5715"/>
            <wp:docPr id="13" name="Picture 13" descr="MicrosoftTeams-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crosoftTeams-image (24)"/>
                    <pic:cNvPicPr>
                      <a:picLocks noChangeAspect="1"/>
                    </pic:cNvPicPr>
                  </pic:nvPicPr>
                  <pic:blipFill>
                    <a:blip r:embed="rId14"/>
                    <a:stretch>
                      <a:fillRect/>
                    </a:stretch>
                  </pic:blipFill>
                  <pic:spPr>
                    <a:xfrm>
                      <a:off x="0" y="0"/>
                      <a:ext cx="3056890" cy="4070985"/>
                    </a:xfrm>
                    <a:prstGeom prst="rect">
                      <a:avLst/>
                    </a:prstGeom>
                  </pic:spPr>
                </pic:pic>
              </a:graphicData>
            </a:graphic>
          </wp:inline>
        </w:drawing>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Fig: View message</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bCs/>
          <w:i w:val="0"/>
          <w:iCs w:val="0"/>
          <w:color w:val="auto"/>
          <w:sz w:val="24"/>
          <w:szCs w:val="24"/>
          <w:lang w:val="en-US"/>
        </w:rPr>
      </w:pPr>
      <w:r>
        <w:rPr>
          <w:rFonts w:hint="default" w:asciiTheme="minorAscii" w:hAnsiTheme="minorAscii"/>
          <w:b/>
          <w:bCs/>
          <w:i w:val="0"/>
          <w:iCs w:val="0"/>
          <w:color w:val="auto"/>
          <w:sz w:val="24"/>
          <w:szCs w:val="24"/>
          <w:lang w:val="en-US"/>
        </w:rPr>
        <w:t>Step 3. Notification report</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notification is sent through bulk upload format then it will be displayed in notification report. Further for each notification name, we can view to whom it was sent and when that employee has read the notification. Notification report menu will have following fields: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 search</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Search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View report action</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Change status action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at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by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Read at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Notification report grid page </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1168"/>
        <w:gridCol w:w="1714"/>
        <w:gridCol w:w="166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6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 REPORT</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GRID DOWNLOAD</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REPORT DOWNLOAD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 search</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Download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Change status button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 name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bookmarkStart w:id="16" w:name="_GoBack"/>
            <w:bookmarkEnd w:id="16"/>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id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16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 No.</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id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name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read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Read at </w:t>
            </w:r>
          </w:p>
        </w:tc>
        <w:tc>
          <w:tcPr>
            <w:tcW w:w="11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bl>
    <w:p>
      <w:pPr>
        <w:numPr>
          <w:ilvl w:val="0"/>
          <w:numId w:val="0"/>
        </w:numPr>
        <w:ind w:leftChars="0"/>
        <w:jc w:val="left"/>
        <w:outlineLvl w:val="0"/>
        <w:rPr>
          <w:rFonts w:hint="default" w:asciiTheme="minorAscii" w:hAnsiTheme="minorAscii"/>
          <w:b w:val="0"/>
          <w:bCs w:val="0"/>
          <w:i w:val="0"/>
          <w:iCs w:val="0"/>
          <w:color w:val="auto"/>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57"/>
        <w:gridCol w:w="1614"/>
        <w:gridCol w:w="1214"/>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9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notification name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Drop-down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list of notifications name which are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search notification name from the grid. However, we are displaying all the notification names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both active and inactive notification names.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Search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notification name in search field and clicks on submit, it will display the search notification in the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user directly clicks on submit button without selecting notification name in the search field, then it will display grid as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sz w:val="24"/>
                <w:szCs w:val="24"/>
              </w:rPr>
              <w:drawing>
                <wp:inline distT="0" distB="0" distL="114300" distR="114300">
                  <wp:extent cx="1950720" cy="1097280"/>
                  <wp:effectExtent l="0" t="0" r="508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pic:cNvPicPr>
                        </pic:nvPicPr>
                        <pic:blipFill>
                          <a:blip r:embed="rId16"/>
                          <a:stretch>
                            <a:fillRect/>
                          </a:stretch>
                        </pic:blipFill>
                        <pic:spPr>
                          <a:xfrm>
                            <a:off x="0" y="0"/>
                            <a:ext cx="1950720" cy="1097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Download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widowControl w:val="0"/>
              <w:jc w:val="both"/>
              <w:rPr>
                <w:rFonts w:hint="default"/>
                <w:sz w:val="24"/>
                <w:szCs w:val="24"/>
                <w:lang w:val="en-US"/>
              </w:rPr>
            </w:pPr>
            <w:r>
              <w:rPr>
                <w:rFonts w:hint="default"/>
                <w:sz w:val="24"/>
                <w:szCs w:val="24"/>
                <w:lang w:val="en-US"/>
              </w:rPr>
              <w:t xml:space="preserve">Once user clicks on download button then the data from the grid will get downloaded in excel file. It will have following columns: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numPr>
                <w:ilvl w:val="0"/>
                <w:numId w:val="3"/>
              </w:numPr>
              <w:ind w:left="420" w:leftChars="0" w:hanging="420" w:firstLineChars="0"/>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t xml:space="preserve">Created at </w:t>
            </w:r>
          </w:p>
          <w:p>
            <w:pPr>
              <w:numPr>
                <w:ilvl w:val="0"/>
                <w:numId w:val="3"/>
              </w:numPr>
              <w:ind w:left="420" w:leftChars="0" w:hanging="420" w:firstLineChars="0"/>
              <w:jc w:val="left"/>
              <w:outlineLvl w:val="0"/>
              <w:rPr>
                <w:rFonts w:hint="default"/>
                <w:sz w:val="24"/>
                <w:szCs w:val="24"/>
                <w:lang w:val="en-US"/>
              </w:rPr>
            </w:pPr>
            <w:r>
              <w:rPr>
                <w:rFonts w:hint="default" w:asciiTheme="minorAscii" w:hAnsiTheme="minorAscii"/>
                <w:b w:val="0"/>
                <w:bCs w:val="0"/>
                <w:i w:val="0"/>
                <w:iCs w:val="0"/>
                <w:color w:val="auto"/>
                <w:sz w:val="24"/>
                <w:szCs w:val="24"/>
                <w:lang w:val="en-US"/>
              </w:rPr>
              <w:t xml:space="preserve">Created by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reset button, then grid page will get reloaded and fields will be reset.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Grid: Notification name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new notification is created, then it will displayed on top row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whether the notification is active or inactive. If notification is inactive then it will not be displayed in add notification -&gt; existing notification name drop-down.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the date and time when notification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the employee name who created that notification.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view action against any particular notification name, it will display list of employees to whom that notification was sent and when they have read it. It will display of following columns: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Read at </w:t>
            </w:r>
          </w:p>
          <w:p>
            <w:pPr>
              <w:numPr>
                <w:numId w:val="0"/>
              </w:numPr>
              <w:ind w:leftChars="0"/>
              <w:jc w:val="left"/>
              <w:outlineLvl w:val="0"/>
              <w:rPr>
                <w:rFonts w:hint="default" w:asciiTheme="minorAscii" w:hAnsiTheme="minorAscii"/>
                <w:b w:val="0"/>
                <w:bCs w:val="0"/>
                <w:i w:val="0"/>
                <w:iCs w:val="0"/>
                <w:color w:val="auto"/>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Change status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14" w:type="dxa"/>
          </w:tcPr>
          <w:p>
            <w:pPr>
              <w:widowControl w:val="0"/>
              <w:jc w:val="left"/>
              <w:rPr>
                <w:rFonts w:hint="default" w:asciiTheme="minorAscii" w:hAnsiTheme="minorAscii"/>
                <w:b w:val="0"/>
                <w:bCs w:val="0"/>
                <w:i w:val="0"/>
                <w:iCs w:val="0"/>
                <w:sz w:val="24"/>
                <w:szCs w:val="24"/>
                <w:vertAlign w:val="baseline"/>
                <w:lang w:val="en-US"/>
              </w:rPr>
            </w:pPr>
          </w:p>
        </w:tc>
        <w:tc>
          <w:tcPr>
            <w:tcW w:w="1214" w:type="dxa"/>
          </w:tcPr>
          <w:p>
            <w:pPr>
              <w:widowControl w:val="0"/>
              <w:jc w:val="left"/>
              <w:rPr>
                <w:rFonts w:hint="default" w:asciiTheme="minorAscii" w:hAnsiTheme="minorAscii"/>
                <w:b w:val="0"/>
                <w:bCs w:val="0"/>
                <w:i w:val="0"/>
                <w:iCs w:val="0"/>
                <w:sz w:val="24"/>
                <w:szCs w:val="24"/>
                <w:vertAlign w:val="baseline"/>
                <w:lang w:val="en-US"/>
              </w:rPr>
            </w:pP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User can make notification as active or inactive by using this toggle button. Once user deactivates notification name, then it will not be displayed in add notification -&gt; existing notification name field. However, user can view report of inactive notification names. </w:t>
            </w:r>
          </w:p>
          <w:p>
            <w:pPr>
              <w:numPr>
                <w:numId w:val="0"/>
              </w:numPr>
              <w:ind w:leftChars="0"/>
              <w:jc w:val="left"/>
              <w:outlineLvl w:val="0"/>
              <w:rPr>
                <w:rFonts w:hint="default" w:asciiTheme="minorAscii" w:hAnsiTheme="minorAscii"/>
                <w:b w:val="0"/>
                <w:bCs w:val="0"/>
                <w:i w:val="0"/>
                <w:iCs w:val="0"/>
                <w:color w:val="auto"/>
                <w:sz w:val="24"/>
                <w:szCs w:val="24"/>
                <w:lang w:val="en-US"/>
              </w:rPr>
            </w:pPr>
          </w:p>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change status button ,the status will be displayed in ‘is active’ field of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report : download button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user clicks on download button, it will download excel file displaying report of employees to whom that notification was sent and when they have read it. It will have following columns: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Description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Read 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read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If assigned employee has not read the notification yet, then it will be displayed as unread in the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Read at </w:t>
            </w:r>
          </w:p>
        </w:tc>
        <w:tc>
          <w:tcPr>
            <w:tcW w:w="8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92" w:type="dxa"/>
          </w:tcPr>
          <w:p>
            <w:pPr>
              <w:numPr>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Once employee reads the message from my cs app, then it will be displayed as ‘read’ in report and the date and time when that notification was read that will be displayed in this field.  </w:t>
            </w:r>
          </w:p>
        </w:tc>
      </w:tr>
    </w:tbl>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View report button page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Grid download file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Report download file</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numPr>
          <w:ilvl w:val="0"/>
          <w:numId w:val="0"/>
        </w:numPr>
        <w:ind w:leftChars="0"/>
        <w:jc w:val="left"/>
        <w:outlineLvl w:val="0"/>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none" w:color="auto" w:sz="0" w:space="0"/>
      </w:pBdr>
      <w:jc w:val="right"/>
      <w:rPr>
        <w:rFonts w:hint="default"/>
        <w:lang w:val="en-US"/>
      </w:rPr>
    </w:pPr>
    <w:r>
      <w:rPr>
        <w:rFonts w:hint="default"/>
        <w:lang w:val="en-US"/>
      </w:rPr>
      <w:t>MY GOAL - NOTIFICATIONS</w:t>
    </w: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8D3B33"/>
    <w:multiLevelType w:val="singleLevel"/>
    <w:tmpl w:val="DA8D3B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20BE2"/>
    <w:rsid w:val="00B1727E"/>
    <w:rsid w:val="00C35FAE"/>
    <w:rsid w:val="00C55F9C"/>
    <w:rsid w:val="00D028E2"/>
    <w:rsid w:val="00EC318E"/>
    <w:rsid w:val="012B75C1"/>
    <w:rsid w:val="01317F53"/>
    <w:rsid w:val="01360747"/>
    <w:rsid w:val="0170A82C"/>
    <w:rsid w:val="019860E9"/>
    <w:rsid w:val="019D1480"/>
    <w:rsid w:val="026E0D49"/>
    <w:rsid w:val="02DA1F3A"/>
    <w:rsid w:val="02F22669"/>
    <w:rsid w:val="030A53B3"/>
    <w:rsid w:val="03482266"/>
    <w:rsid w:val="03882E57"/>
    <w:rsid w:val="03BA4F03"/>
    <w:rsid w:val="04641540"/>
    <w:rsid w:val="04647342"/>
    <w:rsid w:val="046C76F4"/>
    <w:rsid w:val="04D330E5"/>
    <w:rsid w:val="0542447B"/>
    <w:rsid w:val="0547508E"/>
    <w:rsid w:val="05C7627D"/>
    <w:rsid w:val="063D3082"/>
    <w:rsid w:val="063F547A"/>
    <w:rsid w:val="0667732A"/>
    <w:rsid w:val="06C30660"/>
    <w:rsid w:val="06E84844"/>
    <w:rsid w:val="06EF52A3"/>
    <w:rsid w:val="06FD269B"/>
    <w:rsid w:val="072307B7"/>
    <w:rsid w:val="07373BE8"/>
    <w:rsid w:val="07621BE9"/>
    <w:rsid w:val="078D5059"/>
    <w:rsid w:val="07913C76"/>
    <w:rsid w:val="07DB1166"/>
    <w:rsid w:val="084B71B4"/>
    <w:rsid w:val="0856FB68"/>
    <w:rsid w:val="0883955B"/>
    <w:rsid w:val="089E0960"/>
    <w:rsid w:val="08EC6292"/>
    <w:rsid w:val="09A87DA0"/>
    <w:rsid w:val="0A3B46F5"/>
    <w:rsid w:val="0A94661B"/>
    <w:rsid w:val="0A9A2CF5"/>
    <w:rsid w:val="0A9C10C4"/>
    <w:rsid w:val="0ABF7D26"/>
    <w:rsid w:val="0AD61B81"/>
    <w:rsid w:val="0B603C52"/>
    <w:rsid w:val="0C5603BC"/>
    <w:rsid w:val="0C611412"/>
    <w:rsid w:val="0CB54732"/>
    <w:rsid w:val="0CE04884"/>
    <w:rsid w:val="0D214C69"/>
    <w:rsid w:val="0D65415D"/>
    <w:rsid w:val="0D7E04AF"/>
    <w:rsid w:val="0DC12675"/>
    <w:rsid w:val="0DDDD9DA"/>
    <w:rsid w:val="0E21A1D9"/>
    <w:rsid w:val="0FA57681"/>
    <w:rsid w:val="0FB84836"/>
    <w:rsid w:val="0FD21EE4"/>
    <w:rsid w:val="1056041C"/>
    <w:rsid w:val="10685029"/>
    <w:rsid w:val="10D736B1"/>
    <w:rsid w:val="10D872D0"/>
    <w:rsid w:val="110440A7"/>
    <w:rsid w:val="11295A20"/>
    <w:rsid w:val="113E4E3D"/>
    <w:rsid w:val="11CC3396"/>
    <w:rsid w:val="11D861DF"/>
    <w:rsid w:val="11EF525A"/>
    <w:rsid w:val="12141562"/>
    <w:rsid w:val="127C08E1"/>
    <w:rsid w:val="128175D7"/>
    <w:rsid w:val="128820E1"/>
    <w:rsid w:val="12A63F9E"/>
    <w:rsid w:val="12C10A21"/>
    <w:rsid w:val="12FC58B1"/>
    <w:rsid w:val="130152C1"/>
    <w:rsid w:val="130325B1"/>
    <w:rsid w:val="13B1505C"/>
    <w:rsid w:val="13B660AC"/>
    <w:rsid w:val="13DB164B"/>
    <w:rsid w:val="140A54B3"/>
    <w:rsid w:val="14AE3227"/>
    <w:rsid w:val="14CC02DC"/>
    <w:rsid w:val="14FF0269"/>
    <w:rsid w:val="15455D5D"/>
    <w:rsid w:val="15B605E5"/>
    <w:rsid w:val="15F3195A"/>
    <w:rsid w:val="1628354E"/>
    <w:rsid w:val="16BB477E"/>
    <w:rsid w:val="16F97EE5"/>
    <w:rsid w:val="1727128A"/>
    <w:rsid w:val="17B96D57"/>
    <w:rsid w:val="17CE13C5"/>
    <w:rsid w:val="183F5EE7"/>
    <w:rsid w:val="18847755"/>
    <w:rsid w:val="18CA1E47"/>
    <w:rsid w:val="18D2785B"/>
    <w:rsid w:val="18D3055C"/>
    <w:rsid w:val="19561BC7"/>
    <w:rsid w:val="19F17E3E"/>
    <w:rsid w:val="1A0D12DF"/>
    <w:rsid w:val="1A217544"/>
    <w:rsid w:val="1A5E4838"/>
    <w:rsid w:val="1BEC7A32"/>
    <w:rsid w:val="1C193F0E"/>
    <w:rsid w:val="1C366BA2"/>
    <w:rsid w:val="1CEC1BB4"/>
    <w:rsid w:val="1D232205"/>
    <w:rsid w:val="1D567831"/>
    <w:rsid w:val="1DC92B02"/>
    <w:rsid w:val="1EAF37D3"/>
    <w:rsid w:val="1F805BBC"/>
    <w:rsid w:val="1FE04BDC"/>
    <w:rsid w:val="1FE11330"/>
    <w:rsid w:val="20AC6A7E"/>
    <w:rsid w:val="217AAB14"/>
    <w:rsid w:val="2191E7A6"/>
    <w:rsid w:val="21BF6CED"/>
    <w:rsid w:val="22A92FC0"/>
    <w:rsid w:val="23161447"/>
    <w:rsid w:val="2350329C"/>
    <w:rsid w:val="23600F5A"/>
    <w:rsid w:val="23B4511E"/>
    <w:rsid w:val="23ECF594"/>
    <w:rsid w:val="23EE08D1"/>
    <w:rsid w:val="24553C59"/>
    <w:rsid w:val="247A28DF"/>
    <w:rsid w:val="248144B4"/>
    <w:rsid w:val="248E52EF"/>
    <w:rsid w:val="24B48453"/>
    <w:rsid w:val="24CA2C17"/>
    <w:rsid w:val="24DE5462"/>
    <w:rsid w:val="24E04D0A"/>
    <w:rsid w:val="2561056D"/>
    <w:rsid w:val="26248527"/>
    <w:rsid w:val="26DF39C5"/>
    <w:rsid w:val="273C266F"/>
    <w:rsid w:val="279D5E4C"/>
    <w:rsid w:val="27B76736"/>
    <w:rsid w:val="27DFBDC0"/>
    <w:rsid w:val="280A073E"/>
    <w:rsid w:val="2841F7A4"/>
    <w:rsid w:val="28460DF5"/>
    <w:rsid w:val="28655366"/>
    <w:rsid w:val="287B0A26"/>
    <w:rsid w:val="28EC6B33"/>
    <w:rsid w:val="297C731B"/>
    <w:rsid w:val="2A1B5CDA"/>
    <w:rsid w:val="2A30159C"/>
    <w:rsid w:val="2A755335"/>
    <w:rsid w:val="2A8F5EDF"/>
    <w:rsid w:val="2B3F0281"/>
    <w:rsid w:val="2C1A2C71"/>
    <w:rsid w:val="2D4F5C69"/>
    <w:rsid w:val="2D5757BD"/>
    <w:rsid w:val="2E210F37"/>
    <w:rsid w:val="2E4B28BB"/>
    <w:rsid w:val="2E735F0B"/>
    <w:rsid w:val="2EE4089F"/>
    <w:rsid w:val="2F986902"/>
    <w:rsid w:val="2FBC8358"/>
    <w:rsid w:val="2FC132E8"/>
    <w:rsid w:val="302B4F16"/>
    <w:rsid w:val="303625F7"/>
    <w:rsid w:val="303F0C41"/>
    <w:rsid w:val="30707442"/>
    <w:rsid w:val="30C61284"/>
    <w:rsid w:val="316F2554"/>
    <w:rsid w:val="3171850F"/>
    <w:rsid w:val="31C4473C"/>
    <w:rsid w:val="31C641E9"/>
    <w:rsid w:val="31F97D80"/>
    <w:rsid w:val="322814D9"/>
    <w:rsid w:val="324F2ACF"/>
    <w:rsid w:val="32A93554"/>
    <w:rsid w:val="3316385D"/>
    <w:rsid w:val="33706899"/>
    <w:rsid w:val="34A80D03"/>
    <w:rsid w:val="35B00755"/>
    <w:rsid w:val="35B55010"/>
    <w:rsid w:val="35CC2D84"/>
    <w:rsid w:val="361502FC"/>
    <w:rsid w:val="365C3F6C"/>
    <w:rsid w:val="367155F0"/>
    <w:rsid w:val="36A54032"/>
    <w:rsid w:val="37123142"/>
    <w:rsid w:val="374D654E"/>
    <w:rsid w:val="37661A13"/>
    <w:rsid w:val="37C91115"/>
    <w:rsid w:val="37CD13CC"/>
    <w:rsid w:val="38231204"/>
    <w:rsid w:val="383252C1"/>
    <w:rsid w:val="385725CE"/>
    <w:rsid w:val="38763CC4"/>
    <w:rsid w:val="39724E55"/>
    <w:rsid w:val="39741150"/>
    <w:rsid w:val="39A27645"/>
    <w:rsid w:val="39A76BCA"/>
    <w:rsid w:val="3AB36BA1"/>
    <w:rsid w:val="3AE42A23"/>
    <w:rsid w:val="3AF925D3"/>
    <w:rsid w:val="3B5E1E02"/>
    <w:rsid w:val="3B799C4F"/>
    <w:rsid w:val="3BCC3419"/>
    <w:rsid w:val="3BD244B2"/>
    <w:rsid w:val="3BE47317"/>
    <w:rsid w:val="3C6B6C2F"/>
    <w:rsid w:val="3CA9159C"/>
    <w:rsid w:val="3CF2287F"/>
    <w:rsid w:val="3D5026AD"/>
    <w:rsid w:val="3D694581"/>
    <w:rsid w:val="3D8A6C49"/>
    <w:rsid w:val="3DA72FF0"/>
    <w:rsid w:val="3DB71065"/>
    <w:rsid w:val="3E1C65F6"/>
    <w:rsid w:val="3E212A7E"/>
    <w:rsid w:val="3E64766C"/>
    <w:rsid w:val="3EC71472"/>
    <w:rsid w:val="3F115584"/>
    <w:rsid w:val="3F216F38"/>
    <w:rsid w:val="3F6E032F"/>
    <w:rsid w:val="3F9B61F7"/>
    <w:rsid w:val="3FDD483D"/>
    <w:rsid w:val="4009291E"/>
    <w:rsid w:val="408234E1"/>
    <w:rsid w:val="408966EF"/>
    <w:rsid w:val="40CECCFD"/>
    <w:rsid w:val="40DE7721"/>
    <w:rsid w:val="413C28A6"/>
    <w:rsid w:val="414B3576"/>
    <w:rsid w:val="42363E2C"/>
    <w:rsid w:val="42760499"/>
    <w:rsid w:val="4303961F"/>
    <w:rsid w:val="430C3CC2"/>
    <w:rsid w:val="43A61036"/>
    <w:rsid w:val="44717E5F"/>
    <w:rsid w:val="449547BA"/>
    <w:rsid w:val="452A5142"/>
    <w:rsid w:val="452B24C8"/>
    <w:rsid w:val="45656174"/>
    <w:rsid w:val="45880D21"/>
    <w:rsid w:val="458D5B36"/>
    <w:rsid w:val="458D7680"/>
    <w:rsid w:val="45B354AB"/>
    <w:rsid w:val="45B509ED"/>
    <w:rsid w:val="45D755BE"/>
    <w:rsid w:val="45E61A88"/>
    <w:rsid w:val="460F66F5"/>
    <w:rsid w:val="465C529B"/>
    <w:rsid w:val="46B45F51"/>
    <w:rsid w:val="46C84F30"/>
    <w:rsid w:val="46FD0CE4"/>
    <w:rsid w:val="474E27EB"/>
    <w:rsid w:val="47C2406F"/>
    <w:rsid w:val="47DA45FF"/>
    <w:rsid w:val="48313079"/>
    <w:rsid w:val="48CD5281"/>
    <w:rsid w:val="4927EABB"/>
    <w:rsid w:val="49530BA5"/>
    <w:rsid w:val="49A7691C"/>
    <w:rsid w:val="4A257510"/>
    <w:rsid w:val="4A75AF43"/>
    <w:rsid w:val="4ADD4836"/>
    <w:rsid w:val="4B201A91"/>
    <w:rsid w:val="4B927592"/>
    <w:rsid w:val="4BBE261D"/>
    <w:rsid w:val="4C56DC35"/>
    <w:rsid w:val="4CCB297F"/>
    <w:rsid w:val="4D2D7E81"/>
    <w:rsid w:val="4D33144C"/>
    <w:rsid w:val="4DA2965B"/>
    <w:rsid w:val="4E084756"/>
    <w:rsid w:val="4E217FEA"/>
    <w:rsid w:val="4E3D6F1E"/>
    <w:rsid w:val="4EE01C53"/>
    <w:rsid w:val="4EF02A66"/>
    <w:rsid w:val="4F011A35"/>
    <w:rsid w:val="4F0D06C9"/>
    <w:rsid w:val="4F67294F"/>
    <w:rsid w:val="4F7B17E1"/>
    <w:rsid w:val="4FF38BB4"/>
    <w:rsid w:val="505B3C87"/>
    <w:rsid w:val="50A386A8"/>
    <w:rsid w:val="50CCFF65"/>
    <w:rsid w:val="50D11E33"/>
    <w:rsid w:val="50DA371D"/>
    <w:rsid w:val="51023F76"/>
    <w:rsid w:val="522A7116"/>
    <w:rsid w:val="523320E9"/>
    <w:rsid w:val="525C4C16"/>
    <w:rsid w:val="5276077E"/>
    <w:rsid w:val="5330BC1C"/>
    <w:rsid w:val="53331C8C"/>
    <w:rsid w:val="536E4F17"/>
    <w:rsid w:val="53C12435"/>
    <w:rsid w:val="53D10891"/>
    <w:rsid w:val="54247F0F"/>
    <w:rsid w:val="54687EC8"/>
    <w:rsid w:val="54F12EE7"/>
    <w:rsid w:val="55912C74"/>
    <w:rsid w:val="55C4357D"/>
    <w:rsid w:val="55CF733D"/>
    <w:rsid w:val="56AB0FBE"/>
    <w:rsid w:val="56BC7E97"/>
    <w:rsid w:val="56D04F7D"/>
    <w:rsid w:val="570F5142"/>
    <w:rsid w:val="575D209D"/>
    <w:rsid w:val="57D02009"/>
    <w:rsid w:val="58035BF4"/>
    <w:rsid w:val="583775DA"/>
    <w:rsid w:val="587F7F7C"/>
    <w:rsid w:val="58F145F0"/>
    <w:rsid w:val="592943C7"/>
    <w:rsid w:val="59454840"/>
    <w:rsid w:val="595B2360"/>
    <w:rsid w:val="59DB7EFC"/>
    <w:rsid w:val="59E5080C"/>
    <w:rsid w:val="5A591444"/>
    <w:rsid w:val="5A807902"/>
    <w:rsid w:val="5A94EF1F"/>
    <w:rsid w:val="5AB47BDF"/>
    <w:rsid w:val="5AFC44A5"/>
    <w:rsid w:val="5B324C2A"/>
    <w:rsid w:val="5B660AAC"/>
    <w:rsid w:val="5B6F0312"/>
    <w:rsid w:val="5BCC7C20"/>
    <w:rsid w:val="5C017881"/>
    <w:rsid w:val="5C155F84"/>
    <w:rsid w:val="5C3609A1"/>
    <w:rsid w:val="5C8310BE"/>
    <w:rsid w:val="5DC24E50"/>
    <w:rsid w:val="5DE13E39"/>
    <w:rsid w:val="5E71B4E9"/>
    <w:rsid w:val="5EDC3864"/>
    <w:rsid w:val="600532C8"/>
    <w:rsid w:val="60407876"/>
    <w:rsid w:val="605B435E"/>
    <w:rsid w:val="60D07165"/>
    <w:rsid w:val="60FD2E3F"/>
    <w:rsid w:val="628D681F"/>
    <w:rsid w:val="62AD933F"/>
    <w:rsid w:val="62B092E9"/>
    <w:rsid w:val="62C7610B"/>
    <w:rsid w:val="62EB2CD8"/>
    <w:rsid w:val="6317DDDB"/>
    <w:rsid w:val="63195DA5"/>
    <w:rsid w:val="636B5105"/>
    <w:rsid w:val="63FF2BB3"/>
    <w:rsid w:val="651BBE9C"/>
    <w:rsid w:val="65AA1556"/>
    <w:rsid w:val="65BD4ADD"/>
    <w:rsid w:val="65C36135"/>
    <w:rsid w:val="65CB7F86"/>
    <w:rsid w:val="65F57C6C"/>
    <w:rsid w:val="6680DE88"/>
    <w:rsid w:val="672136C2"/>
    <w:rsid w:val="672A3FD1"/>
    <w:rsid w:val="67F35C18"/>
    <w:rsid w:val="681CAEE9"/>
    <w:rsid w:val="6824B0EF"/>
    <w:rsid w:val="68EC15C7"/>
    <w:rsid w:val="690E13FC"/>
    <w:rsid w:val="696B61EE"/>
    <w:rsid w:val="69975DAD"/>
    <w:rsid w:val="69E84DCE"/>
    <w:rsid w:val="6A100433"/>
    <w:rsid w:val="6A6830C4"/>
    <w:rsid w:val="6A763739"/>
    <w:rsid w:val="6A9929F4"/>
    <w:rsid w:val="6A9C6F1F"/>
    <w:rsid w:val="6AA73F08"/>
    <w:rsid w:val="6AA9E45D"/>
    <w:rsid w:val="6AD4581E"/>
    <w:rsid w:val="6AE17565"/>
    <w:rsid w:val="6B1575DE"/>
    <w:rsid w:val="6BA75E62"/>
    <w:rsid w:val="6CEA3B9B"/>
    <w:rsid w:val="6D4A2516"/>
    <w:rsid w:val="6D617984"/>
    <w:rsid w:val="6E3E7863"/>
    <w:rsid w:val="6E456CA9"/>
    <w:rsid w:val="6E5874A5"/>
    <w:rsid w:val="6F666DD4"/>
    <w:rsid w:val="6FA9732B"/>
    <w:rsid w:val="6FCD7A7D"/>
    <w:rsid w:val="719D69F4"/>
    <w:rsid w:val="71B61109"/>
    <w:rsid w:val="71FE1F10"/>
    <w:rsid w:val="72016718"/>
    <w:rsid w:val="72FD2727"/>
    <w:rsid w:val="73691968"/>
    <w:rsid w:val="73735B09"/>
    <w:rsid w:val="73F00142"/>
    <w:rsid w:val="74024296"/>
    <w:rsid w:val="74850A24"/>
    <w:rsid w:val="74B8340E"/>
    <w:rsid w:val="74BA2CA6"/>
    <w:rsid w:val="74DD0860"/>
    <w:rsid w:val="7525F1FD"/>
    <w:rsid w:val="75AD1D3D"/>
    <w:rsid w:val="762863FA"/>
    <w:rsid w:val="764D37C3"/>
    <w:rsid w:val="767D00A4"/>
    <w:rsid w:val="76D3319B"/>
    <w:rsid w:val="770A2870"/>
    <w:rsid w:val="771479EA"/>
    <w:rsid w:val="7734A01E"/>
    <w:rsid w:val="776A46EC"/>
    <w:rsid w:val="776F3F08"/>
    <w:rsid w:val="77772C8E"/>
    <w:rsid w:val="777D1E86"/>
    <w:rsid w:val="77845D5F"/>
    <w:rsid w:val="77C231F8"/>
    <w:rsid w:val="77C4430A"/>
    <w:rsid w:val="77E4382D"/>
    <w:rsid w:val="78086307"/>
    <w:rsid w:val="78E72B68"/>
    <w:rsid w:val="79826090"/>
    <w:rsid w:val="79F418B2"/>
    <w:rsid w:val="7A22766D"/>
    <w:rsid w:val="7A6941FE"/>
    <w:rsid w:val="7AA93DAA"/>
    <w:rsid w:val="7ABA434E"/>
    <w:rsid w:val="7AF706EA"/>
    <w:rsid w:val="7B539F84"/>
    <w:rsid w:val="7C367AA7"/>
    <w:rsid w:val="7C4A9DB1"/>
    <w:rsid w:val="7C4E5450"/>
    <w:rsid w:val="7D146DE8"/>
    <w:rsid w:val="7D32101D"/>
    <w:rsid w:val="7DEA7A23"/>
    <w:rsid w:val="7DFEA712"/>
    <w:rsid w:val="7E674229"/>
    <w:rsid w:val="7E6ECCFE"/>
    <w:rsid w:val="7F0B7D77"/>
    <w:rsid w:val="7F159A83"/>
    <w:rsid w:val="7F566922"/>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ScaleCrop>false</ScaleCrop>
  <LinksUpToDate>false</LinksUpToDate>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2023-10-17T14:40:50Z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45A8DA8AC1C14416AE073FF004BC5F1E</vt:lpwstr>
  </property>
</Properties>
</file>