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67"/>
        <w:gridCol w:w="279"/>
        <w:gridCol w:w="3447"/>
        <w:gridCol w:w="6345"/>
        <w:gridCol w:w="400"/>
        <w:gridCol w:w="604"/>
      </w:tblGrid>
      <w:tr w:rsidR="00DB4E39" w14:paraId="60B6F869" w14:textId="77777777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1A2FF" w14:textId="77777777" w:rsidR="00DB4E39" w:rsidRDefault="00DB4E39">
            <w:pPr>
              <w:spacing w:after="0" w:line="240" w:lineRule="auto"/>
            </w:pPr>
          </w:p>
        </w:tc>
      </w:tr>
      <w:tr w:rsidR="00DB4E39" w14:paraId="7B0EEDDE" w14:textId="77777777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64C403" w14:textId="77777777" w:rsidR="00DB4E39" w:rsidRDefault="00DB4E39">
            <w:pPr>
              <w:spacing w:after="0" w:line="240" w:lineRule="auto"/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08832" w14:textId="77777777" w:rsidR="00DB4E39" w:rsidRDefault="00DB4E39">
            <w:pPr>
              <w:spacing w:after="0" w:line="240" w:lineRule="auto"/>
            </w:pP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5CF96" w14:textId="77777777" w:rsidR="00DB4E39" w:rsidRDefault="00DB4E39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99D22" w14:textId="77777777" w:rsidR="00DB4E39" w:rsidRDefault="00DB4E39">
            <w:pPr>
              <w:spacing w:after="0" w:line="240" w:lineRule="auto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E13EB" w14:textId="77777777" w:rsidR="00DB4E39" w:rsidRDefault="00DB4E39">
            <w:pPr>
              <w:spacing w:after="0" w:line="240" w:lineRule="auto"/>
            </w:pPr>
          </w:p>
        </w:tc>
      </w:tr>
      <w:tr w:rsidR="00DB4E39" w14:paraId="26948E49" w14:textId="77777777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85324" w14:textId="77777777" w:rsidR="00DB4E39" w:rsidRDefault="00DB4E39">
            <w:pPr>
              <w:spacing w:after="0" w:line="240" w:lineRule="auto"/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A385C" w14:textId="77777777" w:rsidR="00DB4E39" w:rsidRDefault="00DB4E39">
            <w:pPr>
              <w:spacing w:after="0" w:line="240" w:lineRule="auto"/>
            </w:pPr>
          </w:p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108AC" w14:textId="77777777" w:rsidR="00DB4E39" w:rsidRDefault="00BE5997">
            <w:pPr>
              <w:pStyle w:val="Title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8EA7CEA" wp14:editId="06C70097">
                      <wp:extent cx="584835" cy="91440"/>
                      <wp:effectExtent l="0" t="0" r="24765" b="22860"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Freeform: Shape 3" o:spid="_x0000_s1026" o:spt="100" style="height:7.2pt;width:46.05pt;v-text-anchor:middle;" fillcolor="#718EB5" filled="t" stroked="f" coordsize="581601,88582" o:gfxdata="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" path="m542407,0c520913,0,501948,15186,498155,36698l0,36698,0,54415,498155,54415c501948,75928,520913,91113,542407,91113c567694,91113,587924,70866,587924,45557c587924,21513,567694,0,542407,0xm542407,73397c529763,73397,519649,65804,515856,54415l515856,37964c519649,26575,529763,18982,542407,18982c557579,18982,570223,31637,570223,46822c570223,62008,557579,73397,542407,73397xe">
                      <v:path o:connectlocs="545778,0;501251,37882;0,37882;0,56170;501251,56170;545778,94052;591578,47026;545778,0;545778,75765;519062,56170;519062,39188;545778,19594;573767,48332;545778,75765" o:connectangles="0,0,0,0,0,0,0,0,0,0,0,0,0,0"/>
                      <v:fill on="t" focussize="0,0"/>
                      <v:stroke on="f" weight="0.994645669291339pt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sz w:val="48"/>
                <w:szCs w:val="48"/>
              </w:rPr>
              <w:t>SACHIN DATTATARAY SHINDE</w:t>
            </w:r>
            <w:r>
              <w:t xml:space="preserve"> </w: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B6E63B2" wp14:editId="74F35809">
                      <wp:extent cx="593725" cy="88265"/>
                      <wp:effectExtent l="0" t="0" r="15875" b="26035"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Freeform: Shape 4" o:spid="_x0000_s1026" o:spt="100" style="height:6.95pt;width:46.75pt;v-text-anchor:middle;" fillcolor="#718EB5 [3206]" filled="t" stroked="f" coordsize="594245,88582" o:gfxdata="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HSSgp/TAAAAAwEAAA8AAAAAAAAAAQAgAAAAIgAAAGRy&#10;cy9kb3ducmV2LnhtbFBLAQIUABQAAAAIAIdO4kCnSKLO7wQAAK8RAAAOAAAAAAAAAAEAIAAAACIB&#10;AABkcnMvZTJvRG9jLnhtbFBLBQYAAAAABgAGAFkBAACDCAAAAAA=&#10;" path="m598039,36698l89769,36698c85976,15186,67011,0,45517,0c20230,0,0,20247,0,45557c0,70866,20230,91113,45517,91113c67011,91113,85976,75928,89769,54415l598039,54415,598039,36698xm45517,73397c30344,73397,17701,60742,17701,45557c17701,30371,30344,17716,45517,17716c60689,17716,73333,30371,73333,45557c73333,62008,60689,73397,45517,73397xe">
                      <v:path o:connectlocs="598039,36698;89769,36698;45517,0;0,45557;45517,91114;89769,54415;598039,54415;598039,36698;45517,73397;17701,45557;45517,17716;73333,45557;45517,73397" o:connectangles="0,0,0,0,0,0,0,0,0,0,0,0,0"/>
                      <v:fill on="t" focussize="0,0"/>
                      <v:stroke on="f" weight="0.994645669291339pt" joinstyle="miter"/>
                      <v:imagedata o:title=""/>
                      <o:lock v:ext="edit" aspectratio="f"/>
                      <v:textbox inset="2.54mm,1.27mm,2.54mm,45.72mm"/>
                      <w10:wrap type="none"/>
                      <w10:anchorlock/>
                    </v:shape>
                  </w:pict>
                </mc:Fallback>
              </mc:AlternateContent>
            </w:r>
          </w:p>
          <w:p w14:paraId="3C7693DD" w14:textId="77777777" w:rsidR="00DB4E39" w:rsidRDefault="00DB4E39">
            <w:pPr>
              <w:pStyle w:val="Subtitle"/>
            </w:pPr>
          </w:p>
          <w:p w14:paraId="2C1355E9" w14:textId="77777777" w:rsidR="00DB4E39" w:rsidRDefault="00BE5997">
            <w:pPr>
              <w:pStyle w:val="Subtitle"/>
            </w:pPr>
            <w:r>
              <w:rPr>
                <w:sz w:val="44"/>
              </w:rPr>
              <w:t>Relationship manager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39033" w14:textId="77777777" w:rsidR="00DB4E39" w:rsidRDefault="00DB4E39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FFC72" w14:textId="77777777" w:rsidR="00DB4E39" w:rsidRDefault="00DB4E39">
            <w:pPr>
              <w:spacing w:after="0" w:line="240" w:lineRule="auto"/>
            </w:pPr>
          </w:p>
        </w:tc>
      </w:tr>
      <w:tr w:rsidR="00DB4E39" w14:paraId="07D668B3" w14:textId="77777777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35D70" w14:textId="77777777" w:rsidR="00DB4E39" w:rsidRDefault="00DB4E39">
            <w:pPr>
              <w:spacing w:after="0" w:line="240" w:lineRule="auto"/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46023" w14:textId="77777777" w:rsidR="00DB4E39" w:rsidRDefault="00DB4E39">
            <w:pPr>
              <w:spacing w:after="0" w:line="240" w:lineRule="auto"/>
            </w:pPr>
          </w:p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8FF5E" w14:textId="77777777" w:rsidR="00DB4E39" w:rsidRDefault="00DB4E39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9C57E" w14:textId="77777777" w:rsidR="00DB4E39" w:rsidRDefault="00DB4E39">
            <w:pPr>
              <w:spacing w:after="0" w:line="240" w:lineRule="auto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A2E7E" w14:textId="77777777" w:rsidR="00DB4E39" w:rsidRDefault="00DB4E39">
            <w:pPr>
              <w:spacing w:after="0" w:line="240" w:lineRule="auto"/>
            </w:pPr>
          </w:p>
        </w:tc>
      </w:tr>
      <w:tr w:rsidR="00DB4E39" w14:paraId="617C7127" w14:textId="77777777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B5519" w14:textId="77777777" w:rsidR="00DB4E39" w:rsidRDefault="00DB4E39">
            <w:pPr>
              <w:spacing w:after="0" w:line="240" w:lineRule="auto"/>
            </w:pPr>
          </w:p>
        </w:tc>
      </w:tr>
      <w:tr w:rsidR="00DB4E39" w14:paraId="6530A1BD" w14:textId="77777777">
        <w:trPr>
          <w:trHeight w:val="4497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AB3839664C8845FD9B27027957B1A9A0"/>
              </w:placeholder>
              <w:temporary/>
              <w:showingPlcHdr/>
              <w15:appearance w15:val="hidden"/>
            </w:sdtPr>
            <w:sdtEndPr/>
            <w:sdtContent>
              <w:p w14:paraId="7E0DD389" w14:textId="77777777" w:rsidR="00DB4E39" w:rsidRDefault="00BE5997">
                <w:pPr>
                  <w:pStyle w:val="Heading1"/>
                </w:pPr>
                <w:r>
                  <w:t>CONTACT</w:t>
                </w:r>
              </w:p>
            </w:sdtContent>
          </w:sdt>
          <w:p w14:paraId="73791DF6" w14:textId="77777777" w:rsidR="00DB4E39" w:rsidRDefault="00BE5997">
            <w:pPr>
              <w:pStyle w:val="NoSpacing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6855033" wp14:editId="336282D4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EJmsPQAAAAAQEAAA8AAAAA&#10;AAAAAQAgAAAAIgAAAGRycy9kb3ducmV2LnhtbFBLAQIUABQAAAAIAIdO4kBILxGL4wEAAMgDAAAO&#10;AAAAAAAAAAEAIAAAAB8BAABkcnMvZTJvRG9jLnhtbFBLBQYAAAAABgAGAFkBAAB0BQAAAAA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087F557D" w14:textId="77777777" w:rsidR="00DB4E39" w:rsidRDefault="00D47947">
            <w:pPr>
              <w:pStyle w:val="Contact"/>
              <w:framePr w:wrap="auto" w:vAnchor="margin" w:xAlign="left" w:yAlign="inline"/>
              <w:suppressOverlap w:val="0"/>
            </w:pPr>
            <w:r>
              <w:rPr>
                <w:noProof/>
              </w:rPr>
            </w:r>
            <w:r w:rsidR="00D4794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hone icon" style="width:15.7pt;height:15.05pt">
                  <v:imagedata r:id="rId12" o:title="Phone icon"/>
                </v:shape>
              </w:pict>
            </w:r>
            <w:r w:rsidR="00BE5997">
              <w:t xml:space="preserve"> +91 70409 97262</w:t>
            </w:r>
          </w:p>
          <w:p w14:paraId="17FF5E46" w14:textId="77777777" w:rsidR="00DB4E39" w:rsidRDefault="00BE5997">
            <w:pPr>
              <w:pStyle w:val="Contact"/>
              <w:framePr w:wrap="auto" w:vAnchor="margin" w:xAlign="left" w:yAlign="inline"/>
              <w:suppressOverlap w:val="0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9E53436" wp14:editId="0910CC9E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Email ico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sachin</w:t>
            </w:r>
            <w:r>
              <w:rPr>
                <w:lang w:val="en-GB"/>
              </w:rPr>
              <w:t>d</w:t>
            </w:r>
            <w:r>
              <w:t>shinde83@gmail.com</w:t>
            </w:r>
          </w:p>
          <w:p w14:paraId="3AD0704F" w14:textId="77777777" w:rsidR="00DB4E39" w:rsidRDefault="00BE5997">
            <w:pPr>
              <w:pStyle w:val="Contact"/>
              <w:framePr w:wrap="auto" w:vAnchor="margin" w:xAlign="left" w:yAlign="inline"/>
              <w:suppressOverlap w:val="0"/>
              <w:rPr>
                <w:lang w:val="en-GB"/>
              </w:rPr>
            </w:pPr>
            <w:r>
              <w:rPr>
                <w:lang w:val="en-GB"/>
              </w:rPr>
              <w:t>DOB - 01-Dec-1981</w:t>
            </w:r>
          </w:p>
          <w:p w14:paraId="6971481C" w14:textId="77777777" w:rsidR="00DB4E39" w:rsidRDefault="00DB4E39">
            <w:pPr>
              <w:pStyle w:val="Contact"/>
              <w:framePr w:wrap="auto" w:vAnchor="margin" w:xAlign="left" w:yAlign="inline"/>
              <w:suppressOverlap w:val="0"/>
              <w:rPr>
                <w:lang w:val="en-GB"/>
              </w:rPr>
            </w:pPr>
          </w:p>
          <w:sdt>
            <w:sdtPr>
              <w:id w:val="-576750021"/>
              <w:placeholder>
                <w:docPart w:val="6799EF71127A4A08B05A38AA1960C53B"/>
              </w:placeholder>
              <w:temporary/>
              <w:showingPlcHdr/>
              <w15:appearance w15:val="hidden"/>
            </w:sdtPr>
            <w:sdtEndPr/>
            <w:sdtContent>
              <w:p w14:paraId="39E849F7" w14:textId="77777777" w:rsidR="00DB4E39" w:rsidRDefault="00BE5997">
                <w:pPr>
                  <w:pStyle w:val="Heading1"/>
                </w:pPr>
                <w:r>
                  <w:t>EDUCATION</w:t>
                </w:r>
              </w:p>
            </w:sdtContent>
          </w:sdt>
          <w:p w14:paraId="1F6A62DF" w14:textId="77777777" w:rsidR="00DB4E39" w:rsidRDefault="00BE5997">
            <w:pPr>
              <w:pStyle w:val="NoSpacing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4868A6F" wp14:editId="1879B7A4">
                      <wp:extent cx="521970" cy="0"/>
                      <wp:effectExtent l="0" t="0" r="0" b="0"/>
                      <wp:docPr id="2" name="Straight Connector 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Qmaw9AAAAABAQAADwAAAAAA&#10;AAABACAAAAAiAAAAZHJzL2Rvd25yZXYueG1sUEsBAhQAFAAAAAgAh07iQNIv9PTiAQAAxgMAAA4A&#10;AAAAAAAAAQAgAAAAHwEAAGRycy9lMm9Eb2MueG1sUEsFBgAAAAAGAAYAWQEAAHM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F5FCC31" w14:textId="77777777" w:rsidR="00DB4E39" w:rsidRDefault="00BE5997">
            <w:pPr>
              <w:pStyle w:val="Heading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Bachelor of Arts</w:t>
            </w:r>
          </w:p>
          <w:p w14:paraId="29296312" w14:textId="77777777" w:rsidR="00DB4E39" w:rsidRDefault="00BE5997">
            <w:pPr>
              <w:pStyle w:val="Date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2007-2008</w:t>
            </w:r>
          </w:p>
          <w:p w14:paraId="33CA7944" w14:textId="77777777" w:rsidR="00DB4E39" w:rsidRDefault="00BE599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HSC - 2000</w:t>
            </w:r>
          </w:p>
          <w:p w14:paraId="799AE35E" w14:textId="77777777" w:rsidR="00DB4E39" w:rsidRDefault="00BE5997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SSC - 1998</w:t>
            </w:r>
          </w:p>
          <w:p w14:paraId="461179CB" w14:textId="77777777" w:rsidR="00DB4E39" w:rsidRDefault="00DB4E39">
            <w:pPr>
              <w:pStyle w:val="Heading1"/>
            </w:pPr>
          </w:p>
          <w:p w14:paraId="277A491F" w14:textId="77777777" w:rsidR="00DB4E39" w:rsidRDefault="00BE5997">
            <w:pPr>
              <w:pStyle w:val="Heading1"/>
              <w:rPr>
                <w:rFonts w:asciiTheme="minorHAnsi" w:eastAsiaTheme="minorHAnsi" w:hAnsiTheme="minorHAnsi" w:cstheme="minorBidi"/>
                <w:color w:val="666666" w:themeColor="background2"/>
                <w:sz w:val="18"/>
                <w:szCs w:val="18"/>
              </w:rPr>
            </w:pPr>
            <w:r>
              <w:t>lANGUAGES</w:t>
            </w:r>
          </w:p>
          <w:p w14:paraId="19540514" w14:textId="77777777" w:rsidR="00DB4E39" w:rsidRDefault="00BE5997">
            <w:pPr>
              <w:pStyle w:val="Contact"/>
              <w:framePr w:wrap="auto" w:vAnchor="margin" w:xAlign="left" w:yAlign="inline"/>
              <w:suppressOverlap w:val="0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1086D6F6" wp14:editId="1FF160AE">
                      <wp:extent cx="521970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Qmaw9AAAAABAQAADwAAAAAA&#10;AAABACAAAAAiAAAAZHJzL2Rvd25yZXYueG1sUEsBAhQAFAAAAAgAh07iQOtkzUbiAQAAxgMAAA4A&#10;AAAAAAAAAQAgAAAAHwEAAGRycy9lMm9Eb2MueG1sUEsFBgAAAAAGAAYAWQEAAHM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7538970" w14:textId="77777777" w:rsidR="00DB4E39" w:rsidRDefault="00BE5997">
            <w:pPr>
              <w:pStyle w:val="Contact"/>
              <w:framePr w:wrap="auto" w:vAnchor="margin" w:xAlign="left" w:yAlign="inline"/>
              <w:suppressOverlap w:val="0"/>
            </w:pPr>
            <w:r>
              <w:t>Native Marathi,</w:t>
            </w:r>
          </w:p>
          <w:p w14:paraId="6ACC57DD" w14:textId="77777777" w:rsidR="00DB4E39" w:rsidRDefault="00BE5997">
            <w:pPr>
              <w:pStyle w:val="Contact"/>
              <w:framePr w:wrap="auto" w:vAnchor="margin" w:xAlign="left" w:yAlign="inline"/>
              <w:suppressOverlap w:val="0"/>
              <w:rPr>
                <w:lang w:val="en-GB"/>
              </w:rPr>
            </w:pPr>
            <w:r>
              <w:t>Hindi, English</w:t>
            </w: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447008296"/>
              <w:placeholder>
                <w:docPart w:val="ECEFA11C9F84430987945093DF065FAC"/>
              </w:placeholder>
              <w:temporary/>
              <w:showingPlcHdr/>
              <w15:appearance w15:val="hidden"/>
            </w:sdtPr>
            <w:sdtEndPr/>
            <w:sdtContent>
              <w:p w14:paraId="3C53B2BF" w14:textId="77777777" w:rsidR="00DB4E39" w:rsidRDefault="00BE5997">
                <w:pPr>
                  <w:pStyle w:val="Heading1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cstheme="minorHAnsi"/>
                    <w:szCs w:val="28"/>
                  </w:rPr>
                  <w:t>PROFILE</w:t>
                </w:r>
              </w:p>
            </w:sdtContent>
          </w:sdt>
          <w:p w14:paraId="71FD0DCB" w14:textId="77777777" w:rsidR="00DB4E39" w:rsidRDefault="00BE5997">
            <w:pPr>
              <w:pStyle w:val="NoSpacing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A16A75D" wp14:editId="221F5E73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EJmsPQAAAAAQEAAA8AAAAA&#10;AAAAAQAgAAAAIgAAAGRycy9kb3ducmV2LnhtbFBLAQIUABQAAAAIAIdO4kBOWdzN4wEAAMgDAAAO&#10;AAAAAAAAAAEAIAAAAB8BAABkcnMvZTJvRG9jLnhtbFBLBQYAAAAABgAGAFkBAAB0BQAAAAA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14071EBB" w14:textId="77777777" w:rsidR="00DB4E39" w:rsidRDefault="00BE5997">
            <w:pPr>
              <w:spacing w:after="0" w:line="240" w:lineRule="auto"/>
              <w:rPr>
                <w:rFonts w:eastAsia="Calibri" w:cstheme="minorHAnsi"/>
                <w:i/>
                <w:iCs/>
                <w:sz w:val="28"/>
                <w:szCs w:val="28"/>
              </w:rPr>
            </w:pPr>
            <w:r>
              <w:rPr>
                <w:rFonts w:eastAsia="Calibri" w:cstheme="minorHAnsi"/>
                <w:i/>
                <w:iCs/>
                <w:sz w:val="28"/>
                <w:szCs w:val="28"/>
              </w:rPr>
              <w:t xml:space="preserve">Hardworking Relationship Manager proficient at devising personalized solutions to meet all types of customer demands. Positive and upbeat team player and clear communicator with demonstrated success over years of experience. [Relationship Manager] and dedicated team player experienced in overseeing operations of individual and </w:t>
            </w:r>
            <w:r>
              <w:rPr>
                <w:rFonts w:eastAsia="Calibri" w:cstheme="minorHAnsi"/>
                <w:i/>
                <w:iCs/>
                <w:sz w:val="28"/>
                <w:szCs w:val="28"/>
                <w:lang w:val="en-GB"/>
              </w:rPr>
              <w:t>multi unit</w:t>
            </w:r>
            <w:r>
              <w:rPr>
                <w:rFonts w:eastAsia="Calibri" w:cstheme="minorHAnsi"/>
                <w:i/>
                <w:iCs/>
                <w:sz w:val="28"/>
                <w:szCs w:val="28"/>
              </w:rPr>
              <w:t xml:space="preserve"> facilities. Develops successful programs to improve profitability. Seeking new position with exciting challenges where great skills will be valued. Inspired and motivated to help customers build financial independence. Highly-motivated employee with desire to take on new challenges. Strong worth ethic, adaptability and exceptional interpersonal skills. Adept at working effectively unsupervised and quickly mastering new skills. </w:t>
            </w:r>
          </w:p>
          <w:p w14:paraId="7032BAAE" w14:textId="77777777" w:rsidR="00DB4E39" w:rsidRDefault="00DB4E3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DB4E39" w14:paraId="093CDBF0" w14:textId="77777777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rPr>
                <w:rFonts w:asciiTheme="minorHAnsi" w:hAnsiTheme="minorHAnsi" w:cstheme="minorHAnsi"/>
                <w:sz w:val="20"/>
                <w:szCs w:val="24"/>
              </w:rPr>
              <w:id w:val="211169216"/>
              <w:placeholder>
                <w:docPart w:val="5835A23F05A8418F812FEDF8442B3E0F"/>
              </w:placeholder>
              <w:temporary/>
              <w:showingPlcHdr/>
              <w15:appearance w15:val="hidden"/>
            </w:sdtPr>
            <w:sdtEndPr/>
            <w:sdtContent>
              <w:p w14:paraId="15B9CB85" w14:textId="77777777" w:rsidR="00DB4E39" w:rsidRDefault="00BE5997">
                <w:pPr>
                  <w:pStyle w:val="Heading1"/>
                  <w:rPr>
                    <w:rFonts w:asciiTheme="minorHAnsi" w:hAnsiTheme="minorHAnsi" w:cstheme="minorHAnsi"/>
                    <w:sz w:val="20"/>
                    <w:szCs w:val="24"/>
                  </w:rPr>
                </w:pPr>
                <w:r>
                  <w:rPr>
                    <w:rFonts w:cstheme="minorHAnsi"/>
                    <w:szCs w:val="28"/>
                  </w:rPr>
                  <w:t>SKILLS</w:t>
                </w:r>
              </w:p>
            </w:sdtContent>
          </w:sdt>
          <w:p w14:paraId="13C16A76" w14:textId="77777777" w:rsidR="00DB4E39" w:rsidRDefault="00BE5997">
            <w:pPr>
              <w:pStyle w:val="NoSpacing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noProof/>
                <w:sz w:val="20"/>
                <w:szCs w:val="24"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28771614" wp14:editId="7B96CEDC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Qmaw9AAAAABAQAADwAAAAAA&#10;AAABACAAAAAiAAAAZHJzL2Rvd25yZXYueG1sUEsBAhQAFAAAAAgAh07iQDsGvabiAQAAyAMAAA4A&#10;AAAAAAAAAQAgAAAAHwEAAGRycy9lMm9Eb2MueG1sUEsFBgAAAAAGAAYAWQEAAHM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7E1DECBB" w14:textId="77777777" w:rsidR="00DB4E39" w:rsidRDefault="00BE5997">
            <w:pPr>
              <w:pStyle w:val="ListParagrap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color w:val="222222"/>
                <w:sz w:val="20"/>
                <w:szCs w:val="24"/>
              </w:rPr>
              <w:t>Client Engagement</w:t>
            </w:r>
          </w:p>
          <w:p w14:paraId="5D0FC728" w14:textId="77777777" w:rsidR="00DB4E39" w:rsidRDefault="00BE5997">
            <w:pPr>
              <w:pStyle w:val="ListParagrap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color w:val="222222"/>
                <w:sz w:val="20"/>
                <w:szCs w:val="24"/>
              </w:rPr>
              <w:t>Relationship Management</w:t>
            </w:r>
          </w:p>
          <w:p w14:paraId="415821B9" w14:textId="77777777" w:rsidR="00DB4E39" w:rsidRDefault="00BE5997">
            <w:pPr>
              <w:pStyle w:val="ListParagrap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color w:val="222222"/>
                <w:sz w:val="20"/>
                <w:szCs w:val="24"/>
              </w:rPr>
              <w:t>Regulatory Compliance</w:t>
            </w:r>
          </w:p>
          <w:p w14:paraId="6D128807" w14:textId="77777777" w:rsidR="00DB4E39" w:rsidRDefault="00BE5997">
            <w:pPr>
              <w:pStyle w:val="ListParagrap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color w:val="222222"/>
                <w:sz w:val="20"/>
                <w:szCs w:val="24"/>
              </w:rPr>
              <w:t>Effective Customer Communication</w:t>
            </w:r>
          </w:p>
          <w:p w14:paraId="7AF95BDE" w14:textId="77777777" w:rsidR="00DB4E39" w:rsidRDefault="00BE5997">
            <w:pPr>
              <w:pStyle w:val="ListParagraph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color w:val="222222"/>
                <w:sz w:val="20"/>
                <w:szCs w:val="24"/>
              </w:rPr>
              <w:t>Sales and Marketing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277FB6895C2D413181C1C3EF1DB2785C"/>
              </w:placeholder>
              <w:temporary/>
              <w:showingPlcHdr/>
              <w15:appearance w15:val="hidden"/>
            </w:sdtPr>
            <w:sdtEndPr/>
            <w:sdtContent>
              <w:p w14:paraId="4B464012" w14:textId="77777777" w:rsidR="00DB4E39" w:rsidRDefault="00BE5997">
                <w:pPr>
                  <w:pStyle w:val="Heading1"/>
                </w:pPr>
                <w:r>
                  <w:t>EXPERIENCE</w:t>
                </w:r>
              </w:p>
            </w:sdtContent>
          </w:sdt>
          <w:p w14:paraId="6114C615" w14:textId="77777777" w:rsidR="00DB4E39" w:rsidRDefault="00BE5997">
            <w:pPr>
              <w:pStyle w:val="NoSpacing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38AC6B4" wp14:editId="5DF5E019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41.1pt;" filled="f" stroked="t" coordsize="21600,21600" o:gfxdata="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Qmaw9AAAAABAQAADwAAAAAA&#10;AAABACAAAAAiAAAAZHJzL2Rvd25yZXYueG1sUEsBAhQAFAAAAAgAh07iQNsiKLviAQAAyAMAAA4A&#10;AAAAAAAAAQAgAAAAHwEAAGRycy9lMm9Eb2MueG1sUEsFBgAAAAAGAAYAWQEAAHMFAAAAAA==&#10;">
                      <v:fill on="f" focussize="0,0"/>
                      <v:stroke weight="1.5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750001C5" w14:textId="77777777" w:rsidR="00DB4E39" w:rsidRDefault="00BE599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  <w:lang w:val="en-IN"/>
              </w:rPr>
            </w:pPr>
            <w:r>
              <w:rPr>
                <w:rFonts w:asciiTheme="majorHAnsi" w:hAnsiTheme="majorHAnsi"/>
                <w:b/>
                <w:bCs/>
                <w:color w:val="222222"/>
                <w:sz w:val="28"/>
                <w:szCs w:val="28"/>
              </w:rPr>
              <w:t xml:space="preserve">HDFC BANK PVT LTD. - PUNE, INDIA </w:t>
            </w:r>
          </w:p>
          <w:p w14:paraId="1C50E339" w14:textId="77777777" w:rsidR="00DB4E39" w:rsidRDefault="00BE5997">
            <w:pPr>
              <w:pStyle w:val="Heading2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222222"/>
                <w:szCs w:val="28"/>
              </w:rPr>
              <w:t>BANKING OFFICER.</w:t>
            </w:r>
          </w:p>
          <w:p w14:paraId="6629B089" w14:textId="77777777" w:rsidR="00DB4E39" w:rsidRDefault="00BE5997">
            <w:pPr>
              <w:pStyle w:val="Date"/>
              <w:spacing w:line="240" w:lineRule="auto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bCs/>
                <w:color w:val="222222"/>
                <w:sz w:val="28"/>
                <w:szCs w:val="28"/>
              </w:rPr>
              <w:t>FEBRUARY 2008 - OCTOBER 2015</w:t>
            </w:r>
          </w:p>
          <w:p w14:paraId="686665C3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Worked as Corporate Relationship Executive for Salary Account Opening of Employees working with MNC companies. </w:t>
            </w:r>
          </w:p>
          <w:p w14:paraId="3B5ADC8E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Maintaining good relationship with existing corporates and try to get maximum business.</w:t>
            </w:r>
          </w:p>
          <w:p w14:paraId="27CC10F3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Account opening trying to get maximum business of Loan’s and Insurance products.</w:t>
            </w:r>
          </w:p>
          <w:p w14:paraId="5AB2FA31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good service to customers.</w:t>
            </w:r>
          </w:p>
          <w:p w14:paraId="1F350152" w14:textId="77777777" w:rsidR="00DB4E39" w:rsidRDefault="00BE5997">
            <w:pPr>
              <w:pStyle w:val="NoSpacing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3CA310D3" wp14:editId="56C93E26">
                      <wp:extent cx="3968115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aSdrNUAAAACAQAA&#10;DwAAAAAAAAABACAAAAAiAAAAZHJzL2Rvd25yZXYueG1sUEsBAhQAFAAAAAgAh07iQPhlU8XjAQAA&#10;yAMAAA4AAAAAAAAAAQAgAAAAJAEAAGRycy9lMm9Eb2MueG1sUEsFBgAAAAAGAAYAWQEAAHkFAAAA&#10;AA=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F806042" w14:textId="77777777" w:rsidR="00DB4E39" w:rsidRDefault="00DB4E39">
            <w:pPr>
              <w:pStyle w:val="Heading2"/>
              <w:rPr>
                <w:rFonts w:asciiTheme="majorHAnsi" w:hAnsiTheme="majorHAnsi"/>
                <w:b/>
                <w:bCs/>
                <w:color w:val="222222"/>
              </w:rPr>
            </w:pPr>
          </w:p>
          <w:p w14:paraId="0AF9AA08" w14:textId="77777777" w:rsidR="00DB4E39" w:rsidRDefault="00473602">
            <w:pPr>
              <w:pStyle w:val="Heading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  <w:color w:val="222222"/>
              </w:rPr>
              <w:t>HDFC SALES PVT LTD</w:t>
            </w:r>
            <w:r w:rsidR="00BE5997">
              <w:rPr>
                <w:rFonts w:asciiTheme="majorHAnsi" w:hAnsiTheme="majorHAnsi"/>
                <w:b/>
                <w:bCs/>
                <w:color w:val="222222"/>
              </w:rPr>
              <w:t xml:space="preserve"> - PUNE, INDIA RELATIONSHIP MANAGER</w:t>
            </w:r>
          </w:p>
          <w:p w14:paraId="26FCB785" w14:textId="189178C1" w:rsidR="00DB4E39" w:rsidRDefault="00BE5997">
            <w:pPr>
              <w:pStyle w:val="Date"/>
              <w:spacing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Cs/>
                <w:color w:val="222222"/>
                <w:sz w:val="28"/>
                <w:szCs w:val="28"/>
              </w:rPr>
              <w:t xml:space="preserve">JANUARY 2016 </w:t>
            </w:r>
            <w:r w:rsidR="00B155BA">
              <w:rPr>
                <w:rFonts w:cstheme="minorHAnsi"/>
                <w:bCs/>
                <w:color w:val="222222"/>
                <w:sz w:val="28"/>
                <w:szCs w:val="28"/>
              </w:rPr>
              <w:t xml:space="preserve">to 31 </w:t>
            </w:r>
            <w:r w:rsidR="0091051C">
              <w:rPr>
                <w:rFonts w:cstheme="minorHAnsi"/>
                <w:bCs/>
                <w:color w:val="222222"/>
                <w:sz w:val="28"/>
                <w:szCs w:val="28"/>
              </w:rPr>
              <w:t>JANUARY 2024.</w:t>
            </w:r>
          </w:p>
          <w:p w14:paraId="48192F26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Leads of Home Loan customers from HLE.</w:t>
            </w:r>
          </w:p>
          <w:p w14:paraId="0932A9BD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with customers and Selling Life Insurance, General Insurance and Health Insurance plans to Home Loan customers.</w:t>
            </w:r>
          </w:p>
          <w:p w14:paraId="77A65E78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Joint calls with HLE for Loan protection products.</w:t>
            </w:r>
          </w:p>
          <w:p w14:paraId="4483253E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Login and issuance of Life, General Insurance policies with the help of Channel partners.</w:t>
            </w:r>
          </w:p>
          <w:p w14:paraId="76389AE7" w14:textId="77777777" w:rsidR="00DB4E39" w:rsidRDefault="00BE59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Achieving targets of every month and trying to qualify for more incentives.</w:t>
            </w:r>
          </w:p>
          <w:p w14:paraId="749B98E2" w14:textId="77777777" w:rsidR="00DB4E39" w:rsidRDefault="00DB4E39">
            <w:pPr>
              <w:spacing w:after="0" w:line="240" w:lineRule="auto"/>
              <w:rPr>
                <w:sz w:val="24"/>
                <w:szCs w:val="24"/>
              </w:rPr>
            </w:pPr>
          </w:p>
          <w:p w14:paraId="104517CE" w14:textId="77777777" w:rsidR="00DB4E39" w:rsidRDefault="00BE5997">
            <w:pPr>
              <w:pStyle w:val="NoSpacing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01622D4C" wp14:editId="2E7068E5">
                      <wp:extent cx="3968115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line id="_x0000_s1026" o:spid="_x0000_s1026" o:spt="20" alt="Blue line" style="height:0pt;width:312.45pt;" filled="f" stroked="t" coordsize="21600,21600" o:gfxdata="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aSdrNUAAAACAQAA&#10;DwAAAAAAAAABACAAAAAiAAAAZHJzL2Rvd25yZXYueG1sUEsBAhQAFAAAAAgAh07iQBStXFXjAQAA&#10;yAMAAA4AAAAAAAAAAQAgAAAAJAEAAGRycy9lMm9Eb2MueG1sUEsFBgAAAAAGAAYAWQEAAHkFAAAA&#10;AA==&#10;">
                      <v:fill on="f" focussize="0,0"/>
                      <v:stroke weight="0.28pt" color="#718EB5 [3206]" miterlimit="8" joinstyle="miter"/>
                      <v:imagedata o:title=""/>
                      <o:lock v:ext="edit" aspectratio="f"/>
                      <w10:wrap type="none"/>
                      <w10:anchorlock/>
                    </v:line>
                  </w:pict>
                </mc:Fallback>
              </mc:AlternateContent>
            </w:r>
          </w:p>
          <w:p w14:paraId="45AEFD7F" w14:textId="77777777" w:rsidR="00473602" w:rsidRDefault="00473602" w:rsidP="00473602">
            <w:pPr>
              <w:pStyle w:val="Heading2"/>
              <w:rPr>
                <w:rFonts w:asciiTheme="majorHAnsi" w:hAnsiTheme="majorHAnsi"/>
                <w:b/>
                <w:bCs/>
                <w:color w:val="222222"/>
              </w:rPr>
            </w:pPr>
          </w:p>
          <w:p w14:paraId="653FCBCC" w14:textId="77777777" w:rsidR="00473602" w:rsidRDefault="00473602" w:rsidP="00473602">
            <w:pPr>
              <w:pStyle w:val="Heading2"/>
              <w:rPr>
                <w:rFonts w:asciiTheme="majorHAnsi" w:hAnsiTheme="majorHAnsi"/>
                <w:b/>
                <w:bCs/>
                <w:color w:val="222222"/>
              </w:rPr>
            </w:pPr>
            <w:r>
              <w:rPr>
                <w:rFonts w:asciiTheme="majorHAnsi" w:hAnsiTheme="majorHAnsi"/>
                <w:b/>
                <w:bCs/>
                <w:color w:val="222222"/>
              </w:rPr>
              <w:t xml:space="preserve">AXIS BANK LTD - PUNE, INDIA </w:t>
            </w:r>
          </w:p>
          <w:p w14:paraId="5B7A4911" w14:textId="77777777" w:rsidR="00473602" w:rsidRDefault="00473602" w:rsidP="00473602">
            <w:pPr>
              <w:pStyle w:val="Heading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  <w:color w:val="222222"/>
              </w:rPr>
              <w:t>SENIOR RELATIONSHIP MANAGER</w:t>
            </w:r>
          </w:p>
          <w:p w14:paraId="7D5209F5" w14:textId="77777777" w:rsidR="00DB4E39" w:rsidRDefault="00473602">
            <w:pPr>
              <w:pStyle w:val="Heading2"/>
              <w:rPr>
                <w:rFonts w:cstheme="minorHAnsi"/>
                <w:bCs/>
                <w:color w:val="222222"/>
                <w:szCs w:val="28"/>
              </w:rPr>
            </w:pPr>
            <w:r>
              <w:rPr>
                <w:rFonts w:cstheme="minorHAnsi"/>
                <w:bCs/>
                <w:color w:val="222222"/>
                <w:szCs w:val="28"/>
              </w:rPr>
              <w:t xml:space="preserve">01 </w:t>
            </w:r>
            <w:r w:rsidR="0068158D">
              <w:rPr>
                <w:rFonts w:cstheme="minorHAnsi"/>
                <w:bCs/>
                <w:color w:val="222222"/>
                <w:szCs w:val="28"/>
              </w:rPr>
              <w:t>FEBRUA</w:t>
            </w:r>
            <w:r>
              <w:rPr>
                <w:rFonts w:cstheme="minorHAnsi"/>
                <w:bCs/>
                <w:color w:val="222222"/>
                <w:szCs w:val="28"/>
              </w:rPr>
              <w:t>RY 2024 – 09 SEPTEMBER 2024</w:t>
            </w:r>
          </w:p>
          <w:p w14:paraId="4F54F4B6" w14:textId="77777777" w:rsidR="00473602" w:rsidRPr="0097379E" w:rsidRDefault="00D10757" w:rsidP="00473602">
            <w:pPr>
              <w:rPr>
                <w:sz w:val="24"/>
                <w:szCs w:val="24"/>
              </w:rPr>
            </w:pPr>
            <w:r w:rsidRPr="0097379E">
              <w:rPr>
                <w:sz w:val="24"/>
                <w:szCs w:val="24"/>
              </w:rPr>
              <w:t xml:space="preserve">Home Loan sourcing </w:t>
            </w:r>
            <w:r w:rsidR="0097379E" w:rsidRPr="0097379E">
              <w:rPr>
                <w:sz w:val="24"/>
                <w:szCs w:val="24"/>
              </w:rPr>
              <w:t>for Axis Bank Ltd. New Home Loan cases for Kohinoor Group.</w:t>
            </w:r>
          </w:p>
        </w:tc>
      </w:tr>
      <w:tr w:rsidR="00DB4E39" w14:paraId="1C482837" w14:textId="77777777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7ECE364A" w14:textId="77777777" w:rsidR="00DB4E39" w:rsidRDefault="00DB4E39">
            <w:pPr>
              <w:pStyle w:val="Heading1"/>
            </w:pPr>
          </w:p>
          <w:p w14:paraId="4805A640" w14:textId="77777777" w:rsidR="00DB4E39" w:rsidRDefault="00DB4E39">
            <w:pPr>
              <w:pStyle w:val="Heading1"/>
            </w:pPr>
          </w:p>
          <w:p w14:paraId="1BC7B859" w14:textId="77777777" w:rsidR="00DB4E39" w:rsidRDefault="00DB4E39">
            <w:pPr>
              <w:pStyle w:val="Heading1"/>
            </w:pPr>
          </w:p>
          <w:p w14:paraId="57F7F2AA" w14:textId="77777777" w:rsidR="00DB4E39" w:rsidRDefault="00DB4E39">
            <w:pPr>
              <w:pStyle w:val="Heading1"/>
            </w:pPr>
          </w:p>
          <w:p w14:paraId="5E2556C5" w14:textId="77777777" w:rsidR="00DB4E39" w:rsidRDefault="00DB4E39">
            <w:pPr>
              <w:pStyle w:val="Heading1"/>
            </w:pPr>
          </w:p>
          <w:p w14:paraId="597EBCCD" w14:textId="77777777" w:rsidR="00DB4E39" w:rsidRDefault="00DB4E39">
            <w:pPr>
              <w:pStyle w:val="Heading1"/>
            </w:pPr>
          </w:p>
          <w:p w14:paraId="6E1DDA43" w14:textId="77777777" w:rsidR="00DB4E39" w:rsidRDefault="00DB4E39">
            <w:pPr>
              <w:pStyle w:val="Heading1"/>
            </w:pPr>
          </w:p>
          <w:p w14:paraId="0A4B3BB9" w14:textId="77777777" w:rsidR="00DB4E39" w:rsidRDefault="00DB4E39">
            <w:pPr>
              <w:pStyle w:val="Heading1"/>
            </w:pP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33ED398" w14:textId="77777777" w:rsidR="00DB4E39" w:rsidRDefault="00DB4E39">
            <w:pPr>
              <w:spacing w:after="0" w:line="240" w:lineRule="auto"/>
            </w:pPr>
          </w:p>
        </w:tc>
      </w:tr>
    </w:tbl>
    <w:p w14:paraId="173B9017" w14:textId="77777777" w:rsidR="00DB4E39" w:rsidRDefault="00DB4E39"/>
    <w:p w14:paraId="63137F1F" w14:textId="77777777" w:rsidR="00DB4E39" w:rsidRDefault="00DB4E39"/>
    <w:p w14:paraId="7E00AE03" w14:textId="77777777" w:rsidR="00DB4E39" w:rsidRDefault="00BE59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Declaration:</w:t>
      </w:r>
    </w:p>
    <w:p w14:paraId="7B209C8D" w14:textId="77777777" w:rsidR="00DB4E39" w:rsidRDefault="00BE5997">
      <w:pPr>
        <w:ind w:firstLine="708"/>
        <w:rPr>
          <w:sz w:val="24"/>
          <w:szCs w:val="24"/>
        </w:rPr>
      </w:pPr>
      <w:r>
        <w:rPr>
          <w:sz w:val="24"/>
          <w:szCs w:val="24"/>
        </w:rPr>
        <w:t>I hereby declare that the above mentioned information is true to the best of my knowledge.</w:t>
      </w:r>
    </w:p>
    <w:p w14:paraId="2D22C9FB" w14:textId="77777777" w:rsidR="00DB4E39" w:rsidRDefault="00DB4E39">
      <w:pPr>
        <w:rPr>
          <w:sz w:val="24"/>
          <w:szCs w:val="24"/>
        </w:rPr>
      </w:pPr>
    </w:p>
    <w:p w14:paraId="2AAB664C" w14:textId="77777777" w:rsidR="00DB4E39" w:rsidRDefault="00BE599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C80295C" w14:textId="77777777" w:rsidR="00DB4E39" w:rsidRDefault="00DB4E39">
      <w:pPr>
        <w:rPr>
          <w:sz w:val="24"/>
          <w:szCs w:val="24"/>
        </w:rPr>
      </w:pPr>
    </w:p>
    <w:p w14:paraId="2BBF674B" w14:textId="77777777" w:rsidR="00DB4E39" w:rsidRDefault="00BE5997">
      <w:pPr>
        <w:rPr>
          <w:sz w:val="24"/>
          <w:szCs w:val="24"/>
        </w:rPr>
      </w:pPr>
      <w:r>
        <w:rPr>
          <w:sz w:val="24"/>
          <w:szCs w:val="24"/>
        </w:rPr>
        <w:tab/>
        <w:t>Signature.</w:t>
      </w:r>
      <w:r>
        <w:rPr>
          <w:sz w:val="24"/>
          <w:szCs w:val="24"/>
        </w:rPr>
        <w:tab/>
      </w:r>
    </w:p>
    <w:sectPr w:rsidR="00DB4E39">
      <w:pgSz w:w="12240" w:h="15840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F712" w14:textId="77777777" w:rsidR="00634E38" w:rsidRDefault="00634E38">
      <w:pPr>
        <w:spacing w:line="240" w:lineRule="auto"/>
      </w:pPr>
      <w:r>
        <w:separator/>
      </w:r>
    </w:p>
  </w:endnote>
  <w:endnote w:type="continuationSeparator" w:id="0">
    <w:p w14:paraId="7FF2E386" w14:textId="77777777" w:rsidR="00634E38" w:rsidRDefault="00634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226" w14:textId="77777777" w:rsidR="00634E38" w:rsidRDefault="00634E38">
      <w:pPr>
        <w:spacing w:before="0" w:after="0" w:line="240" w:lineRule="auto"/>
      </w:pPr>
      <w:r>
        <w:separator/>
      </w:r>
    </w:p>
  </w:footnote>
  <w:footnote w:type="continuationSeparator" w:id="0">
    <w:p w14:paraId="07E06575" w14:textId="77777777" w:rsidR="00634E38" w:rsidRDefault="00634E3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multilevel"/>
    <w:tmpl w:val="581149C4"/>
    <w:lvl w:ilvl="0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743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movePersonalInformation/>
  <w:attachedTemplate r:id="rId1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60"/>
    <w:rsid w:val="000371C5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40582"/>
    <w:rsid w:val="00144334"/>
    <w:rsid w:val="00150557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C685B"/>
    <w:rsid w:val="002D5478"/>
    <w:rsid w:val="00320ECB"/>
    <w:rsid w:val="00344FC0"/>
    <w:rsid w:val="0036506D"/>
    <w:rsid w:val="00377A0D"/>
    <w:rsid w:val="00382737"/>
    <w:rsid w:val="003E02DA"/>
    <w:rsid w:val="003E1692"/>
    <w:rsid w:val="003E7783"/>
    <w:rsid w:val="00442A0E"/>
    <w:rsid w:val="00443C70"/>
    <w:rsid w:val="00473602"/>
    <w:rsid w:val="004A4C74"/>
    <w:rsid w:val="004E5226"/>
    <w:rsid w:val="004E6AB2"/>
    <w:rsid w:val="004E70E8"/>
    <w:rsid w:val="00534DE7"/>
    <w:rsid w:val="00535F87"/>
    <w:rsid w:val="00542DE3"/>
    <w:rsid w:val="00564622"/>
    <w:rsid w:val="005A3E0B"/>
    <w:rsid w:val="005B1C76"/>
    <w:rsid w:val="005B3227"/>
    <w:rsid w:val="00630DF6"/>
    <w:rsid w:val="00634E38"/>
    <w:rsid w:val="00670351"/>
    <w:rsid w:val="0068094B"/>
    <w:rsid w:val="0068158D"/>
    <w:rsid w:val="00686284"/>
    <w:rsid w:val="006A682E"/>
    <w:rsid w:val="006D07F9"/>
    <w:rsid w:val="006E27A0"/>
    <w:rsid w:val="0073402D"/>
    <w:rsid w:val="00792D43"/>
    <w:rsid w:val="007A11D9"/>
    <w:rsid w:val="007B30FE"/>
    <w:rsid w:val="007B51F8"/>
    <w:rsid w:val="007B7A61"/>
    <w:rsid w:val="007E1FA8"/>
    <w:rsid w:val="007E6083"/>
    <w:rsid w:val="00815983"/>
    <w:rsid w:val="00855181"/>
    <w:rsid w:val="00863B60"/>
    <w:rsid w:val="00882F23"/>
    <w:rsid w:val="0089047A"/>
    <w:rsid w:val="008A1020"/>
    <w:rsid w:val="008A1250"/>
    <w:rsid w:val="008A1FCF"/>
    <w:rsid w:val="008B1112"/>
    <w:rsid w:val="008C78F5"/>
    <w:rsid w:val="0091051C"/>
    <w:rsid w:val="00914419"/>
    <w:rsid w:val="00917AFA"/>
    <w:rsid w:val="00947A7B"/>
    <w:rsid w:val="00962E61"/>
    <w:rsid w:val="0097379E"/>
    <w:rsid w:val="00986331"/>
    <w:rsid w:val="00992504"/>
    <w:rsid w:val="009A6667"/>
    <w:rsid w:val="009C7105"/>
    <w:rsid w:val="00A122BB"/>
    <w:rsid w:val="00A37195"/>
    <w:rsid w:val="00A37F9E"/>
    <w:rsid w:val="00A95A4C"/>
    <w:rsid w:val="00AB7FE5"/>
    <w:rsid w:val="00AC1E5A"/>
    <w:rsid w:val="00AE1C88"/>
    <w:rsid w:val="00B155BA"/>
    <w:rsid w:val="00B54AD3"/>
    <w:rsid w:val="00B62B99"/>
    <w:rsid w:val="00B643D0"/>
    <w:rsid w:val="00B71E93"/>
    <w:rsid w:val="00B87E22"/>
    <w:rsid w:val="00BA3E51"/>
    <w:rsid w:val="00BB3142"/>
    <w:rsid w:val="00BD1C53"/>
    <w:rsid w:val="00BD6049"/>
    <w:rsid w:val="00BE5997"/>
    <w:rsid w:val="00C155FC"/>
    <w:rsid w:val="00C5118E"/>
    <w:rsid w:val="00C532FC"/>
    <w:rsid w:val="00C75D84"/>
    <w:rsid w:val="00C857CB"/>
    <w:rsid w:val="00CA5CD9"/>
    <w:rsid w:val="00D04093"/>
    <w:rsid w:val="00D0794D"/>
    <w:rsid w:val="00D10757"/>
    <w:rsid w:val="00D140DF"/>
    <w:rsid w:val="00D47947"/>
    <w:rsid w:val="00D666BB"/>
    <w:rsid w:val="00D720DF"/>
    <w:rsid w:val="00D92ED4"/>
    <w:rsid w:val="00D94ABF"/>
    <w:rsid w:val="00DB4E39"/>
    <w:rsid w:val="00E20245"/>
    <w:rsid w:val="00E227CD"/>
    <w:rsid w:val="00E4379F"/>
    <w:rsid w:val="00E65596"/>
    <w:rsid w:val="00EA0042"/>
    <w:rsid w:val="00EB1D1B"/>
    <w:rsid w:val="00ED2E7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  <w:rsid w:val="05575210"/>
    <w:rsid w:val="16B234A2"/>
    <w:rsid w:val="264236D0"/>
    <w:rsid w:val="287107A6"/>
    <w:rsid w:val="2DC74427"/>
    <w:rsid w:val="323A13F3"/>
    <w:rsid w:val="4D0745D0"/>
    <w:rsid w:val="6E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B236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240" w:line="220" w:lineRule="exact"/>
    </w:pPr>
    <w:rPr>
      <w:color w:val="666666" w:themeColor="background2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B4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</w:rPr>
  </w:style>
  <w:style w:type="paragraph" w:styleId="Date">
    <w:name w:val="Date"/>
    <w:basedOn w:val="Normal"/>
    <w:next w:val="Normal"/>
    <w:link w:val="DateChar"/>
    <w:uiPriority w:val="99"/>
    <w:qFormat/>
    <w:pPr>
      <w:spacing w:before="40" w:after="40"/>
    </w:pPr>
    <w:rPr>
      <w:color w:val="806153" w:themeColor="accent4"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77"/>
        <w:tab w:val="right" w:pos="9355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77"/>
        <w:tab w:val="right" w:pos="9355"/>
      </w:tabs>
      <w:spacing w:line="240" w:lineRule="auto"/>
    </w:pPr>
  </w:style>
  <w:style w:type="character" w:styleId="Hyperlink">
    <w:name w:val="Hyperlink"/>
    <w:basedOn w:val="DefaultParagraphFont"/>
    <w:uiPriority w:val="99"/>
    <w:semiHidden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5E7697" w:themeColor="accent1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2"/>
    <w:qFormat/>
    <w:pPr>
      <w:spacing w:line="180" w:lineRule="auto"/>
    </w:pPr>
    <w:rPr>
      <w:color w:val="434343" w:themeColor="accent6"/>
      <w:sz w:val="26"/>
      <w:szCs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F3B4B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character" w:customStyle="1" w:styleId="ContactChar">
    <w:name w:val="Contact Char"/>
    <w:basedOn w:val="DefaultParagraphFont"/>
    <w:link w:val="Contact"/>
    <w:uiPriority w:val="12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image" Target="media/image2.png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image" Target="media/image1.pn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fontTable" Target="fontTable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image" Target="media/image3.sv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it%20Mahadik\AppData\Roaming\Microsoft\Templates\Social%20media%20marketing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839664C8845FD9B27027957B1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F6D87-0A79-4FCF-BC9B-CFAE73617EBD}"/>
      </w:docPartPr>
      <w:docPartBody>
        <w:p w:rsidR="002921F3" w:rsidRDefault="009F5E9F">
          <w:pPr>
            <w:pStyle w:val="AB3839664C8845FD9B27027957B1A9A0"/>
            <w:rPr>
              <w:rFonts w:hint="eastAsia"/>
            </w:rPr>
          </w:pPr>
          <w:r>
            <w:t>CONTACT</w:t>
          </w:r>
        </w:p>
      </w:docPartBody>
    </w:docPart>
    <w:docPart>
      <w:docPartPr>
        <w:name w:val="ECEFA11C9F84430987945093DF06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F923-0405-462D-ABB0-33FA1B804B3C}"/>
      </w:docPartPr>
      <w:docPartBody>
        <w:p w:rsidR="002921F3" w:rsidRDefault="009F5E9F">
          <w:pPr>
            <w:pStyle w:val="ECEFA11C9F84430987945093DF065FAC"/>
            <w:rPr>
              <w:rFonts w:hint="eastAsia"/>
            </w:rPr>
          </w:pPr>
          <w:r>
            <w:t>PROFILE</w:t>
          </w:r>
        </w:p>
      </w:docPartBody>
    </w:docPart>
    <w:docPart>
      <w:docPartPr>
        <w:name w:val="5835A23F05A8418F812FEDF8442B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734F-A471-42D7-A94D-0F337B0B7604}"/>
      </w:docPartPr>
      <w:docPartBody>
        <w:p w:rsidR="002921F3" w:rsidRDefault="009F5E9F">
          <w:pPr>
            <w:pStyle w:val="5835A23F05A8418F812FEDF8442B3E0F"/>
            <w:rPr>
              <w:rFonts w:hint="eastAsia"/>
            </w:rPr>
          </w:pPr>
          <w:r>
            <w:t>SKILLS</w:t>
          </w:r>
        </w:p>
      </w:docPartBody>
    </w:docPart>
    <w:docPart>
      <w:docPartPr>
        <w:name w:val="277FB6895C2D413181C1C3EF1DB2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235D-9B1F-4D86-A254-05563F252AC4}"/>
      </w:docPartPr>
      <w:docPartBody>
        <w:p w:rsidR="002921F3" w:rsidRDefault="009F5E9F">
          <w:pPr>
            <w:pStyle w:val="277FB6895C2D413181C1C3EF1DB2785C"/>
            <w:rPr>
              <w:rFonts w:hint="eastAsia"/>
            </w:rPr>
          </w:pPr>
          <w:r>
            <w:t>EXPERIENCE</w:t>
          </w:r>
        </w:p>
      </w:docPartBody>
    </w:docPart>
    <w:docPart>
      <w:docPartPr>
        <w:name w:val="6799EF71127A4A08B05A38AA1960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E011-4720-49C0-A8A4-9EBDA8861F91}"/>
      </w:docPartPr>
      <w:docPartBody>
        <w:p w:rsidR="002921F3" w:rsidRDefault="009F5E9F">
          <w:pPr>
            <w:pStyle w:val="6799EF71127A4A08B05A38AA1960C53B"/>
            <w:rPr>
              <w:rFonts w:hint="eastAsia"/>
            </w:rPr>
          </w:pPr>
          <w:r>
            <w:t>EDUCATION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8DA" w:rsidRDefault="002008D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2008DA" w:rsidRDefault="002008D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8DA" w:rsidRDefault="002008DA">
      <w:pPr>
        <w:spacing w:after="0"/>
        <w:rPr>
          <w:rFonts w:hint="eastAsia"/>
        </w:rPr>
      </w:pPr>
      <w:r>
        <w:separator/>
      </w:r>
    </w:p>
  </w:footnote>
  <w:footnote w:type="continuationSeparator" w:id="0">
    <w:p w:rsidR="002008DA" w:rsidRDefault="002008DA">
      <w:pPr>
        <w:spacing w:after="0"/>
        <w:rPr>
          <w:rFonts w:hint="eastAsia"/>
        </w:rPr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multilevel"/>
    <w:tmpl w:val="581149C4"/>
    <w:lvl w:ilvl="0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50367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1A"/>
    <w:rsid w:val="002008DA"/>
    <w:rsid w:val="002921F3"/>
    <w:rsid w:val="00576E1A"/>
    <w:rsid w:val="006A3915"/>
    <w:rsid w:val="009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3839664C8845FD9B27027957B1A9A0">
    <w:name w:val="AB3839664C8845FD9B27027957B1A9A0"/>
    <w:qFormat/>
    <w:pPr>
      <w:spacing w:after="160" w:line="259" w:lineRule="auto"/>
    </w:pPr>
    <w:rPr>
      <w:sz w:val="22"/>
      <w:szCs w:val="22"/>
    </w:rPr>
  </w:style>
  <w:style w:type="paragraph" w:customStyle="1" w:styleId="ECEFA11C9F84430987945093DF065FAC">
    <w:name w:val="ECEFA11C9F84430987945093DF065FAC"/>
    <w:pPr>
      <w:spacing w:after="160" w:line="259" w:lineRule="auto"/>
    </w:pPr>
    <w:rPr>
      <w:sz w:val="22"/>
      <w:szCs w:val="22"/>
    </w:rPr>
  </w:style>
  <w:style w:type="paragraph" w:customStyle="1" w:styleId="5835A23F05A8418F812FEDF8442B3E0F">
    <w:name w:val="5835A23F05A8418F812FEDF8442B3E0F"/>
    <w:pPr>
      <w:spacing w:after="160" w:line="259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156082" w:themeColor="accent1"/>
      <w:sz w:val="26"/>
      <w:szCs w:val="18"/>
      <w:lang w:val="en-US" w:eastAsia="en-US"/>
    </w:rPr>
  </w:style>
  <w:style w:type="paragraph" w:customStyle="1" w:styleId="277FB6895C2D413181C1C3EF1DB2785C">
    <w:name w:val="277FB6895C2D413181C1C3EF1DB2785C"/>
    <w:pPr>
      <w:spacing w:after="160" w:line="259" w:lineRule="auto"/>
    </w:pPr>
    <w:rPr>
      <w:sz w:val="22"/>
      <w:szCs w:val="22"/>
    </w:rPr>
  </w:style>
  <w:style w:type="paragraph" w:customStyle="1" w:styleId="6799EF71127A4A08B05A38AA1960C53B">
    <w:name w:val="6799EF71127A4A08B05A38AA1960C53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E95A23E-7100-4BC9-8F81-4BCD4463732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Social%20media%20marketing%20resume.dotx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2025-01-30T08:07:00Z</dcterms:created>
  <dcterms:modified xsi:type="dcterms:W3CDTF">2025-01-30T08:07:00Z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1033-12.2.0.13359</vt:lpwstr>
  </property>
  <property fmtid="{D5CDD505-2E9C-101B-9397-08002B2CF9AE}" pid="4" name="ICV">
    <vt:lpwstr>D1A42708115646C4BD8A7C50862670FE_12</vt:lpwstr>
  </property>
</Properties>
</file>