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11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2580"/>
        <w:gridCol w:w="1559"/>
        <w:gridCol w:w="283"/>
        <w:gridCol w:w="3261"/>
        <w:gridCol w:w="283"/>
        <w:gridCol w:w="3012"/>
        <w:gridCol w:w="13"/>
      </w:tblGrid>
      <w:tr w:rsidR="00AA2F52" w14:paraId="5474E9D4" w14:textId="77777777" w:rsidTr="00086951">
        <w:trPr>
          <w:gridAfter w:val="1"/>
          <w:wAfter w:w="13" w:type="dxa"/>
          <w:trHeight w:val="1120"/>
        </w:trPr>
        <w:tc>
          <w:tcPr>
            <w:tcW w:w="11654" w:type="dxa"/>
            <w:gridSpan w:val="7"/>
            <w:tcBorders>
              <w:top w:val="single" w:sz="6" w:space="0" w:color="C16025"/>
              <w:left w:val="single" w:sz="6" w:space="0" w:color="C16025"/>
              <w:right w:val="single" w:sz="6" w:space="0" w:color="C16025"/>
            </w:tcBorders>
            <w:vAlign w:val="bottom"/>
          </w:tcPr>
          <w:p w14:paraId="60165983" w14:textId="0AC79D51" w:rsidR="00AA2F52" w:rsidRPr="00ED1436" w:rsidRDefault="00B6701F" w:rsidP="00BA1F7E">
            <w:pPr>
              <w:jc w:val="center"/>
              <w:rPr>
                <w:rFonts w:ascii="Oswald" w:hAnsi="Oswald" w:cs="Khand"/>
                <w:b/>
                <w:bCs/>
                <w:sz w:val="68"/>
                <w:szCs w:val="68"/>
              </w:rPr>
            </w:pPr>
            <w:r w:rsidRPr="00B6701F">
              <w:rPr>
                <w:rFonts w:ascii="Oswald" w:hAnsi="Oswald" w:cs="Khand"/>
                <w:b/>
                <w:bCs/>
                <w:color w:val="41342F" w:themeColor="background2" w:themeShade="40"/>
                <w:sz w:val="68"/>
                <w:szCs w:val="68"/>
              </w:rPr>
              <w:t>Shubham Sudhakar Deshmukh</w:t>
            </w:r>
          </w:p>
        </w:tc>
      </w:tr>
      <w:tr w:rsidR="00FC6E39" w14:paraId="12BDA22E" w14:textId="1518C3D1" w:rsidTr="00086951">
        <w:trPr>
          <w:gridAfter w:val="1"/>
          <w:wAfter w:w="13" w:type="dxa"/>
          <w:trHeight w:val="273"/>
        </w:trPr>
        <w:tc>
          <w:tcPr>
            <w:tcW w:w="3256" w:type="dxa"/>
            <w:gridSpan w:val="2"/>
            <w:tcBorders>
              <w:left w:val="single" w:sz="6" w:space="0" w:color="C16025"/>
              <w:bottom w:val="single" w:sz="6" w:space="0" w:color="C16025"/>
            </w:tcBorders>
          </w:tcPr>
          <w:p w14:paraId="243B51CB" w14:textId="77777777" w:rsidR="0077568D" w:rsidRDefault="0077568D"/>
        </w:tc>
        <w:tc>
          <w:tcPr>
            <w:tcW w:w="5386" w:type="dxa"/>
            <w:gridSpan w:val="4"/>
            <w:vMerge w:val="restart"/>
            <w:vAlign w:val="center"/>
          </w:tcPr>
          <w:p w14:paraId="7544097C" w14:textId="235D90DB" w:rsidR="0077568D" w:rsidRPr="0007570D" w:rsidRDefault="000C4A65" w:rsidP="00ED1436">
            <w:pPr>
              <w:jc w:val="center"/>
              <w:rPr>
                <w:rFonts w:ascii="Sacramento" w:hAnsi="Sacramento"/>
                <w:color w:val="C16025"/>
                <w:sz w:val="44"/>
                <w:szCs w:val="44"/>
              </w:rPr>
            </w:pPr>
            <w:r>
              <w:rPr>
                <w:rFonts w:ascii="Sacramento" w:hAnsi="Sacramento"/>
                <w:color w:val="41342F" w:themeColor="background2" w:themeShade="40"/>
                <w:sz w:val="44"/>
                <w:szCs w:val="44"/>
              </w:rPr>
              <w:t>Data Scien</w:t>
            </w:r>
            <w:r w:rsidR="00B6701F">
              <w:rPr>
                <w:rFonts w:ascii="Sacramento" w:hAnsi="Sacramento"/>
                <w:color w:val="41342F" w:themeColor="background2" w:themeShade="40"/>
                <w:sz w:val="44"/>
                <w:szCs w:val="44"/>
              </w:rPr>
              <w:t>ce Professional</w:t>
            </w:r>
          </w:p>
        </w:tc>
        <w:tc>
          <w:tcPr>
            <w:tcW w:w="3012" w:type="dxa"/>
            <w:tcBorders>
              <w:bottom w:val="single" w:sz="6" w:space="0" w:color="C16025"/>
              <w:right w:val="single" w:sz="6" w:space="0" w:color="C16025"/>
            </w:tcBorders>
          </w:tcPr>
          <w:p w14:paraId="721CF4AD" w14:textId="77777777" w:rsidR="0077568D" w:rsidRPr="00C6439D" w:rsidRDefault="0077568D">
            <w:pPr>
              <w:rPr>
                <w:sz w:val="36"/>
                <w:szCs w:val="36"/>
              </w:rPr>
            </w:pPr>
          </w:p>
        </w:tc>
      </w:tr>
      <w:tr w:rsidR="00FC6E39" w14:paraId="6F4BEC97" w14:textId="50F6F274" w:rsidTr="00086951">
        <w:trPr>
          <w:gridAfter w:val="1"/>
          <w:wAfter w:w="13" w:type="dxa"/>
          <w:trHeight w:val="419"/>
        </w:trPr>
        <w:tc>
          <w:tcPr>
            <w:tcW w:w="3256" w:type="dxa"/>
            <w:gridSpan w:val="2"/>
            <w:tcBorders>
              <w:top w:val="single" w:sz="6" w:space="0" w:color="C16025"/>
            </w:tcBorders>
          </w:tcPr>
          <w:p w14:paraId="1003727D" w14:textId="77777777" w:rsidR="0077568D" w:rsidRDefault="0077568D"/>
        </w:tc>
        <w:tc>
          <w:tcPr>
            <w:tcW w:w="5386" w:type="dxa"/>
            <w:gridSpan w:val="4"/>
            <w:vMerge/>
          </w:tcPr>
          <w:p w14:paraId="28708039" w14:textId="77777777" w:rsidR="0077568D" w:rsidRDefault="0077568D"/>
        </w:tc>
        <w:tc>
          <w:tcPr>
            <w:tcW w:w="3012" w:type="dxa"/>
            <w:tcBorders>
              <w:top w:val="single" w:sz="6" w:space="0" w:color="C16025"/>
            </w:tcBorders>
          </w:tcPr>
          <w:p w14:paraId="2CC01F16" w14:textId="77777777" w:rsidR="0077568D" w:rsidRDefault="0077568D"/>
        </w:tc>
      </w:tr>
      <w:tr w:rsidR="00AA2F52" w14:paraId="4235376C" w14:textId="77777777" w:rsidTr="0001008A">
        <w:trPr>
          <w:gridAfter w:val="1"/>
          <w:wAfter w:w="13" w:type="dxa"/>
          <w:trHeight w:val="153"/>
        </w:trPr>
        <w:tc>
          <w:tcPr>
            <w:tcW w:w="11654" w:type="dxa"/>
            <w:gridSpan w:val="7"/>
          </w:tcPr>
          <w:p w14:paraId="4EC04C20" w14:textId="77777777" w:rsidR="00AA2F52" w:rsidRDefault="00AA2F52"/>
        </w:tc>
      </w:tr>
      <w:tr w:rsidR="00ED1436" w14:paraId="0DDAA8CE" w14:textId="1164FAA3" w:rsidTr="00086951">
        <w:trPr>
          <w:gridAfter w:val="1"/>
          <w:wAfter w:w="13" w:type="dxa"/>
          <w:trHeight w:val="427"/>
        </w:trPr>
        <w:tc>
          <w:tcPr>
            <w:tcW w:w="4815" w:type="dxa"/>
            <w:gridSpan w:val="3"/>
            <w:vAlign w:val="center"/>
          </w:tcPr>
          <w:p w14:paraId="5FC46EC7" w14:textId="5CFA66E0" w:rsidR="00ED1436" w:rsidRPr="00573D52" w:rsidRDefault="00ED1436" w:rsidP="0001008A">
            <w:pPr>
              <w:rPr>
                <w:rFonts w:ascii="Dancing Script" w:hAnsi="Dancing Script"/>
                <w:color w:val="908BB9"/>
                <w:sz w:val="40"/>
                <w:szCs w:val="40"/>
              </w:rPr>
            </w:pPr>
            <w:r w:rsidRPr="009A3674">
              <w:rPr>
                <w:rFonts w:ascii="Sacramento" w:hAnsi="Sacramento"/>
                <w:color w:val="41342F" w:themeColor="background2" w:themeShade="40"/>
                <w:sz w:val="40"/>
                <w:szCs w:val="40"/>
              </w:rPr>
              <w:t>Contact</w:t>
            </w:r>
          </w:p>
        </w:tc>
        <w:tc>
          <w:tcPr>
            <w:tcW w:w="283" w:type="dxa"/>
            <w:tcBorders>
              <w:right w:val="single" w:sz="6" w:space="0" w:color="C16025"/>
            </w:tcBorders>
          </w:tcPr>
          <w:p w14:paraId="66A6B223" w14:textId="346F4B49" w:rsidR="00ED1436" w:rsidRPr="00ED1436" w:rsidRDefault="00ED1436" w:rsidP="00ED1436">
            <w:pPr>
              <w:jc w:val="center"/>
              <w:rPr>
                <w:rFonts w:ascii="Dancing Script" w:hAnsi="Dancing Script"/>
                <w:sz w:val="30"/>
                <w:szCs w:val="30"/>
              </w:rPr>
            </w:pPr>
          </w:p>
        </w:tc>
        <w:tc>
          <w:tcPr>
            <w:tcW w:w="6556" w:type="dxa"/>
            <w:gridSpan w:val="3"/>
            <w:tcBorders>
              <w:left w:val="single" w:sz="6" w:space="0" w:color="C16025"/>
            </w:tcBorders>
            <w:vAlign w:val="center"/>
          </w:tcPr>
          <w:p w14:paraId="69EFED4B" w14:textId="77777777" w:rsidR="00ED1436" w:rsidRPr="00FD0ED1" w:rsidRDefault="00ED1436" w:rsidP="00527EC9">
            <w:pPr>
              <w:ind w:left="170"/>
              <w:rPr>
                <w:rFonts w:ascii="Sacramento" w:hAnsi="Sacramento"/>
                <w:sz w:val="40"/>
                <w:szCs w:val="40"/>
              </w:rPr>
            </w:pPr>
            <w:r w:rsidRPr="009A3674">
              <w:rPr>
                <w:rFonts w:ascii="Sacramento" w:hAnsi="Sacramento"/>
                <w:color w:val="41342F" w:themeColor="background2" w:themeShade="40"/>
                <w:sz w:val="40"/>
                <w:szCs w:val="40"/>
              </w:rPr>
              <w:t>Professional Profile</w:t>
            </w:r>
          </w:p>
        </w:tc>
      </w:tr>
      <w:tr w:rsidR="00AA68B6" w14:paraId="613A84C5" w14:textId="77777777" w:rsidTr="00086951">
        <w:trPr>
          <w:gridAfter w:val="1"/>
          <w:wAfter w:w="13" w:type="dxa"/>
          <w:trHeight w:val="58"/>
        </w:trPr>
        <w:tc>
          <w:tcPr>
            <w:tcW w:w="4815" w:type="dxa"/>
            <w:gridSpan w:val="3"/>
            <w:vAlign w:val="center"/>
          </w:tcPr>
          <w:p w14:paraId="1D941220" w14:textId="77777777" w:rsidR="00AA68B6" w:rsidRPr="00FD0ED1" w:rsidRDefault="00AA68B6" w:rsidP="00ED1436">
            <w:pPr>
              <w:jc w:val="center"/>
              <w:rPr>
                <w:rFonts w:ascii="Dancing Script" w:hAnsi="Dancing Script"/>
                <w:sz w:val="10"/>
                <w:szCs w:val="10"/>
              </w:rPr>
            </w:pPr>
          </w:p>
        </w:tc>
        <w:tc>
          <w:tcPr>
            <w:tcW w:w="283" w:type="dxa"/>
            <w:tcBorders>
              <w:right w:val="single" w:sz="6" w:space="0" w:color="C16025"/>
            </w:tcBorders>
          </w:tcPr>
          <w:p w14:paraId="548826EC" w14:textId="77777777" w:rsidR="00AA68B6" w:rsidRPr="00FD0ED1" w:rsidRDefault="00AA68B6" w:rsidP="00ED1436">
            <w:pPr>
              <w:jc w:val="center"/>
              <w:rPr>
                <w:rFonts w:ascii="Dancing Script" w:hAnsi="Dancing Script"/>
                <w:sz w:val="10"/>
                <w:szCs w:val="10"/>
              </w:rPr>
            </w:pPr>
          </w:p>
        </w:tc>
        <w:tc>
          <w:tcPr>
            <w:tcW w:w="6556" w:type="dxa"/>
            <w:gridSpan w:val="3"/>
            <w:tcBorders>
              <w:left w:val="single" w:sz="6" w:space="0" w:color="C16025"/>
            </w:tcBorders>
            <w:vAlign w:val="center"/>
          </w:tcPr>
          <w:p w14:paraId="064A08A6" w14:textId="77777777" w:rsidR="00AA68B6" w:rsidRPr="00FD0ED1" w:rsidRDefault="00AA68B6" w:rsidP="00527EC9">
            <w:pPr>
              <w:ind w:left="170"/>
              <w:jc w:val="center"/>
              <w:rPr>
                <w:rFonts w:ascii="Dancing Script" w:hAnsi="Dancing Script"/>
                <w:sz w:val="10"/>
                <w:szCs w:val="10"/>
              </w:rPr>
            </w:pPr>
          </w:p>
        </w:tc>
      </w:tr>
      <w:tr w:rsidR="00B06B31" w14:paraId="2BC901AA" w14:textId="198A4701" w:rsidTr="00086951">
        <w:trPr>
          <w:gridAfter w:val="1"/>
          <w:wAfter w:w="13" w:type="dxa"/>
          <w:trHeight w:val="521"/>
        </w:trPr>
        <w:tc>
          <w:tcPr>
            <w:tcW w:w="676" w:type="dxa"/>
            <w:vAlign w:val="center"/>
          </w:tcPr>
          <w:p w14:paraId="10FC5292" w14:textId="1ED3D831" w:rsidR="00B06B31" w:rsidRDefault="00B06B31">
            <w:r>
              <w:rPr>
                <w:rFonts w:ascii="Open Sans" w:hAnsi="Open Sans" w:cs="Open Sans"/>
                <w:b/>
                <w:bCs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4019A272" wp14:editId="626F3872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25400</wp:posOffset>
                  </wp:positionV>
                  <wp:extent cx="200660" cy="200660"/>
                  <wp:effectExtent l="0" t="0" r="889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dxa"/>
            <w:gridSpan w:val="2"/>
            <w:vAlign w:val="center"/>
          </w:tcPr>
          <w:p w14:paraId="7EC9BFA3" w14:textId="2FB51868" w:rsidR="00B06B31" w:rsidRPr="00535377" w:rsidRDefault="00B6701F" w:rsidP="00B06B31">
            <w:pPr>
              <w:rPr>
                <w:rFonts w:ascii="Poppins" w:hAnsi="Poppins" w:cs="Poppins"/>
                <w:sz w:val="20"/>
                <w:szCs w:val="20"/>
              </w:rPr>
            </w:pPr>
            <w:r w:rsidRPr="00B6701F">
              <w:rPr>
                <w:rFonts w:ascii="Poppins" w:hAnsi="Poppins" w:cs="Poppins"/>
                <w:sz w:val="20"/>
                <w:szCs w:val="20"/>
              </w:rPr>
              <w:t>9689801593, 9403094608</w:t>
            </w:r>
          </w:p>
        </w:tc>
        <w:tc>
          <w:tcPr>
            <w:tcW w:w="283" w:type="dxa"/>
            <w:vMerge w:val="restart"/>
            <w:tcBorders>
              <w:right w:val="single" w:sz="6" w:space="0" w:color="C16025"/>
            </w:tcBorders>
          </w:tcPr>
          <w:p w14:paraId="7E0BB0F9" w14:textId="23152F71" w:rsidR="00B06B31" w:rsidRDefault="00B06B31"/>
        </w:tc>
        <w:tc>
          <w:tcPr>
            <w:tcW w:w="6556" w:type="dxa"/>
            <w:gridSpan w:val="3"/>
            <w:vMerge w:val="restart"/>
            <w:tcBorders>
              <w:left w:val="single" w:sz="6" w:space="0" w:color="C16025"/>
            </w:tcBorders>
            <w:vAlign w:val="center"/>
          </w:tcPr>
          <w:p w14:paraId="68D2AE6D" w14:textId="2C465567" w:rsidR="00B06B31" w:rsidRPr="00ED1436" w:rsidRDefault="000C4A65" w:rsidP="00527EC9">
            <w:pPr>
              <w:ind w:left="17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Data Science Expertise</w:t>
            </w:r>
            <w:r w:rsidR="003B62E4" w:rsidRPr="003B62E4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in historic data and appl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ied</w:t>
            </w:r>
            <w:r w:rsidR="003B62E4" w:rsidRPr="003B62E4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statistical concepts to make cross-sectional predictions. 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Industry enthusiast with proficiency in p</w:t>
            </w:r>
            <w:r w:rsidR="003B62E4" w:rsidRPr="003B62E4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redictive analytics 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alongside</w:t>
            </w:r>
            <w:r w:rsidR="003B62E4" w:rsidRPr="003B62E4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many techniques from data mining, statistics, modelling, machine learning, and artificial intelligence to </w:t>
            </w:r>
            <w:proofErr w:type="spellStart"/>
            <w:r w:rsidR="003B62E4" w:rsidRPr="003B62E4">
              <w:rPr>
                <w:rFonts w:ascii="Poppins" w:hAnsi="Poppins" w:cs="Poppins"/>
                <w:color w:val="000000"/>
                <w:sz w:val="20"/>
                <w:szCs w:val="20"/>
              </w:rPr>
              <w:t>analyze</w:t>
            </w:r>
            <w:proofErr w:type="spellEnd"/>
            <w:r w:rsidR="003B62E4" w:rsidRPr="003B62E4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large</w:t>
            </w:r>
            <w:r w:rsidR="003B62E4" w:rsidRPr="003B62E4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data 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and</w:t>
            </w:r>
            <w:r w:rsidR="003B62E4" w:rsidRPr="003B62E4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mak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ing</w:t>
            </w:r>
            <w:r w:rsidR="003B62E4" w:rsidRPr="003B62E4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predictions about future.</w:t>
            </w:r>
          </w:p>
        </w:tc>
      </w:tr>
      <w:tr w:rsidR="00B06B31" w14:paraId="00842991" w14:textId="45C7DAD5" w:rsidTr="00086951">
        <w:trPr>
          <w:gridAfter w:val="1"/>
          <w:wAfter w:w="13" w:type="dxa"/>
          <w:trHeight w:val="521"/>
        </w:trPr>
        <w:tc>
          <w:tcPr>
            <w:tcW w:w="676" w:type="dxa"/>
            <w:vAlign w:val="center"/>
          </w:tcPr>
          <w:p w14:paraId="3AE4AAF1" w14:textId="76092C7B" w:rsidR="00B06B31" w:rsidRDefault="00B06B31">
            <w: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1D92AF76" wp14:editId="0140F858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24765</wp:posOffset>
                  </wp:positionV>
                  <wp:extent cx="200660" cy="200660"/>
                  <wp:effectExtent l="0" t="0" r="889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dxa"/>
            <w:gridSpan w:val="2"/>
            <w:vAlign w:val="center"/>
          </w:tcPr>
          <w:p w14:paraId="42B89EA6" w14:textId="3395CA09" w:rsidR="00B06B31" w:rsidRPr="00535377" w:rsidRDefault="00B6701F" w:rsidP="00B06B31">
            <w:pPr>
              <w:rPr>
                <w:rFonts w:ascii="Poppins" w:hAnsi="Poppins" w:cs="Poppins"/>
                <w:sz w:val="20"/>
                <w:szCs w:val="20"/>
              </w:rPr>
            </w:pPr>
            <w:r w:rsidRPr="00B6701F">
              <w:rPr>
                <w:rFonts w:ascii="Poppins" w:hAnsi="Poppins" w:cs="Poppins"/>
                <w:sz w:val="20"/>
                <w:szCs w:val="20"/>
              </w:rPr>
              <w:t>shubhamd9v@gmail.com</w:t>
            </w:r>
          </w:p>
        </w:tc>
        <w:tc>
          <w:tcPr>
            <w:tcW w:w="283" w:type="dxa"/>
            <w:vMerge/>
            <w:tcBorders>
              <w:right w:val="single" w:sz="6" w:space="0" w:color="C16025"/>
            </w:tcBorders>
          </w:tcPr>
          <w:p w14:paraId="22004C84" w14:textId="3963BF8F" w:rsidR="00B06B31" w:rsidRDefault="00B06B31"/>
        </w:tc>
        <w:tc>
          <w:tcPr>
            <w:tcW w:w="6556" w:type="dxa"/>
            <w:gridSpan w:val="3"/>
            <w:vMerge/>
            <w:tcBorders>
              <w:left w:val="single" w:sz="6" w:space="0" w:color="C16025"/>
            </w:tcBorders>
          </w:tcPr>
          <w:p w14:paraId="1F22EA7C" w14:textId="77777777" w:rsidR="00B06B31" w:rsidRDefault="00B06B31"/>
        </w:tc>
      </w:tr>
      <w:tr w:rsidR="00B06B31" w:rsidRPr="004A3419" w14:paraId="345127DF" w14:textId="25EA6AE0" w:rsidTr="00086951">
        <w:trPr>
          <w:gridAfter w:val="1"/>
          <w:wAfter w:w="13" w:type="dxa"/>
          <w:trHeight w:val="521"/>
        </w:trPr>
        <w:tc>
          <w:tcPr>
            <w:tcW w:w="676" w:type="dxa"/>
            <w:vAlign w:val="center"/>
          </w:tcPr>
          <w:p w14:paraId="4FB5C5E1" w14:textId="533042F2" w:rsidR="00B06B31" w:rsidRDefault="00B06B31">
            <w:r>
              <w:rPr>
                <w:rFonts w:ascii="Open Sans" w:hAnsi="Open Sans" w:cs="Open Sans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7D8517C0" wp14:editId="10BF7FB0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-14605</wp:posOffset>
                  </wp:positionV>
                  <wp:extent cx="241935" cy="241935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9" w:type="dxa"/>
            <w:gridSpan w:val="2"/>
            <w:vAlign w:val="center"/>
          </w:tcPr>
          <w:p w14:paraId="0A703CF4" w14:textId="1544BDCD" w:rsidR="00B06B31" w:rsidRPr="008A6736" w:rsidRDefault="00873001" w:rsidP="001B1657">
            <w:pPr>
              <w:rPr>
                <w:rFonts w:ascii="Poppins" w:hAnsi="Poppins" w:cs="Poppins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Panchavati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Nashik</w:t>
            </w:r>
            <w:bookmarkStart w:id="0" w:name="_GoBack"/>
            <w:bookmarkEnd w:id="0"/>
            <w:proofErr w:type="spellEnd"/>
          </w:p>
        </w:tc>
        <w:tc>
          <w:tcPr>
            <w:tcW w:w="283" w:type="dxa"/>
            <w:vMerge/>
            <w:tcBorders>
              <w:right w:val="single" w:sz="6" w:space="0" w:color="C16025"/>
            </w:tcBorders>
          </w:tcPr>
          <w:p w14:paraId="2B59EFCC" w14:textId="4E54132B" w:rsidR="00B06B31" w:rsidRPr="008A6736" w:rsidRDefault="00B06B31">
            <w:pPr>
              <w:rPr>
                <w:lang w:val="pl-PL"/>
              </w:rPr>
            </w:pPr>
          </w:p>
        </w:tc>
        <w:tc>
          <w:tcPr>
            <w:tcW w:w="6556" w:type="dxa"/>
            <w:gridSpan w:val="3"/>
            <w:vMerge/>
            <w:tcBorders>
              <w:left w:val="single" w:sz="6" w:space="0" w:color="C16025"/>
            </w:tcBorders>
          </w:tcPr>
          <w:p w14:paraId="2D12D025" w14:textId="77777777" w:rsidR="00B06B31" w:rsidRPr="008A6736" w:rsidRDefault="00B06B31">
            <w:pPr>
              <w:rPr>
                <w:lang w:val="pl-PL"/>
              </w:rPr>
            </w:pPr>
          </w:p>
        </w:tc>
      </w:tr>
      <w:tr w:rsidR="0032550F" w:rsidRPr="004A3419" w14:paraId="1FFF12CA" w14:textId="77777777" w:rsidTr="00086951">
        <w:trPr>
          <w:gridAfter w:val="1"/>
          <w:wAfter w:w="13" w:type="dxa"/>
          <w:trHeight w:val="99"/>
        </w:trPr>
        <w:tc>
          <w:tcPr>
            <w:tcW w:w="11654" w:type="dxa"/>
            <w:gridSpan w:val="7"/>
            <w:tcBorders>
              <w:bottom w:val="single" w:sz="6" w:space="0" w:color="C16025"/>
            </w:tcBorders>
            <w:vAlign w:val="center"/>
          </w:tcPr>
          <w:p w14:paraId="20FCDEE1" w14:textId="77777777" w:rsidR="0032550F" w:rsidRPr="008A6736" w:rsidRDefault="0032550F">
            <w:pPr>
              <w:rPr>
                <w:sz w:val="12"/>
                <w:szCs w:val="12"/>
                <w:lang w:val="pl-PL"/>
              </w:rPr>
            </w:pPr>
          </w:p>
        </w:tc>
      </w:tr>
      <w:tr w:rsidR="00AA2F52" w:rsidRPr="004A3419" w14:paraId="3D32C7D6" w14:textId="77777777" w:rsidTr="00086951">
        <w:trPr>
          <w:gridAfter w:val="1"/>
          <w:wAfter w:w="13" w:type="dxa"/>
          <w:trHeight w:val="87"/>
        </w:trPr>
        <w:tc>
          <w:tcPr>
            <w:tcW w:w="11654" w:type="dxa"/>
            <w:gridSpan w:val="7"/>
            <w:tcBorders>
              <w:top w:val="single" w:sz="6" w:space="0" w:color="C16025"/>
            </w:tcBorders>
          </w:tcPr>
          <w:p w14:paraId="5D345F24" w14:textId="77777777" w:rsidR="00AA2F52" w:rsidRPr="008A6736" w:rsidRDefault="00AA2F52">
            <w:pPr>
              <w:rPr>
                <w:sz w:val="12"/>
                <w:szCs w:val="12"/>
                <w:lang w:val="pl-PL"/>
              </w:rPr>
            </w:pPr>
          </w:p>
        </w:tc>
      </w:tr>
      <w:tr w:rsidR="00FD0ED1" w14:paraId="44E2810E" w14:textId="2B06B3A4" w:rsidTr="00086951">
        <w:trPr>
          <w:trHeight w:val="405"/>
        </w:trPr>
        <w:tc>
          <w:tcPr>
            <w:tcW w:w="8359" w:type="dxa"/>
            <w:gridSpan w:val="5"/>
            <w:tcBorders>
              <w:right w:val="single" w:sz="6" w:space="0" w:color="C16025"/>
            </w:tcBorders>
          </w:tcPr>
          <w:p w14:paraId="240091B5" w14:textId="3B04362D" w:rsidR="00FD0ED1" w:rsidRPr="0007570D" w:rsidRDefault="00FD0ED1" w:rsidP="00FD0ED1">
            <w:pPr>
              <w:rPr>
                <w:rFonts w:ascii="Sacramento" w:hAnsi="Sacramento"/>
                <w:color w:val="C16025"/>
                <w:sz w:val="40"/>
                <w:szCs w:val="40"/>
              </w:rPr>
            </w:pPr>
            <w:r w:rsidRPr="009A3674">
              <w:rPr>
                <w:rFonts w:ascii="Sacramento" w:hAnsi="Sacramento"/>
                <w:color w:val="41342F" w:themeColor="background2" w:themeShade="40"/>
                <w:sz w:val="40"/>
                <w:szCs w:val="40"/>
              </w:rPr>
              <w:t>Professional Experience</w:t>
            </w:r>
          </w:p>
        </w:tc>
        <w:tc>
          <w:tcPr>
            <w:tcW w:w="283" w:type="dxa"/>
            <w:vMerge w:val="restart"/>
            <w:tcBorders>
              <w:left w:val="single" w:sz="6" w:space="0" w:color="C16025"/>
            </w:tcBorders>
          </w:tcPr>
          <w:p w14:paraId="5B1D663B" w14:textId="18329E1E" w:rsidR="00FD0ED1" w:rsidRPr="00FD0ED1" w:rsidRDefault="00FD0ED1">
            <w:pPr>
              <w:rPr>
                <w:sz w:val="16"/>
                <w:szCs w:val="16"/>
              </w:rPr>
            </w:pPr>
          </w:p>
        </w:tc>
        <w:tc>
          <w:tcPr>
            <w:tcW w:w="3025" w:type="dxa"/>
            <w:gridSpan w:val="2"/>
            <w:vAlign w:val="center"/>
          </w:tcPr>
          <w:p w14:paraId="3B26637C" w14:textId="76B1AEBD" w:rsidR="00FD0ED1" w:rsidRPr="00FD0ED1" w:rsidRDefault="00FD0ED1" w:rsidP="00B06B31">
            <w:pPr>
              <w:rPr>
                <w:rFonts w:ascii="Sacramento" w:hAnsi="Sacramento"/>
                <w:sz w:val="40"/>
                <w:szCs w:val="40"/>
              </w:rPr>
            </w:pPr>
            <w:r w:rsidRPr="009A3674">
              <w:rPr>
                <w:rFonts w:ascii="Sacramento" w:hAnsi="Sacramento"/>
                <w:color w:val="41342F" w:themeColor="background2" w:themeShade="40"/>
                <w:sz w:val="40"/>
                <w:szCs w:val="40"/>
              </w:rPr>
              <w:t>Education</w:t>
            </w:r>
          </w:p>
        </w:tc>
      </w:tr>
      <w:tr w:rsidR="00FD0ED1" w14:paraId="533CEF71" w14:textId="77777777" w:rsidTr="00086951">
        <w:trPr>
          <w:trHeight w:val="80"/>
        </w:trPr>
        <w:tc>
          <w:tcPr>
            <w:tcW w:w="8359" w:type="dxa"/>
            <w:gridSpan w:val="5"/>
            <w:tcBorders>
              <w:right w:val="single" w:sz="6" w:space="0" w:color="C16025"/>
            </w:tcBorders>
          </w:tcPr>
          <w:p w14:paraId="7322C9AF" w14:textId="77777777" w:rsidR="00FD0ED1" w:rsidRPr="00FD0ED1" w:rsidRDefault="00FD0ED1" w:rsidP="00FE2DAF">
            <w:pPr>
              <w:jc w:val="center"/>
              <w:rPr>
                <w:rFonts w:ascii="Dancing Script" w:hAnsi="Dancing Script"/>
                <w:sz w:val="10"/>
                <w:szCs w:val="10"/>
              </w:rPr>
            </w:pPr>
          </w:p>
        </w:tc>
        <w:tc>
          <w:tcPr>
            <w:tcW w:w="283" w:type="dxa"/>
            <w:vMerge/>
            <w:tcBorders>
              <w:left w:val="single" w:sz="6" w:space="0" w:color="C16025"/>
            </w:tcBorders>
          </w:tcPr>
          <w:p w14:paraId="567B4B47" w14:textId="77777777" w:rsidR="00FD0ED1" w:rsidRPr="00AA68B6" w:rsidRDefault="00FD0ED1">
            <w:pPr>
              <w:rPr>
                <w:sz w:val="16"/>
                <w:szCs w:val="16"/>
              </w:rPr>
            </w:pPr>
          </w:p>
        </w:tc>
        <w:tc>
          <w:tcPr>
            <w:tcW w:w="3025" w:type="dxa"/>
            <w:gridSpan w:val="2"/>
            <w:vAlign w:val="center"/>
          </w:tcPr>
          <w:p w14:paraId="5303C8D8" w14:textId="77777777" w:rsidR="00FD0ED1" w:rsidRPr="00FD0ED1" w:rsidRDefault="00FD0ED1" w:rsidP="00FE2DAF">
            <w:pPr>
              <w:jc w:val="center"/>
              <w:rPr>
                <w:rFonts w:ascii="Dancing Script" w:hAnsi="Dancing Script"/>
                <w:sz w:val="10"/>
                <w:szCs w:val="10"/>
              </w:rPr>
            </w:pPr>
          </w:p>
        </w:tc>
      </w:tr>
      <w:tr w:rsidR="00FD0ED1" w14:paraId="3BB046FC" w14:textId="3EE73F35" w:rsidTr="00086951">
        <w:trPr>
          <w:trHeight w:val="1529"/>
        </w:trPr>
        <w:tc>
          <w:tcPr>
            <w:tcW w:w="8359" w:type="dxa"/>
            <w:gridSpan w:val="5"/>
            <w:vMerge w:val="restart"/>
            <w:tcBorders>
              <w:right w:val="single" w:sz="6" w:space="0" w:color="C16025"/>
            </w:tcBorders>
          </w:tcPr>
          <w:p w14:paraId="143725BF" w14:textId="7A713CE8" w:rsidR="00B6701F" w:rsidRDefault="00B6701F" w:rsidP="000C4A65">
            <w:pPr>
              <w:rPr>
                <w:rFonts w:ascii="Poppins" w:hAnsi="Poppins" w:cs="Poppins"/>
                <w:b/>
                <w:bCs/>
                <w:color w:val="41342F" w:themeColor="background2" w:themeShade="40"/>
                <w:sz w:val="20"/>
                <w:szCs w:val="20"/>
              </w:rPr>
            </w:pPr>
            <w:r w:rsidRPr="00B6701F">
              <w:rPr>
                <w:rFonts w:ascii="Poppins" w:hAnsi="Poppins" w:cs="Poppins"/>
                <w:b/>
                <w:bCs/>
                <w:color w:val="41342F" w:themeColor="background2" w:themeShade="40"/>
                <w:sz w:val="20"/>
                <w:szCs w:val="20"/>
              </w:rPr>
              <w:t>Front-End Developer Intern Code-Pro Technologies | Aug 2023 - Mar 2024</w:t>
            </w:r>
          </w:p>
          <w:p w14:paraId="3C39D7AD" w14:textId="652E0C25" w:rsidR="00B6701F" w:rsidRDefault="00B6701F" w:rsidP="000C4A65">
            <w:pPr>
              <w:rPr>
                <w:rFonts w:ascii="Poppins" w:hAnsi="Poppins" w:cs="Poppins"/>
                <w:b/>
                <w:bCs/>
                <w:color w:val="41342F" w:themeColor="background2" w:themeShade="4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41342F" w:themeColor="background2" w:themeShade="40"/>
                <w:sz w:val="20"/>
                <w:szCs w:val="20"/>
              </w:rPr>
              <w:t xml:space="preserve">Internships | </w:t>
            </w:r>
            <w:r w:rsidRPr="00B6701F">
              <w:rPr>
                <w:rFonts w:ascii="Poppins" w:hAnsi="Poppins" w:cs="Poppins"/>
                <w:b/>
                <w:bCs/>
                <w:color w:val="41342F" w:themeColor="background2" w:themeShade="40"/>
                <w:sz w:val="20"/>
                <w:szCs w:val="20"/>
              </w:rPr>
              <w:t xml:space="preserve">(06/2023 To </w:t>
            </w:r>
            <w:r>
              <w:rPr>
                <w:rFonts w:ascii="Poppins" w:hAnsi="Poppins" w:cs="Poppins"/>
                <w:b/>
                <w:bCs/>
                <w:color w:val="41342F" w:themeColor="background2" w:themeShade="40"/>
                <w:sz w:val="20"/>
                <w:szCs w:val="20"/>
              </w:rPr>
              <w:t>12</w:t>
            </w:r>
            <w:r w:rsidRPr="00B6701F">
              <w:rPr>
                <w:rFonts w:ascii="Poppins" w:hAnsi="Poppins" w:cs="Poppins"/>
                <w:b/>
                <w:bCs/>
                <w:color w:val="41342F" w:themeColor="background2" w:themeShade="40"/>
                <w:sz w:val="20"/>
                <w:szCs w:val="20"/>
              </w:rPr>
              <w:t>/2023) and after degree (06/2024 To Present)</w:t>
            </w:r>
          </w:p>
          <w:p w14:paraId="12E460FD" w14:textId="77777777" w:rsidR="000C4A65" w:rsidRDefault="000C4A65" w:rsidP="000C4A65">
            <w:pPr>
              <w:rPr>
                <w:rFonts w:ascii="Poppins" w:hAnsi="Poppins" w:cs="Poppins"/>
                <w:b/>
                <w:bCs/>
                <w:color w:val="41342F" w:themeColor="background2" w:themeShade="40"/>
                <w:sz w:val="20"/>
                <w:szCs w:val="20"/>
              </w:rPr>
            </w:pPr>
          </w:p>
          <w:p w14:paraId="010B405D" w14:textId="393D5632" w:rsidR="00861864" w:rsidRPr="00876190" w:rsidRDefault="00861864" w:rsidP="0086186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876190">
              <w:rPr>
                <w:rFonts w:ascii="Poppins" w:hAnsi="Poppins" w:cs="Poppins"/>
                <w:sz w:val="20"/>
                <w:szCs w:val="20"/>
              </w:rPr>
              <w:t xml:space="preserve">A professional with </w:t>
            </w:r>
            <w:r w:rsidR="000C4A65">
              <w:rPr>
                <w:rFonts w:ascii="Poppins" w:hAnsi="Poppins" w:cs="Poppins"/>
                <w:sz w:val="20"/>
                <w:szCs w:val="20"/>
              </w:rPr>
              <w:t>core skills</w:t>
            </w:r>
            <w:r w:rsidRPr="00876190">
              <w:rPr>
                <w:rFonts w:ascii="Poppins" w:hAnsi="Poppins" w:cs="Poppins"/>
                <w:sz w:val="20"/>
                <w:szCs w:val="20"/>
              </w:rPr>
              <w:t xml:space="preserve"> in Python, Data Science and Machine learning with expertise in Financial and Healthcare domain projects.</w:t>
            </w:r>
          </w:p>
          <w:p w14:paraId="27B0D70D" w14:textId="77777777" w:rsidR="00861864" w:rsidRPr="00876190" w:rsidRDefault="00861864" w:rsidP="0086186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876190">
              <w:rPr>
                <w:rFonts w:ascii="Poppins" w:hAnsi="Poppins" w:cs="Poppins"/>
                <w:sz w:val="20"/>
                <w:szCs w:val="20"/>
              </w:rPr>
              <w:t>Able to investigate Data Visualization and summarization techniques conveying key findings.</w:t>
            </w:r>
          </w:p>
          <w:p w14:paraId="4636C818" w14:textId="77777777" w:rsidR="00861864" w:rsidRPr="00876190" w:rsidRDefault="00861864" w:rsidP="0086186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876190">
              <w:rPr>
                <w:rFonts w:ascii="Poppins" w:hAnsi="Poppins" w:cs="Poppins"/>
                <w:sz w:val="20"/>
                <w:szCs w:val="20"/>
              </w:rPr>
              <w:t>Communicates findings and obstacles to team members to achieve best approach.</w:t>
            </w:r>
          </w:p>
          <w:p w14:paraId="3EA712CE" w14:textId="77777777" w:rsidR="00861864" w:rsidRPr="00876190" w:rsidRDefault="00861864" w:rsidP="0086186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876190">
              <w:rPr>
                <w:rFonts w:ascii="Poppins" w:hAnsi="Poppins" w:cs="Poppins"/>
                <w:sz w:val="20"/>
                <w:szCs w:val="20"/>
              </w:rPr>
              <w:t>Ability to write a clean and production code with Object Oriented Programming in Python.</w:t>
            </w:r>
          </w:p>
          <w:p w14:paraId="2A892EF8" w14:textId="77777777" w:rsidR="00861864" w:rsidRPr="00876190" w:rsidRDefault="00861864" w:rsidP="0086186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876190">
              <w:rPr>
                <w:rFonts w:ascii="Poppins" w:hAnsi="Poppins" w:cs="Poppins"/>
                <w:sz w:val="20"/>
                <w:szCs w:val="20"/>
              </w:rPr>
              <w:t>Thorough understanding of Probability and Statistics, Bayesian methods, Time Series analysis.</w:t>
            </w:r>
          </w:p>
          <w:p w14:paraId="6BDBBA88" w14:textId="77777777" w:rsidR="00861864" w:rsidRPr="00876190" w:rsidRDefault="00861864" w:rsidP="0086186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876190">
              <w:rPr>
                <w:rFonts w:ascii="Poppins" w:hAnsi="Poppins" w:cs="Poppins"/>
                <w:sz w:val="20"/>
                <w:szCs w:val="20"/>
              </w:rPr>
              <w:t>Experience in data management tools - Relational and SQL databases.</w:t>
            </w:r>
          </w:p>
          <w:p w14:paraId="678FD676" w14:textId="77777777" w:rsidR="00861864" w:rsidRPr="00876190" w:rsidRDefault="00861864" w:rsidP="0086186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Poppins" w:hAnsi="Poppins" w:cs="Poppins"/>
                <w:sz w:val="20"/>
                <w:szCs w:val="20"/>
              </w:rPr>
            </w:pPr>
            <w:r w:rsidRPr="00876190">
              <w:rPr>
                <w:rFonts w:ascii="Poppins" w:hAnsi="Poppins" w:cs="Poppins"/>
                <w:sz w:val="20"/>
                <w:szCs w:val="20"/>
              </w:rPr>
              <w:t>Knowledge of Python’s Data Analysis and ML Libraries.</w:t>
            </w:r>
          </w:p>
          <w:p w14:paraId="559171FF" w14:textId="291FD6A2" w:rsidR="00876190" w:rsidRDefault="00861864" w:rsidP="00861864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sz w:val="20"/>
                <w:szCs w:val="20"/>
              </w:rPr>
            </w:pPr>
            <w:r w:rsidRPr="00876190">
              <w:rPr>
                <w:rFonts w:ascii="Poppins" w:hAnsi="Poppins" w:cs="Poppins"/>
                <w:sz w:val="20"/>
                <w:szCs w:val="20"/>
              </w:rPr>
              <w:t>Source code management and Version Control system using Git and GitHub.</w:t>
            </w:r>
          </w:p>
          <w:p w14:paraId="3B74A284" w14:textId="77FEB68F" w:rsidR="00762944" w:rsidRDefault="00762944" w:rsidP="00762944">
            <w:pPr>
              <w:pStyle w:val="ListParagraph"/>
              <w:rPr>
                <w:rFonts w:ascii="Poppins" w:hAnsi="Poppins" w:cs="Poppins"/>
                <w:sz w:val="20"/>
                <w:szCs w:val="20"/>
              </w:rPr>
            </w:pPr>
          </w:p>
          <w:p w14:paraId="4824BC44" w14:textId="0B0B8F9F" w:rsidR="00876190" w:rsidRPr="00876190" w:rsidRDefault="00876190" w:rsidP="00876190">
            <w:pPr>
              <w:rPr>
                <w:rFonts w:ascii="Poppins" w:hAnsi="Poppins" w:cs="Poppins"/>
                <w:sz w:val="20"/>
                <w:szCs w:val="20"/>
              </w:rPr>
            </w:pPr>
            <w:r w:rsidRPr="00876190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Machine Learning and Data Science:</w:t>
            </w:r>
          </w:p>
          <w:p w14:paraId="4457533F" w14:textId="77777777" w:rsidR="00876190" w:rsidRPr="00876190" w:rsidRDefault="00876190" w:rsidP="00876190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876190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Python Packages- </w:t>
            </w:r>
            <w:proofErr w:type="spellStart"/>
            <w:r w:rsidRPr="00876190">
              <w:rPr>
                <w:rFonts w:ascii="Poppins" w:hAnsi="Poppins" w:cs="Poppins"/>
                <w:sz w:val="20"/>
                <w:szCs w:val="20"/>
                <w:lang w:val="en-US"/>
              </w:rPr>
              <w:t>NumPy</w:t>
            </w:r>
            <w:proofErr w:type="spellEnd"/>
            <w:r w:rsidRPr="00876190">
              <w:rPr>
                <w:rFonts w:ascii="Poppins" w:hAnsi="Poppins" w:cs="Poppins"/>
                <w:sz w:val="20"/>
                <w:szCs w:val="20"/>
                <w:lang w:val="en-US"/>
              </w:rPr>
              <w:t xml:space="preserve">, Pandas, </w:t>
            </w:r>
            <w:proofErr w:type="spellStart"/>
            <w:r w:rsidRPr="00876190">
              <w:rPr>
                <w:rFonts w:ascii="Poppins" w:hAnsi="Poppins" w:cs="Poppins"/>
                <w:sz w:val="20"/>
                <w:szCs w:val="20"/>
                <w:lang w:val="en-US"/>
              </w:rPr>
              <w:t>Sci-py</w:t>
            </w:r>
            <w:proofErr w:type="spellEnd"/>
            <w:r w:rsidRPr="00876190">
              <w:rPr>
                <w:rFonts w:ascii="Poppins" w:hAnsi="Poppins" w:cs="Poppin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6190">
              <w:rPr>
                <w:rFonts w:ascii="Poppins" w:hAnsi="Poppins" w:cs="Poppins"/>
                <w:sz w:val="20"/>
                <w:szCs w:val="20"/>
                <w:lang w:val="en-US"/>
              </w:rPr>
              <w:t>Scikit</w:t>
            </w:r>
            <w:proofErr w:type="spellEnd"/>
            <w:r w:rsidRPr="00876190">
              <w:rPr>
                <w:rFonts w:ascii="Poppins" w:hAnsi="Poppins" w:cs="Poppins"/>
                <w:sz w:val="20"/>
                <w:szCs w:val="20"/>
                <w:lang w:val="en-US"/>
              </w:rPr>
              <w:t xml:space="preserve">-learn, </w:t>
            </w:r>
            <w:proofErr w:type="spellStart"/>
            <w:r w:rsidRPr="00876190">
              <w:rPr>
                <w:rFonts w:ascii="Poppins" w:hAnsi="Poppins" w:cs="Poppins"/>
                <w:sz w:val="20"/>
                <w:szCs w:val="20"/>
                <w:lang w:val="en-US"/>
              </w:rPr>
              <w:t>Seaborn</w:t>
            </w:r>
            <w:proofErr w:type="spellEnd"/>
            <w:r w:rsidRPr="00876190">
              <w:rPr>
                <w:rFonts w:ascii="Poppins" w:hAnsi="Poppins" w:cs="Poppins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76190">
              <w:rPr>
                <w:rFonts w:ascii="Poppins" w:hAnsi="Poppins" w:cs="Poppins"/>
                <w:sz w:val="20"/>
                <w:szCs w:val="20"/>
                <w:lang w:val="en-US"/>
              </w:rPr>
              <w:t>Matplotlib</w:t>
            </w:r>
            <w:proofErr w:type="spellEnd"/>
            <w:r w:rsidRPr="00876190">
              <w:rPr>
                <w:rFonts w:ascii="Poppins" w:hAnsi="Poppins" w:cs="Poppins"/>
                <w:sz w:val="20"/>
                <w:szCs w:val="20"/>
                <w:lang w:val="en-US"/>
              </w:rPr>
              <w:t>, Flask.</w:t>
            </w:r>
          </w:p>
          <w:p w14:paraId="652169DB" w14:textId="77777777" w:rsidR="00876190" w:rsidRPr="00876190" w:rsidRDefault="00876190" w:rsidP="00876190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876190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Machine learning- </w:t>
            </w:r>
            <w:r w:rsidRPr="00876190">
              <w:rPr>
                <w:rFonts w:ascii="Poppins" w:hAnsi="Poppins" w:cs="Poppins"/>
                <w:sz w:val="20"/>
                <w:szCs w:val="20"/>
                <w:lang w:val="en-US"/>
              </w:rPr>
              <w:t xml:space="preserve">Linear Regression, Ridge &amp; Lasso Regression, Logistic Regression, Naïve Bayes Classifier, k Nearest Neighbor’s Classifier, Support Vector Machine, Decision Tree, Random Forest, Gradient Descent, Ada-Boost, Gradient Boosting, </w:t>
            </w:r>
            <w:proofErr w:type="spellStart"/>
            <w:r w:rsidRPr="00876190">
              <w:rPr>
                <w:rFonts w:ascii="Poppins" w:hAnsi="Poppins" w:cs="Poppins"/>
                <w:sz w:val="20"/>
                <w:szCs w:val="20"/>
                <w:lang w:val="en-US"/>
              </w:rPr>
              <w:t>XGBoost</w:t>
            </w:r>
            <w:proofErr w:type="spellEnd"/>
            <w:r w:rsidRPr="00876190">
              <w:rPr>
                <w:rFonts w:ascii="Poppins" w:hAnsi="Poppins" w:cs="Poppins"/>
                <w:sz w:val="20"/>
                <w:szCs w:val="20"/>
                <w:lang w:val="en-US"/>
              </w:rPr>
              <w:t>, K-means Clustering.</w:t>
            </w:r>
          </w:p>
          <w:p w14:paraId="4DE6EBD2" w14:textId="77777777" w:rsidR="00876190" w:rsidRPr="00876190" w:rsidRDefault="00876190" w:rsidP="00876190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876190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Time-Series- </w:t>
            </w:r>
            <w:r w:rsidRPr="00876190">
              <w:rPr>
                <w:rFonts w:ascii="Poppins" w:hAnsi="Poppins" w:cs="Poppins"/>
                <w:sz w:val="20"/>
                <w:szCs w:val="20"/>
                <w:lang w:val="en-US"/>
              </w:rPr>
              <w:t>AR, MA, ARIMA, SARMAX analysis Models.</w:t>
            </w:r>
          </w:p>
          <w:p w14:paraId="4EE1CBB0" w14:textId="6D79A3C7" w:rsidR="005C511B" w:rsidRDefault="00876190" w:rsidP="00E724DA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876190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NLP- </w:t>
            </w:r>
            <w:r w:rsidRPr="00876190">
              <w:rPr>
                <w:rFonts w:ascii="Poppins" w:hAnsi="Poppins" w:cs="Poppins"/>
                <w:sz w:val="20"/>
                <w:szCs w:val="20"/>
                <w:lang w:val="en-US"/>
              </w:rPr>
              <w:t>NLTK, TF-IDF, Word2Vec, Bag of Words</w:t>
            </w:r>
          </w:p>
          <w:p w14:paraId="0A158EF3" w14:textId="28FFEC03" w:rsidR="007C328F" w:rsidRPr="005326CB" w:rsidRDefault="007C328F" w:rsidP="00E724DA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7C328F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Methodology:</w:t>
            </w:r>
            <w:r w:rsidRPr="007C328F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Agile, </w:t>
            </w:r>
            <w:r w:rsidRPr="007C328F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Project Tool:</w:t>
            </w:r>
            <w:r w:rsidRPr="007C328F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JIRA</w:t>
            </w:r>
          </w:p>
          <w:p w14:paraId="620A8F78" w14:textId="77777777" w:rsidR="00861864" w:rsidRDefault="00861864" w:rsidP="00E724DA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688F4427" w14:textId="77777777" w:rsidR="0095478F" w:rsidRPr="009A3674" w:rsidRDefault="0095478F" w:rsidP="009A3674">
            <w:pPr>
              <w:rPr>
                <w:rFonts w:ascii="Sacramento" w:hAnsi="Sacramento"/>
                <w:color w:val="41342F" w:themeColor="background2" w:themeShade="40"/>
                <w:sz w:val="40"/>
                <w:szCs w:val="40"/>
              </w:rPr>
            </w:pPr>
            <w:r w:rsidRPr="009A3674">
              <w:rPr>
                <w:rFonts w:ascii="Sacramento" w:hAnsi="Sacramento"/>
                <w:color w:val="41342F" w:themeColor="background2" w:themeShade="40"/>
                <w:sz w:val="40"/>
                <w:szCs w:val="40"/>
              </w:rPr>
              <w:t>Project Details</w:t>
            </w:r>
          </w:p>
          <w:p w14:paraId="5B366901" w14:textId="77777777" w:rsidR="0095478F" w:rsidRPr="00BB0106" w:rsidRDefault="0095478F" w:rsidP="0095478F">
            <w:pPr>
              <w:pStyle w:val="NoSpacing"/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</w:pPr>
            <w:bookmarkStart w:id="1" w:name="_Hlk91171692"/>
            <w:r w:rsidRPr="00BB0106"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  <w:t>Project:</w:t>
            </w:r>
            <w:r w:rsidRPr="00BB0106"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  <w:tab/>
              <w:t xml:space="preserve">Axos Lending system </w:t>
            </w:r>
          </w:p>
          <w:p w14:paraId="5167273A" w14:textId="77777777" w:rsidR="0095478F" w:rsidRPr="00BB0106" w:rsidRDefault="0095478F" w:rsidP="0095478F">
            <w:pPr>
              <w:pStyle w:val="NoSpacing"/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</w:pPr>
            <w:r w:rsidRPr="00BB0106"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  <w:t>Domain:</w:t>
            </w:r>
            <w:r w:rsidRPr="00BB0106"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  <w:tab/>
              <w:t>Finance</w:t>
            </w:r>
          </w:p>
          <w:p w14:paraId="7D58AA11" w14:textId="77777777" w:rsidR="0095478F" w:rsidRPr="00BB0106" w:rsidRDefault="0095478F" w:rsidP="0095478F">
            <w:pPr>
              <w:pStyle w:val="NoSpacing"/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</w:pPr>
            <w:r w:rsidRPr="00BB0106"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  <w:t>Description:</w:t>
            </w:r>
          </w:p>
          <w:p w14:paraId="4D8151C0" w14:textId="77777777" w:rsidR="0095478F" w:rsidRPr="00774CC4" w:rsidRDefault="0095478F" w:rsidP="0095478F">
            <w:pPr>
              <w:spacing w:after="60"/>
              <w:rPr>
                <w:rFonts w:ascii="Poppins" w:hAnsi="Poppins" w:cs="Poppins"/>
                <w:sz w:val="19"/>
                <w:szCs w:val="19"/>
                <w:lang w:val="en-US"/>
              </w:rPr>
            </w:pPr>
            <w:r w:rsidRPr="00774CC4">
              <w:rPr>
                <w:rFonts w:ascii="Poppins" w:hAnsi="Poppins" w:cs="Poppins"/>
                <w:sz w:val="19"/>
                <w:szCs w:val="19"/>
                <w:lang w:val="en-US"/>
              </w:rPr>
              <w:t>A pioneer in digital banking, Axos Bank offers a comprehensive range of innovative financial products and services with the highest level of security. Our powerful web-based platform gives you streaming real- time data and one-click loan execution of the same essential capabilities featured in our desktop software. CMV Group arsenal of lending and analysis tools gives you advantages once enjoyed only by professional traders.</w:t>
            </w:r>
          </w:p>
          <w:p w14:paraId="752A0B16" w14:textId="77777777" w:rsidR="0095478F" w:rsidRPr="00774CC4" w:rsidRDefault="0095478F" w:rsidP="0095478F">
            <w:pPr>
              <w:spacing w:after="60"/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</w:pPr>
            <w:r w:rsidRPr="00774CC4"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  <w:t>Roles and Responsibilities:</w:t>
            </w:r>
          </w:p>
          <w:p w14:paraId="68F8511D" w14:textId="77777777" w:rsidR="0095478F" w:rsidRPr="00774CC4" w:rsidRDefault="0095478F" w:rsidP="0095478F">
            <w:pPr>
              <w:numPr>
                <w:ilvl w:val="1"/>
                <w:numId w:val="6"/>
              </w:numPr>
              <w:spacing w:after="60"/>
              <w:rPr>
                <w:rFonts w:ascii="Poppins" w:hAnsi="Poppins" w:cs="Poppins"/>
                <w:sz w:val="19"/>
                <w:szCs w:val="19"/>
                <w:lang w:val="en-US"/>
              </w:rPr>
            </w:pPr>
            <w:r w:rsidRPr="00774CC4">
              <w:rPr>
                <w:rFonts w:ascii="Poppins" w:hAnsi="Poppins" w:cs="Poppins"/>
                <w:sz w:val="19"/>
                <w:szCs w:val="19"/>
                <w:lang w:val="en-US"/>
              </w:rPr>
              <w:lastRenderedPageBreak/>
              <w:t>Understand, analyze, and interpret large datasets</w:t>
            </w:r>
          </w:p>
          <w:p w14:paraId="194CA4C6" w14:textId="77777777" w:rsidR="0095478F" w:rsidRPr="00774CC4" w:rsidRDefault="0095478F" w:rsidP="0095478F">
            <w:pPr>
              <w:numPr>
                <w:ilvl w:val="1"/>
                <w:numId w:val="6"/>
              </w:numPr>
              <w:spacing w:after="60"/>
              <w:rPr>
                <w:rFonts w:ascii="Poppins" w:hAnsi="Poppins" w:cs="Poppins"/>
                <w:sz w:val="19"/>
                <w:szCs w:val="19"/>
                <w:lang w:val="en-US"/>
              </w:rPr>
            </w:pPr>
            <w:r w:rsidRPr="00774CC4">
              <w:rPr>
                <w:rFonts w:ascii="Poppins" w:hAnsi="Poppins" w:cs="Poppins"/>
                <w:sz w:val="19"/>
                <w:szCs w:val="19"/>
                <w:lang w:val="en-US"/>
              </w:rPr>
              <w:t>Develop advanced programs to extract the data needed, prepare data for further analysis</w:t>
            </w:r>
          </w:p>
          <w:p w14:paraId="2C59EE3D" w14:textId="77777777" w:rsidR="0095478F" w:rsidRPr="00774CC4" w:rsidRDefault="0095478F" w:rsidP="0095478F">
            <w:pPr>
              <w:numPr>
                <w:ilvl w:val="1"/>
                <w:numId w:val="6"/>
              </w:numPr>
              <w:spacing w:after="60"/>
              <w:rPr>
                <w:rFonts w:ascii="Poppins" w:hAnsi="Poppins" w:cs="Poppins"/>
                <w:sz w:val="19"/>
                <w:szCs w:val="19"/>
                <w:lang w:val="en-US"/>
              </w:rPr>
            </w:pPr>
            <w:r w:rsidRPr="00774CC4">
              <w:rPr>
                <w:rFonts w:ascii="Poppins" w:hAnsi="Poppins" w:cs="Poppins"/>
                <w:sz w:val="19"/>
                <w:szCs w:val="19"/>
                <w:lang w:val="en-US"/>
              </w:rPr>
              <w:t>Discover, design, and develop analytical methods to support novel approaches of data and information processing</w:t>
            </w:r>
          </w:p>
          <w:p w14:paraId="11155761" w14:textId="77777777" w:rsidR="0095478F" w:rsidRPr="00774CC4" w:rsidRDefault="0095478F" w:rsidP="0095478F">
            <w:pPr>
              <w:numPr>
                <w:ilvl w:val="1"/>
                <w:numId w:val="6"/>
              </w:numPr>
              <w:spacing w:after="60"/>
              <w:rPr>
                <w:rFonts w:ascii="Poppins" w:hAnsi="Poppins" w:cs="Poppins"/>
                <w:sz w:val="19"/>
                <w:szCs w:val="19"/>
                <w:lang w:val="en-US"/>
              </w:rPr>
            </w:pPr>
            <w:r w:rsidRPr="00774CC4">
              <w:rPr>
                <w:rFonts w:ascii="Poppins" w:hAnsi="Poppins" w:cs="Poppins"/>
                <w:sz w:val="19"/>
                <w:szCs w:val="19"/>
                <w:lang w:val="en-US"/>
              </w:rPr>
              <w:t>Perform analysis to assess the quality of the data, determine the meaning of the data, and provide data facts and insights.</w:t>
            </w:r>
          </w:p>
          <w:bookmarkEnd w:id="1"/>
          <w:p w14:paraId="7AC5E712" w14:textId="77777777" w:rsidR="0095478F" w:rsidRPr="00774CC4" w:rsidRDefault="0095478F" w:rsidP="0095478F">
            <w:pPr>
              <w:spacing w:after="60"/>
              <w:rPr>
                <w:rFonts w:ascii="Poppins" w:hAnsi="Poppins" w:cs="Poppins"/>
                <w:sz w:val="19"/>
                <w:szCs w:val="19"/>
                <w:lang w:val="en-US"/>
              </w:rPr>
            </w:pPr>
          </w:p>
          <w:p w14:paraId="153E9EA5" w14:textId="77777777" w:rsidR="0095478F" w:rsidRPr="00BB0106" w:rsidRDefault="0095478F" w:rsidP="0095478F">
            <w:pPr>
              <w:pStyle w:val="NoSpacing"/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</w:pPr>
            <w:bookmarkStart w:id="2" w:name="_Hlk91171822"/>
            <w:r w:rsidRPr="00BB0106"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  <w:t>Project2:</w:t>
            </w:r>
            <w:r w:rsidRPr="00BB0106"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  <w:tab/>
              <w:t xml:space="preserve">Content Classification Solution System </w:t>
            </w:r>
          </w:p>
          <w:p w14:paraId="1E58D238" w14:textId="77777777" w:rsidR="0095478F" w:rsidRPr="00BB0106" w:rsidRDefault="0095478F" w:rsidP="0095478F">
            <w:pPr>
              <w:pStyle w:val="NoSpacing"/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</w:pPr>
            <w:r w:rsidRPr="00BB0106"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  <w:t>Domain:</w:t>
            </w:r>
            <w:r w:rsidRPr="00BB0106"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  <w:tab/>
              <w:t>Document Classification</w:t>
            </w:r>
          </w:p>
          <w:p w14:paraId="5085839D" w14:textId="77777777" w:rsidR="0095478F" w:rsidRPr="00BB0106" w:rsidRDefault="0095478F" w:rsidP="0095478F">
            <w:pPr>
              <w:pStyle w:val="NoSpacing"/>
              <w:rPr>
                <w:rFonts w:ascii="Poppins" w:hAnsi="Poppins" w:cs="Poppins"/>
                <w:sz w:val="19"/>
                <w:szCs w:val="19"/>
                <w:lang w:val="en-US"/>
              </w:rPr>
            </w:pPr>
            <w:r w:rsidRPr="00BB0106"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  <w:t>Description</w:t>
            </w:r>
            <w:r w:rsidRPr="00BB0106">
              <w:rPr>
                <w:rFonts w:ascii="Poppins" w:hAnsi="Poppins" w:cs="Poppins"/>
                <w:sz w:val="19"/>
                <w:szCs w:val="19"/>
                <w:lang w:val="en-US"/>
              </w:rPr>
              <w:t>:</w:t>
            </w:r>
          </w:p>
          <w:p w14:paraId="2D16ECA3" w14:textId="77777777" w:rsidR="0095478F" w:rsidRPr="00774CC4" w:rsidRDefault="0095478F" w:rsidP="0095478F">
            <w:pPr>
              <w:spacing w:after="60"/>
              <w:rPr>
                <w:rFonts w:ascii="Poppins" w:hAnsi="Poppins" w:cs="Poppins"/>
                <w:sz w:val="19"/>
                <w:szCs w:val="19"/>
                <w:lang w:val="en-US"/>
              </w:rPr>
            </w:pPr>
            <w:r w:rsidRPr="00774CC4">
              <w:rPr>
                <w:rFonts w:ascii="Poppins" w:hAnsi="Poppins" w:cs="Poppins"/>
                <w:sz w:val="19"/>
                <w:szCs w:val="19"/>
                <w:lang w:val="en-US"/>
              </w:rPr>
              <w:t>Document Classification to help the organization to meet legal and regulatory requirements for retrieving specific information in a set timeframe.</w:t>
            </w:r>
          </w:p>
          <w:p w14:paraId="6380F172" w14:textId="77777777" w:rsidR="0095478F" w:rsidRPr="00774CC4" w:rsidRDefault="0095478F" w:rsidP="0095478F">
            <w:pPr>
              <w:spacing w:after="60"/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</w:pPr>
            <w:r w:rsidRPr="00774CC4">
              <w:rPr>
                <w:rFonts w:ascii="Poppins" w:hAnsi="Poppins" w:cs="Poppins"/>
                <w:b/>
                <w:bCs/>
                <w:sz w:val="19"/>
                <w:szCs w:val="19"/>
                <w:lang w:val="en-US"/>
              </w:rPr>
              <w:t>Roles and Responsibilities:</w:t>
            </w:r>
          </w:p>
          <w:p w14:paraId="64BB8026" w14:textId="77777777" w:rsidR="0095478F" w:rsidRPr="00774CC4" w:rsidRDefault="0095478F" w:rsidP="0095478F">
            <w:pPr>
              <w:numPr>
                <w:ilvl w:val="1"/>
                <w:numId w:val="6"/>
              </w:numPr>
              <w:spacing w:after="60"/>
              <w:rPr>
                <w:rFonts w:ascii="Poppins" w:hAnsi="Poppins" w:cs="Poppins"/>
                <w:sz w:val="19"/>
                <w:szCs w:val="19"/>
                <w:lang w:val="en-US"/>
              </w:rPr>
            </w:pPr>
            <w:r w:rsidRPr="00774CC4">
              <w:rPr>
                <w:rFonts w:ascii="Poppins" w:hAnsi="Poppins" w:cs="Poppins"/>
                <w:sz w:val="19"/>
                <w:szCs w:val="19"/>
                <w:lang w:val="en-US"/>
              </w:rPr>
              <w:t>Mine and analyze data from company databases to drive optimization and improvement of product development, marketing techniques and business strategies.</w:t>
            </w:r>
          </w:p>
          <w:p w14:paraId="08301490" w14:textId="77777777" w:rsidR="0095478F" w:rsidRPr="00774CC4" w:rsidRDefault="0095478F" w:rsidP="0095478F">
            <w:pPr>
              <w:numPr>
                <w:ilvl w:val="1"/>
                <w:numId w:val="6"/>
              </w:numPr>
              <w:spacing w:after="60"/>
              <w:rPr>
                <w:rFonts w:ascii="Poppins" w:hAnsi="Poppins" w:cs="Poppins"/>
                <w:sz w:val="19"/>
                <w:szCs w:val="19"/>
                <w:lang w:val="en-US"/>
              </w:rPr>
            </w:pPr>
            <w:r w:rsidRPr="00774CC4">
              <w:rPr>
                <w:rFonts w:ascii="Poppins" w:hAnsi="Poppins" w:cs="Poppins"/>
                <w:sz w:val="19"/>
                <w:szCs w:val="19"/>
                <w:lang w:val="en-US"/>
              </w:rPr>
              <w:t>Work with stakeholders throughout the organization to identify opportunities for leveraging company data to drive business solutions.</w:t>
            </w:r>
          </w:p>
          <w:p w14:paraId="37919B39" w14:textId="77777777" w:rsidR="0095478F" w:rsidRPr="00774CC4" w:rsidRDefault="0095478F" w:rsidP="0095478F">
            <w:pPr>
              <w:numPr>
                <w:ilvl w:val="1"/>
                <w:numId w:val="6"/>
              </w:numPr>
              <w:spacing w:after="60"/>
              <w:rPr>
                <w:rFonts w:ascii="Poppins" w:hAnsi="Poppins" w:cs="Poppins"/>
                <w:sz w:val="19"/>
                <w:szCs w:val="19"/>
                <w:lang w:val="en-US"/>
              </w:rPr>
            </w:pPr>
            <w:r w:rsidRPr="00774CC4">
              <w:rPr>
                <w:rFonts w:ascii="Poppins" w:hAnsi="Poppins" w:cs="Poppins"/>
                <w:sz w:val="19"/>
                <w:szCs w:val="19"/>
                <w:lang w:val="en-US"/>
              </w:rPr>
              <w:t>Search for ways to get new data sources and assess their accuracy</w:t>
            </w:r>
          </w:p>
          <w:p w14:paraId="67FCBB69" w14:textId="77777777" w:rsidR="0095478F" w:rsidRPr="00774CC4" w:rsidRDefault="0095478F" w:rsidP="0095478F">
            <w:pPr>
              <w:numPr>
                <w:ilvl w:val="1"/>
                <w:numId w:val="6"/>
              </w:numPr>
              <w:spacing w:after="60"/>
              <w:rPr>
                <w:rFonts w:ascii="Poppins" w:hAnsi="Poppins" w:cs="Poppins"/>
                <w:sz w:val="19"/>
                <w:szCs w:val="19"/>
                <w:lang w:val="en-US"/>
              </w:rPr>
            </w:pPr>
            <w:r w:rsidRPr="00774CC4">
              <w:rPr>
                <w:rFonts w:ascii="Poppins" w:hAnsi="Poppins" w:cs="Poppins"/>
                <w:sz w:val="19"/>
                <w:szCs w:val="19"/>
                <w:lang w:val="en-US"/>
              </w:rPr>
              <w:t>Assess the effectiveness of new data sources and data gathering techniques.</w:t>
            </w:r>
          </w:p>
          <w:p w14:paraId="65AEA5F3" w14:textId="77777777" w:rsidR="0095478F" w:rsidRPr="00774CC4" w:rsidRDefault="0095478F" w:rsidP="0095478F">
            <w:pPr>
              <w:numPr>
                <w:ilvl w:val="1"/>
                <w:numId w:val="6"/>
              </w:numPr>
              <w:spacing w:after="60"/>
              <w:rPr>
                <w:rFonts w:ascii="Poppins" w:hAnsi="Poppins" w:cs="Poppins"/>
                <w:sz w:val="19"/>
                <w:szCs w:val="19"/>
                <w:lang w:val="en-US"/>
              </w:rPr>
            </w:pPr>
            <w:r w:rsidRPr="00774CC4">
              <w:rPr>
                <w:rFonts w:ascii="Poppins" w:hAnsi="Poppins" w:cs="Poppins"/>
                <w:sz w:val="19"/>
                <w:szCs w:val="19"/>
                <w:lang w:val="en-US"/>
              </w:rPr>
              <w:t>Use predictive modelling to increase and optimize customer experiences, revenue generation, ad targeting and other business outcomes.</w:t>
            </w:r>
          </w:p>
          <w:p w14:paraId="78215050" w14:textId="77777777" w:rsidR="0095478F" w:rsidRPr="00774CC4" w:rsidRDefault="0095478F" w:rsidP="0095478F">
            <w:pPr>
              <w:numPr>
                <w:ilvl w:val="1"/>
                <w:numId w:val="6"/>
              </w:numPr>
              <w:spacing w:after="60"/>
              <w:rPr>
                <w:rFonts w:ascii="Poppins" w:hAnsi="Poppins" w:cs="Poppins"/>
                <w:sz w:val="19"/>
                <w:szCs w:val="19"/>
                <w:lang w:val="en-US"/>
              </w:rPr>
            </w:pPr>
            <w:r w:rsidRPr="00774CC4">
              <w:rPr>
                <w:rFonts w:ascii="Poppins" w:hAnsi="Poppins" w:cs="Poppins"/>
                <w:sz w:val="19"/>
                <w:szCs w:val="19"/>
                <w:lang w:val="en-US"/>
              </w:rPr>
              <w:t>Coordinate with different functional teams to implement models and monitor outcomes.</w:t>
            </w:r>
          </w:p>
          <w:bookmarkEnd w:id="2"/>
          <w:p w14:paraId="1BE161C9" w14:textId="77777777" w:rsidR="0095478F" w:rsidRPr="00E724DA" w:rsidRDefault="0095478F" w:rsidP="00E724DA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06F5379B" w14:textId="77777777" w:rsidR="00B6701F" w:rsidRDefault="00B6701F" w:rsidP="00B6701F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Courses</w:t>
            </w:r>
            <w:r w:rsidRPr="00BE0936">
              <w:rPr>
                <w:rFonts w:ascii="Poppins" w:hAnsi="Poppins" w:cs="Poppins"/>
                <w:b/>
                <w:bCs/>
                <w:sz w:val="20"/>
                <w:szCs w:val="20"/>
              </w:rPr>
              <w:t>: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</w:p>
          <w:p w14:paraId="1E800F55" w14:textId="022600B1" w:rsidR="00B6701F" w:rsidRPr="00B6701F" w:rsidRDefault="00B6701F" w:rsidP="00B6701F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6701F">
              <w:rPr>
                <w:rFonts w:ascii="Poppins" w:hAnsi="Poppins" w:cs="Poppins"/>
                <w:b/>
                <w:bCs/>
                <w:sz w:val="20"/>
                <w:szCs w:val="20"/>
              </w:rPr>
              <w:t>•</w:t>
            </w:r>
            <w:r w:rsidRPr="00B6701F">
              <w:rPr>
                <w:rFonts w:ascii="Poppins" w:hAnsi="Poppins" w:cs="Poppins"/>
                <w:b/>
                <w:bCs/>
                <w:sz w:val="20"/>
                <w:szCs w:val="20"/>
              </w:rPr>
              <w:tab/>
              <w:t xml:space="preserve">Python – Data Science | Velocity Training </w:t>
            </w:r>
            <w:proofErr w:type="spellStart"/>
            <w:r w:rsidRPr="00B6701F">
              <w:rPr>
                <w:rFonts w:ascii="Poppins" w:hAnsi="Poppins" w:cs="Poppins"/>
                <w:b/>
                <w:bCs/>
                <w:sz w:val="20"/>
                <w:szCs w:val="20"/>
              </w:rPr>
              <w:t>Center</w:t>
            </w:r>
            <w:proofErr w:type="spellEnd"/>
            <w:r w:rsidRPr="00B6701F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| 2024 - Present</w:t>
            </w:r>
          </w:p>
          <w:p w14:paraId="31D8F650" w14:textId="77777777" w:rsidR="00B6701F" w:rsidRPr="00B6701F" w:rsidRDefault="00B6701F" w:rsidP="00B6701F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6701F">
              <w:rPr>
                <w:rFonts w:ascii="Poppins" w:hAnsi="Poppins" w:cs="Poppins"/>
                <w:b/>
                <w:bCs/>
                <w:sz w:val="20"/>
                <w:szCs w:val="20"/>
              </w:rPr>
              <w:t>•</w:t>
            </w:r>
            <w:r w:rsidRPr="00B6701F">
              <w:rPr>
                <w:rFonts w:ascii="Poppins" w:hAnsi="Poppins" w:cs="Poppins"/>
                <w:b/>
                <w:bCs/>
                <w:sz w:val="20"/>
                <w:szCs w:val="20"/>
              </w:rPr>
              <w:tab/>
              <w:t>Machine Learning with Python | Great Learning</w:t>
            </w:r>
          </w:p>
          <w:p w14:paraId="6B6E2B02" w14:textId="77777777" w:rsidR="00B6701F" w:rsidRPr="00B6701F" w:rsidRDefault="00B6701F" w:rsidP="00B6701F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6701F">
              <w:rPr>
                <w:rFonts w:ascii="Poppins" w:hAnsi="Poppins" w:cs="Poppins"/>
                <w:b/>
                <w:bCs/>
                <w:sz w:val="20"/>
                <w:szCs w:val="20"/>
              </w:rPr>
              <w:t>•</w:t>
            </w:r>
            <w:r w:rsidRPr="00B6701F">
              <w:rPr>
                <w:rFonts w:ascii="Poppins" w:hAnsi="Poppins" w:cs="Poppins"/>
                <w:b/>
                <w:bCs/>
                <w:sz w:val="20"/>
                <w:szCs w:val="20"/>
              </w:rPr>
              <w:tab/>
              <w:t>Java Programming Certification | Great Learning</w:t>
            </w:r>
          </w:p>
          <w:p w14:paraId="7C74E4A8" w14:textId="77777777" w:rsidR="00B6701F" w:rsidRPr="00B6701F" w:rsidRDefault="00B6701F" w:rsidP="00B6701F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6701F">
              <w:rPr>
                <w:rFonts w:ascii="Poppins" w:hAnsi="Poppins" w:cs="Poppins"/>
                <w:b/>
                <w:bCs/>
                <w:sz w:val="20"/>
                <w:szCs w:val="20"/>
              </w:rPr>
              <w:t>•</w:t>
            </w:r>
            <w:r w:rsidRPr="00B6701F">
              <w:rPr>
                <w:rFonts w:ascii="Poppins" w:hAnsi="Poppins" w:cs="Poppins"/>
                <w:b/>
                <w:bCs/>
                <w:sz w:val="20"/>
                <w:szCs w:val="20"/>
              </w:rPr>
              <w:tab/>
              <w:t>AWS Training: Amazon Bedrock, AWS Skill Builder, AWS Billing &amp; Cost Management</w:t>
            </w:r>
          </w:p>
          <w:p w14:paraId="43BA212A" w14:textId="7D631D81" w:rsidR="00B6701F" w:rsidRPr="00B6701F" w:rsidRDefault="00B6701F" w:rsidP="00B6701F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6701F">
              <w:rPr>
                <w:rFonts w:ascii="Poppins" w:hAnsi="Poppins" w:cs="Poppins"/>
                <w:b/>
                <w:bCs/>
                <w:sz w:val="20"/>
                <w:szCs w:val="20"/>
              </w:rPr>
              <w:t>•</w:t>
            </w:r>
            <w:r w:rsidRPr="00B6701F">
              <w:rPr>
                <w:rFonts w:ascii="Poppins" w:hAnsi="Poppins" w:cs="Poppins"/>
                <w:b/>
                <w:bCs/>
                <w:sz w:val="20"/>
                <w:szCs w:val="20"/>
              </w:rPr>
              <w:tab/>
              <w:t>Soft Skills: Corporate Etiquette, Impactful Presentations, Effective Email Writing | TCS iON</w:t>
            </w:r>
          </w:p>
          <w:p w14:paraId="346256FF" w14:textId="53E95322" w:rsidR="00FD0ED1" w:rsidRPr="00BC045B" w:rsidRDefault="00FD0ED1" w:rsidP="00876190">
            <w:pPr>
              <w:pStyle w:val="ListParagraph"/>
              <w:spacing w:after="60"/>
              <w:ind w:left="584"/>
              <w:contextualSpacing w:val="0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6" w:space="0" w:color="C16025"/>
            </w:tcBorders>
          </w:tcPr>
          <w:p w14:paraId="5526673F" w14:textId="78456901" w:rsidR="00FD0ED1" w:rsidRDefault="00FD0ED1"/>
        </w:tc>
        <w:tc>
          <w:tcPr>
            <w:tcW w:w="3025" w:type="dxa"/>
            <w:gridSpan w:val="2"/>
          </w:tcPr>
          <w:p w14:paraId="4EA17C0A" w14:textId="6FBCC9FC" w:rsidR="0008331A" w:rsidRPr="008A6736" w:rsidRDefault="003A3C14" w:rsidP="00E724D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B</w:t>
            </w:r>
            <w:r w:rsidR="004A3419" w:rsidRPr="004A3419">
              <w:rPr>
                <w:rFonts w:ascii="Poppins" w:hAnsi="Poppins" w:cs="Poppins"/>
                <w:b/>
                <w:bCs/>
                <w:sz w:val="20"/>
                <w:szCs w:val="20"/>
              </w:rPr>
              <w:t>E</w:t>
            </w:r>
            <w:r w:rsidR="00B6701F">
              <w:rPr>
                <w:rFonts w:ascii="Poppins" w:hAnsi="Poppins" w:cs="Poppins"/>
                <w:b/>
                <w:bCs/>
                <w:sz w:val="20"/>
                <w:szCs w:val="20"/>
              </w:rPr>
              <w:t>-</w:t>
            </w:r>
            <w:r w:rsidR="00B6701F" w:rsidRPr="00B6701F">
              <w:rPr>
                <w:rFonts w:ascii="Poppins" w:hAnsi="Poppins" w:cs="Poppins"/>
                <w:sz w:val="20"/>
                <w:szCs w:val="20"/>
              </w:rPr>
              <w:t>(Information Technology), Pass out Year-2024, University- Savitribai Phule Pune University, CGPA-7.48</w:t>
            </w:r>
          </w:p>
          <w:p w14:paraId="26216826" w14:textId="77777777" w:rsidR="00D874DF" w:rsidRDefault="00D874DF" w:rsidP="00E724DA"/>
          <w:p w14:paraId="4EDD9C0D" w14:textId="7B8FB036" w:rsidR="00D874DF" w:rsidRDefault="001B1657" w:rsidP="00E724DA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HSC</w:t>
            </w:r>
            <w:r w:rsidR="00D874DF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|</w:t>
            </w:r>
            <w:r w:rsidR="00733A0C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B6701F" w:rsidRPr="00B6701F">
              <w:rPr>
                <w:rFonts w:ascii="Poppins" w:hAnsi="Poppins" w:cs="Poppins"/>
                <w:sz w:val="20"/>
                <w:szCs w:val="20"/>
              </w:rPr>
              <w:t>Pass Out year- 2017, Board- Maharashtra State Board, Percentage-55.23%</w:t>
            </w:r>
          </w:p>
          <w:p w14:paraId="7F771E46" w14:textId="17D1600A" w:rsidR="00B53E90" w:rsidRDefault="00B53E90" w:rsidP="00E724D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870B3CA" w14:textId="358CEEDA" w:rsidR="00545D3E" w:rsidRPr="00E724DA" w:rsidRDefault="00545D3E" w:rsidP="00E724DA"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S</w:t>
            </w:r>
            <w:r w:rsidRPr="00E724DA">
              <w:rPr>
                <w:rFonts w:ascii="Poppins" w:hAnsi="Poppins" w:cs="Poppins"/>
                <w:b/>
                <w:bCs/>
                <w:sz w:val="20"/>
                <w:szCs w:val="20"/>
              </w:rPr>
              <w:t>SC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| </w:t>
            </w:r>
            <w:r w:rsidR="00B6701F" w:rsidRPr="00B6701F">
              <w:rPr>
                <w:rFonts w:ascii="Poppins" w:hAnsi="Poppins" w:cs="Poppins"/>
                <w:sz w:val="20"/>
                <w:szCs w:val="20"/>
              </w:rPr>
              <w:t>Pass out year- 2015, Board- Maharashtra State Board, Percentage- 85.00%</w:t>
            </w:r>
          </w:p>
        </w:tc>
      </w:tr>
      <w:tr w:rsidR="00FD0ED1" w14:paraId="03C3202E" w14:textId="77777777" w:rsidTr="00086951">
        <w:trPr>
          <w:trHeight w:val="156"/>
        </w:trPr>
        <w:tc>
          <w:tcPr>
            <w:tcW w:w="8359" w:type="dxa"/>
            <w:gridSpan w:val="5"/>
            <w:vMerge/>
            <w:tcBorders>
              <w:right w:val="single" w:sz="6" w:space="0" w:color="C16025"/>
            </w:tcBorders>
          </w:tcPr>
          <w:p w14:paraId="79FA123F" w14:textId="77777777" w:rsidR="00FD0ED1" w:rsidRDefault="00FD0ED1"/>
        </w:tc>
        <w:tc>
          <w:tcPr>
            <w:tcW w:w="283" w:type="dxa"/>
            <w:vMerge/>
            <w:tcBorders>
              <w:left w:val="single" w:sz="6" w:space="0" w:color="C16025"/>
            </w:tcBorders>
          </w:tcPr>
          <w:p w14:paraId="16273B24" w14:textId="77777777" w:rsidR="00FD0ED1" w:rsidRDefault="00FD0ED1"/>
        </w:tc>
        <w:tc>
          <w:tcPr>
            <w:tcW w:w="3025" w:type="dxa"/>
            <w:gridSpan w:val="2"/>
          </w:tcPr>
          <w:p w14:paraId="2C21DADE" w14:textId="77777777" w:rsidR="00FD0ED1" w:rsidRDefault="00FD0ED1">
            <w:pPr>
              <w:rPr>
                <w:rFonts w:ascii="Dancing Script" w:hAnsi="Dancing Script"/>
              </w:rPr>
            </w:pPr>
          </w:p>
          <w:p w14:paraId="7A149C75" w14:textId="3C79EA64" w:rsidR="00E724DA" w:rsidRPr="00DC00FF" w:rsidRDefault="00E724DA">
            <w:pPr>
              <w:rPr>
                <w:rFonts w:ascii="Dancing Script" w:hAnsi="Dancing Script"/>
              </w:rPr>
            </w:pPr>
          </w:p>
        </w:tc>
      </w:tr>
      <w:tr w:rsidR="0024778D" w:rsidRPr="0024778D" w14:paraId="76036A7C" w14:textId="77777777" w:rsidTr="00086951">
        <w:trPr>
          <w:trHeight w:val="315"/>
        </w:trPr>
        <w:tc>
          <w:tcPr>
            <w:tcW w:w="8359" w:type="dxa"/>
            <w:gridSpan w:val="5"/>
            <w:vMerge/>
            <w:tcBorders>
              <w:right w:val="single" w:sz="6" w:space="0" w:color="C16025"/>
            </w:tcBorders>
          </w:tcPr>
          <w:p w14:paraId="6C4683B3" w14:textId="77777777" w:rsidR="00FD0ED1" w:rsidRDefault="00FD0ED1"/>
        </w:tc>
        <w:tc>
          <w:tcPr>
            <w:tcW w:w="283" w:type="dxa"/>
            <w:vMerge/>
            <w:tcBorders>
              <w:left w:val="single" w:sz="6" w:space="0" w:color="C16025"/>
            </w:tcBorders>
          </w:tcPr>
          <w:p w14:paraId="2D1097EE" w14:textId="77777777" w:rsidR="00FD0ED1" w:rsidRDefault="00FD0ED1"/>
        </w:tc>
        <w:tc>
          <w:tcPr>
            <w:tcW w:w="3025" w:type="dxa"/>
            <w:gridSpan w:val="2"/>
            <w:vAlign w:val="center"/>
          </w:tcPr>
          <w:p w14:paraId="70A145E6" w14:textId="74E3D9B1" w:rsidR="005326CB" w:rsidRPr="00B3280B" w:rsidRDefault="005326CB" w:rsidP="0095478F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D1C72" w14:paraId="2B06367C" w14:textId="77777777" w:rsidTr="00BE11EE">
        <w:trPr>
          <w:trHeight w:val="108"/>
        </w:trPr>
        <w:tc>
          <w:tcPr>
            <w:tcW w:w="8359" w:type="dxa"/>
            <w:gridSpan w:val="5"/>
            <w:vMerge/>
            <w:tcBorders>
              <w:right w:val="single" w:sz="6" w:space="0" w:color="C16025"/>
            </w:tcBorders>
          </w:tcPr>
          <w:p w14:paraId="0AC5EA13" w14:textId="77777777" w:rsidR="008D1C72" w:rsidRDefault="008D1C72" w:rsidP="008D1C72"/>
        </w:tc>
        <w:tc>
          <w:tcPr>
            <w:tcW w:w="283" w:type="dxa"/>
            <w:vMerge/>
            <w:tcBorders>
              <w:left w:val="single" w:sz="6" w:space="0" w:color="C16025"/>
            </w:tcBorders>
          </w:tcPr>
          <w:p w14:paraId="6A11557E" w14:textId="77777777" w:rsidR="008D1C72" w:rsidRDefault="008D1C72" w:rsidP="008D1C72"/>
        </w:tc>
        <w:tc>
          <w:tcPr>
            <w:tcW w:w="3025" w:type="dxa"/>
            <w:gridSpan w:val="2"/>
            <w:vAlign w:val="center"/>
          </w:tcPr>
          <w:p w14:paraId="14F2316E" w14:textId="77777777" w:rsidR="008D1C72" w:rsidRPr="009A3674" w:rsidRDefault="008D1C72" w:rsidP="008D1C72">
            <w:pPr>
              <w:rPr>
                <w:rFonts w:ascii="Sacramento" w:hAnsi="Sacramento"/>
                <w:color w:val="41342F" w:themeColor="background2" w:themeShade="40"/>
                <w:sz w:val="40"/>
                <w:szCs w:val="40"/>
              </w:rPr>
            </w:pPr>
            <w:r w:rsidRPr="009A3674">
              <w:rPr>
                <w:rFonts w:ascii="Sacramento" w:hAnsi="Sacramento"/>
                <w:color w:val="41342F" w:themeColor="background2" w:themeShade="40"/>
                <w:sz w:val="40"/>
                <w:szCs w:val="40"/>
              </w:rPr>
              <w:t>Additional Skills</w:t>
            </w:r>
          </w:p>
          <w:p w14:paraId="2A5F0189" w14:textId="77777777" w:rsidR="008D1C72" w:rsidRDefault="008D1C72" w:rsidP="008D1C72">
            <w:pPr>
              <w:rPr>
                <w:rFonts w:ascii="Poppins" w:hAnsi="Poppins" w:cs="Poppins"/>
                <w:sz w:val="20"/>
                <w:szCs w:val="20"/>
              </w:rPr>
            </w:pPr>
            <w:r w:rsidRPr="00BE0936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Deep Learning: </w:t>
            </w:r>
            <w:r w:rsidRPr="00BE0936">
              <w:rPr>
                <w:rFonts w:ascii="Poppins" w:hAnsi="Poppins" w:cs="Poppins"/>
                <w:sz w:val="20"/>
                <w:szCs w:val="20"/>
              </w:rPr>
              <w:t xml:space="preserve">Neural Networks, Deep Learning, ANN, CNN, DNN, Transfer Learning, Back Propagation, Linear Algebra, Activation &amp; loss functions, optimisers, </w:t>
            </w:r>
            <w:proofErr w:type="spellStart"/>
            <w:r w:rsidRPr="00BE0936">
              <w:rPr>
                <w:rFonts w:ascii="Poppins" w:hAnsi="Poppins" w:cs="Poppins"/>
                <w:sz w:val="20"/>
                <w:szCs w:val="20"/>
              </w:rPr>
              <w:t>Tensorflow</w:t>
            </w:r>
            <w:proofErr w:type="spellEnd"/>
            <w:r w:rsidRPr="00BE0936">
              <w:rPr>
                <w:rFonts w:ascii="Poppins" w:hAnsi="Poppins" w:cs="Poppins"/>
                <w:sz w:val="20"/>
                <w:szCs w:val="20"/>
              </w:rPr>
              <w:t xml:space="preserve"> 2.x, </w:t>
            </w:r>
            <w:proofErr w:type="spellStart"/>
            <w:r w:rsidRPr="00BE0936">
              <w:rPr>
                <w:rFonts w:ascii="Poppins" w:hAnsi="Poppins" w:cs="Poppins"/>
                <w:sz w:val="20"/>
                <w:szCs w:val="20"/>
              </w:rPr>
              <w:t>Keras</w:t>
            </w:r>
            <w:proofErr w:type="spellEnd"/>
            <w:r w:rsidRPr="00BE0936">
              <w:rPr>
                <w:rFonts w:ascii="Poppins" w:hAnsi="Poppins" w:cs="Poppins"/>
                <w:sz w:val="20"/>
                <w:szCs w:val="20"/>
              </w:rPr>
              <w:t xml:space="preserve">, </w:t>
            </w:r>
          </w:p>
          <w:p w14:paraId="19CA9D91" w14:textId="77777777" w:rsidR="008D1C72" w:rsidRPr="00BE0936" w:rsidRDefault="008D1C72" w:rsidP="008D1C7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0D0B9161" w14:textId="77777777" w:rsidR="008D1C72" w:rsidRPr="00BE0936" w:rsidRDefault="008D1C72" w:rsidP="008D1C7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E0936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AWS: </w:t>
            </w:r>
            <w:r w:rsidRPr="00BE0936">
              <w:rPr>
                <w:rFonts w:ascii="Poppins" w:hAnsi="Poppins" w:cs="Poppins"/>
                <w:sz w:val="20"/>
                <w:szCs w:val="20"/>
              </w:rPr>
              <w:t xml:space="preserve">Elastic Compute Cloud, </w:t>
            </w:r>
            <w:proofErr w:type="spellStart"/>
            <w:r w:rsidRPr="00BE0936">
              <w:rPr>
                <w:rFonts w:ascii="Poppins" w:hAnsi="Poppins" w:cs="Poppins"/>
                <w:sz w:val="20"/>
                <w:szCs w:val="20"/>
              </w:rPr>
              <w:t>Sagemaker</w:t>
            </w:r>
            <w:proofErr w:type="spellEnd"/>
            <w:r w:rsidRPr="00BE0936">
              <w:rPr>
                <w:rFonts w:ascii="Poppins" w:hAnsi="Poppins" w:cs="Poppins"/>
                <w:sz w:val="20"/>
                <w:szCs w:val="20"/>
              </w:rPr>
              <w:t>, Notebook instance, AWS container, Simple Storage Services S3, Deployment, Multi cloud environment</w:t>
            </w:r>
          </w:p>
          <w:p w14:paraId="0FD4F794" w14:textId="77777777" w:rsidR="008D1C72" w:rsidRPr="00BE0936" w:rsidRDefault="008D1C72" w:rsidP="008D1C72">
            <w:pPr>
              <w:rPr>
                <w:rFonts w:ascii="Poppins" w:hAnsi="Poppins" w:cs="Poppins"/>
                <w:sz w:val="20"/>
                <w:szCs w:val="20"/>
              </w:rPr>
            </w:pPr>
            <w:r w:rsidRPr="00BE0936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782AAB39" w14:textId="77777777" w:rsidR="008D1C72" w:rsidRPr="00BE0936" w:rsidRDefault="008D1C72" w:rsidP="008D1C7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E0936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NLP: </w:t>
            </w:r>
            <w:r w:rsidRPr="00BE0936">
              <w:rPr>
                <w:rFonts w:ascii="Poppins" w:hAnsi="Poppins" w:cs="Poppins"/>
                <w:sz w:val="20"/>
                <w:szCs w:val="20"/>
              </w:rPr>
              <w:t>Text understanding, representation &amp; classification techniques, Text clustering skills</w:t>
            </w:r>
          </w:p>
          <w:p w14:paraId="17F7AE55" w14:textId="77777777" w:rsidR="008D1C72" w:rsidRPr="00BE0936" w:rsidRDefault="008D1C72" w:rsidP="008D1C72">
            <w:pPr>
              <w:rPr>
                <w:rFonts w:ascii="Poppins" w:hAnsi="Poppins" w:cs="Poppins"/>
                <w:sz w:val="20"/>
                <w:szCs w:val="20"/>
              </w:rPr>
            </w:pPr>
            <w:r w:rsidRPr="00D9740D">
              <w:rPr>
                <w:rFonts w:ascii="Poppins" w:hAnsi="Poppins" w:cs="Poppins"/>
                <w:b/>
                <w:bCs/>
                <w:sz w:val="20"/>
                <w:szCs w:val="20"/>
              </w:rPr>
              <w:t>Libraries:</w:t>
            </w:r>
            <w:r w:rsidRPr="00BE0936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proofErr w:type="spellStart"/>
            <w:r w:rsidRPr="00BE0936">
              <w:rPr>
                <w:rFonts w:ascii="Poppins" w:hAnsi="Poppins" w:cs="Poppins"/>
                <w:sz w:val="20"/>
                <w:szCs w:val="20"/>
              </w:rPr>
              <w:t>nltk</w:t>
            </w:r>
            <w:proofErr w:type="spellEnd"/>
            <w:r w:rsidRPr="00BE0936">
              <w:rPr>
                <w:rFonts w:ascii="Poppins" w:hAnsi="Poppins" w:cs="Poppins"/>
                <w:sz w:val="20"/>
                <w:szCs w:val="20"/>
              </w:rPr>
              <w:t xml:space="preserve">, spacy, </w:t>
            </w:r>
            <w:proofErr w:type="spellStart"/>
            <w:r w:rsidRPr="00BE0936">
              <w:rPr>
                <w:rFonts w:ascii="Poppins" w:hAnsi="Poppins" w:cs="Poppins"/>
                <w:sz w:val="20"/>
                <w:szCs w:val="20"/>
              </w:rPr>
              <w:t>gensim</w:t>
            </w:r>
            <w:proofErr w:type="spellEnd"/>
            <w:r w:rsidRPr="00BE0936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proofErr w:type="spellStart"/>
            <w:r w:rsidRPr="00BE0936">
              <w:rPr>
                <w:rFonts w:ascii="Poppins" w:hAnsi="Poppins" w:cs="Poppins"/>
                <w:sz w:val="20"/>
                <w:szCs w:val="20"/>
              </w:rPr>
              <w:t>textblob</w:t>
            </w:r>
            <w:proofErr w:type="spellEnd"/>
            <w:r w:rsidRPr="00BE0936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proofErr w:type="spellStart"/>
            <w:r w:rsidRPr="00BE0936">
              <w:rPr>
                <w:rFonts w:ascii="Poppins" w:hAnsi="Poppins" w:cs="Poppins"/>
                <w:sz w:val="20"/>
                <w:szCs w:val="20"/>
              </w:rPr>
              <w:t>langdetect</w:t>
            </w:r>
            <w:proofErr w:type="spellEnd"/>
            <w:r w:rsidRPr="00BE0936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proofErr w:type="spellStart"/>
            <w:r w:rsidRPr="00BE0936">
              <w:rPr>
                <w:rFonts w:ascii="Poppins" w:hAnsi="Poppins" w:cs="Poppins"/>
                <w:sz w:val="20"/>
                <w:szCs w:val="20"/>
              </w:rPr>
              <w:lastRenderedPageBreak/>
              <w:t>googletrans</w:t>
            </w:r>
            <w:proofErr w:type="spellEnd"/>
          </w:p>
          <w:p w14:paraId="13E7B9D7" w14:textId="77777777" w:rsidR="008D1C72" w:rsidRPr="00BE0936" w:rsidRDefault="008D1C72" w:rsidP="008D1C72">
            <w:pPr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 w:rsidRPr="00BE0936">
              <w:rPr>
                <w:rFonts w:ascii="Poppins" w:hAnsi="Poppins" w:cs="Poppins"/>
                <w:sz w:val="20"/>
                <w:szCs w:val="20"/>
              </w:rPr>
              <w:t>Techstat</w:t>
            </w:r>
            <w:proofErr w:type="spellEnd"/>
            <w:r w:rsidRPr="00BE0936">
              <w:rPr>
                <w:rFonts w:ascii="Poppins" w:hAnsi="Poppins" w:cs="Poppins"/>
                <w:sz w:val="20"/>
                <w:szCs w:val="20"/>
              </w:rPr>
              <w:t xml:space="preserve">: BOW, TFIDF, word2vec, doc2vec, sent2vec, </w:t>
            </w:r>
            <w:proofErr w:type="spellStart"/>
            <w:r w:rsidRPr="00BE0936">
              <w:rPr>
                <w:rFonts w:ascii="Poppins" w:hAnsi="Poppins" w:cs="Poppins"/>
                <w:sz w:val="20"/>
                <w:szCs w:val="20"/>
              </w:rPr>
              <w:t>keypharse</w:t>
            </w:r>
            <w:proofErr w:type="spellEnd"/>
            <w:r w:rsidRPr="00BE0936">
              <w:rPr>
                <w:rFonts w:ascii="Poppins" w:hAnsi="Poppins" w:cs="Poppins"/>
                <w:sz w:val="20"/>
                <w:szCs w:val="20"/>
              </w:rPr>
              <w:t xml:space="preserve"> extraction</w:t>
            </w:r>
          </w:p>
          <w:p w14:paraId="3BD1211B" w14:textId="77777777" w:rsidR="008D1C72" w:rsidRPr="00BE0936" w:rsidRDefault="008D1C72" w:rsidP="008D1C72">
            <w:pPr>
              <w:rPr>
                <w:rFonts w:ascii="Poppins" w:hAnsi="Poppins" w:cs="Poppins"/>
                <w:sz w:val="20"/>
                <w:szCs w:val="20"/>
              </w:rPr>
            </w:pPr>
            <w:r w:rsidRPr="00BE0936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60EFE4E5" w14:textId="77777777" w:rsidR="008D1C72" w:rsidRPr="00BE0936" w:rsidRDefault="008D1C72" w:rsidP="008D1C7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E0936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Databases: </w:t>
            </w:r>
            <w:r w:rsidRPr="00BE0936">
              <w:rPr>
                <w:rFonts w:ascii="Poppins" w:hAnsi="Poppins" w:cs="Poppins"/>
                <w:sz w:val="20"/>
                <w:szCs w:val="20"/>
              </w:rPr>
              <w:t>3C(Command, Constrains, Clauses), CRUD operations, Subqueries, Window functions, Joins</w:t>
            </w:r>
          </w:p>
          <w:p w14:paraId="6E2D0818" w14:textId="77777777" w:rsidR="008D1C72" w:rsidRPr="00BE0936" w:rsidRDefault="008D1C72" w:rsidP="008D1C72">
            <w:pPr>
              <w:rPr>
                <w:rFonts w:ascii="Poppins" w:hAnsi="Poppins" w:cs="Poppins"/>
                <w:sz w:val="20"/>
                <w:szCs w:val="20"/>
              </w:rPr>
            </w:pPr>
            <w:r w:rsidRPr="00BE0936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509C77EE" w14:textId="77777777" w:rsidR="008D1C72" w:rsidRPr="00BE0936" w:rsidRDefault="008D1C72" w:rsidP="008D1C72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BE0936">
              <w:rPr>
                <w:rFonts w:ascii="Poppins" w:hAnsi="Poppins" w:cs="Poppins"/>
                <w:b/>
                <w:bCs/>
                <w:sz w:val="20"/>
                <w:szCs w:val="20"/>
              </w:rPr>
              <w:t>Maths &amp; Stats:</w:t>
            </w: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Pr="00BE0936">
              <w:rPr>
                <w:rFonts w:ascii="Poppins" w:hAnsi="Poppins" w:cs="Poppins"/>
                <w:sz w:val="20"/>
                <w:szCs w:val="20"/>
              </w:rPr>
              <w:t>Filter, Wrapper, Embedded Method,</w:t>
            </w:r>
          </w:p>
          <w:p w14:paraId="1DB1BF01" w14:textId="77777777" w:rsidR="008D1C72" w:rsidRPr="00BE0936" w:rsidRDefault="008D1C72" w:rsidP="008D1C72">
            <w:pPr>
              <w:rPr>
                <w:rFonts w:ascii="Poppins" w:hAnsi="Poppins" w:cs="Poppins"/>
                <w:sz w:val="20"/>
                <w:szCs w:val="20"/>
              </w:rPr>
            </w:pPr>
            <w:r w:rsidRPr="00BE0936">
              <w:rPr>
                <w:rFonts w:ascii="Poppins" w:hAnsi="Poppins" w:cs="Poppins"/>
                <w:sz w:val="20"/>
                <w:szCs w:val="20"/>
              </w:rPr>
              <w:t>P-Value, T-Test, Z-Test, ANNOVA test, Chi-Square Test, Info-Gain Test, Hypothesis Testing.</w:t>
            </w:r>
          </w:p>
          <w:p w14:paraId="62F8F1C4" w14:textId="0E00E7EA" w:rsidR="008D1C72" w:rsidRDefault="008D1C72" w:rsidP="008D1C72">
            <w:pPr>
              <w:rPr>
                <w:rFonts w:ascii="Poppins" w:hAnsi="Poppins" w:cs="Poppins"/>
                <w:sz w:val="20"/>
                <w:szCs w:val="20"/>
              </w:rPr>
            </w:pPr>
            <w:r w:rsidRPr="00BE0936">
              <w:rPr>
                <w:rFonts w:ascii="Poppins" w:hAnsi="Poppins" w:cs="Poppins"/>
                <w:sz w:val="20"/>
                <w:szCs w:val="20"/>
              </w:rPr>
              <w:t>probability, statistics, linear algebra, probability, statistics, linear algebra</w:t>
            </w:r>
          </w:p>
          <w:p w14:paraId="3707DB51" w14:textId="77777777" w:rsidR="00B6701F" w:rsidRPr="00B6701F" w:rsidRDefault="00B6701F" w:rsidP="008D1C7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35FDF4C" w14:textId="77777777" w:rsidR="008D1C72" w:rsidRPr="008D1C72" w:rsidRDefault="008D1C72" w:rsidP="009A3674">
            <w:pPr>
              <w:rPr>
                <w:rFonts w:ascii="Sacramento" w:hAnsi="Sacramento"/>
                <w:color w:val="C16025"/>
                <w:sz w:val="40"/>
                <w:szCs w:val="40"/>
              </w:rPr>
            </w:pPr>
            <w:r w:rsidRPr="009A3674">
              <w:rPr>
                <w:rFonts w:ascii="Sacramento" w:hAnsi="Sacramento"/>
                <w:color w:val="41342F" w:themeColor="background2" w:themeShade="40"/>
                <w:sz w:val="40"/>
                <w:szCs w:val="40"/>
              </w:rPr>
              <w:t>Personal Details</w:t>
            </w:r>
          </w:p>
          <w:p w14:paraId="10061A17" w14:textId="77777777" w:rsidR="008D1C72" w:rsidRDefault="008D1C72" w:rsidP="008D1C72">
            <w:pPr>
              <w:pStyle w:val="NoSpacing"/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24A28D38" w14:textId="1FE26D85" w:rsidR="003A3C14" w:rsidRDefault="008D1C72" w:rsidP="008D1C72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7A229F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DOB: </w:t>
            </w:r>
            <w:r w:rsidR="00B6701F" w:rsidRPr="00B6701F">
              <w:rPr>
                <w:rFonts w:ascii="Poppins" w:hAnsi="Poppins" w:cs="Poppins"/>
                <w:sz w:val="20"/>
                <w:szCs w:val="20"/>
              </w:rPr>
              <w:t>22-04-1999</w:t>
            </w:r>
          </w:p>
          <w:p w14:paraId="078E74AA" w14:textId="7BAA2C41" w:rsidR="008D1C72" w:rsidRDefault="008D1C72" w:rsidP="008D1C72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 w:rsidRPr="007A229F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Languages: </w:t>
            </w:r>
            <w:r w:rsidR="00B6701F" w:rsidRPr="00B6701F">
              <w:rPr>
                <w:rFonts w:ascii="Poppins" w:hAnsi="Poppins" w:cs="Poppins"/>
                <w:sz w:val="20"/>
                <w:szCs w:val="20"/>
              </w:rPr>
              <w:t>Hindi , Marathi, English, German</w:t>
            </w:r>
          </w:p>
          <w:p w14:paraId="470E5444" w14:textId="551B89A3" w:rsidR="008D1C72" w:rsidRDefault="008D1C72" w:rsidP="008A6736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Hobbies</w:t>
            </w:r>
            <w:r w:rsidRPr="007A229F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: </w:t>
            </w:r>
            <w:r w:rsidR="00B6701F" w:rsidRPr="00B6701F">
              <w:rPr>
                <w:rFonts w:ascii="Poppins" w:hAnsi="Poppins" w:cs="Poppins"/>
                <w:sz w:val="20"/>
                <w:szCs w:val="20"/>
              </w:rPr>
              <w:t>Yoga or Meditation, Learning Coding or Data Science, Photography, Learning a Language, Gardening, Hiking/Running, Cooking/Baking</w:t>
            </w:r>
          </w:p>
          <w:p w14:paraId="092323A9" w14:textId="77777777" w:rsidR="00125774" w:rsidRDefault="00125774" w:rsidP="00415F3D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 xml:space="preserve">Marital Status: </w:t>
            </w:r>
            <w:r w:rsidR="003A3C14" w:rsidRPr="003A3C14">
              <w:rPr>
                <w:rFonts w:ascii="Poppins" w:hAnsi="Poppins" w:cs="Poppins"/>
                <w:sz w:val="20"/>
                <w:szCs w:val="20"/>
                <w:lang w:val="en-US"/>
              </w:rPr>
              <w:t>Unmarried</w:t>
            </w:r>
          </w:p>
          <w:p w14:paraId="3609A4DB" w14:textId="1C7C22D6" w:rsidR="001B1657" w:rsidRPr="005916DD" w:rsidRDefault="001B1657" w:rsidP="00415F3D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</w:tc>
      </w:tr>
      <w:tr w:rsidR="008D1C72" w14:paraId="6D98A745" w14:textId="77777777" w:rsidTr="00086951">
        <w:trPr>
          <w:trHeight w:val="576"/>
        </w:trPr>
        <w:tc>
          <w:tcPr>
            <w:tcW w:w="8359" w:type="dxa"/>
            <w:gridSpan w:val="5"/>
            <w:vMerge/>
            <w:tcBorders>
              <w:right w:val="single" w:sz="6" w:space="0" w:color="C16025"/>
            </w:tcBorders>
          </w:tcPr>
          <w:p w14:paraId="64E2A593" w14:textId="77777777" w:rsidR="008D1C72" w:rsidRDefault="008D1C72" w:rsidP="008D1C72"/>
        </w:tc>
        <w:tc>
          <w:tcPr>
            <w:tcW w:w="283" w:type="dxa"/>
            <w:vMerge/>
            <w:tcBorders>
              <w:left w:val="single" w:sz="6" w:space="0" w:color="C16025"/>
            </w:tcBorders>
          </w:tcPr>
          <w:p w14:paraId="4B9B6749" w14:textId="77777777" w:rsidR="008D1C72" w:rsidRDefault="008D1C72" w:rsidP="008D1C72"/>
        </w:tc>
        <w:tc>
          <w:tcPr>
            <w:tcW w:w="3025" w:type="dxa"/>
            <w:gridSpan w:val="2"/>
          </w:tcPr>
          <w:p w14:paraId="23D6416D" w14:textId="01AE85C9" w:rsidR="008D1C72" w:rsidRDefault="008D1C72" w:rsidP="008D1C72">
            <w:pPr>
              <w:spacing w:line="720" w:lineRule="auto"/>
            </w:pPr>
          </w:p>
        </w:tc>
      </w:tr>
    </w:tbl>
    <w:p w14:paraId="4BA5B393" w14:textId="77777777" w:rsidR="00BE2051" w:rsidRDefault="00BE2051">
      <w:pPr>
        <w:sectPr w:rsidR="00BE2051" w:rsidSect="00AA2F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284" w:right="284" w:bottom="0" w:left="284" w:header="0" w:footer="0" w:gutter="0"/>
          <w:cols w:space="708"/>
          <w:docGrid w:linePitch="360"/>
        </w:sectPr>
      </w:pPr>
    </w:p>
    <w:p w14:paraId="47210256" w14:textId="0F463E39" w:rsidR="009B1959" w:rsidRPr="00BE2051" w:rsidRDefault="009B1959" w:rsidP="005B1AB7">
      <w:pPr>
        <w:autoSpaceDE w:val="0"/>
        <w:autoSpaceDN w:val="0"/>
        <w:adjustRightInd w:val="0"/>
        <w:spacing w:after="0"/>
        <w:rPr>
          <w:rFonts w:ascii="Poppins" w:hAnsi="Poppins" w:cs="Poppins"/>
          <w:sz w:val="20"/>
          <w:szCs w:val="20"/>
        </w:rPr>
      </w:pPr>
    </w:p>
    <w:p w14:paraId="1C108F94" w14:textId="6D22768F" w:rsidR="00D04F22" w:rsidRPr="00BE2051" w:rsidRDefault="00D04F22" w:rsidP="009B1959">
      <w:pPr>
        <w:autoSpaceDE w:val="0"/>
        <w:autoSpaceDN w:val="0"/>
        <w:adjustRightInd w:val="0"/>
        <w:spacing w:after="0"/>
        <w:rPr>
          <w:rFonts w:ascii="Poppins" w:hAnsi="Poppins" w:cs="Poppins"/>
          <w:sz w:val="20"/>
          <w:szCs w:val="20"/>
        </w:rPr>
      </w:pPr>
    </w:p>
    <w:sectPr w:rsidR="00D04F22" w:rsidRPr="00BE2051" w:rsidSect="00E8293A">
      <w:pgSz w:w="12240" w:h="15840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A9308" w14:textId="77777777" w:rsidR="00AF49C2" w:rsidRDefault="00AF49C2" w:rsidP="009B1959">
      <w:pPr>
        <w:spacing w:after="0" w:line="240" w:lineRule="auto"/>
      </w:pPr>
      <w:r>
        <w:separator/>
      </w:r>
    </w:p>
  </w:endnote>
  <w:endnote w:type="continuationSeparator" w:id="0">
    <w:p w14:paraId="02733D4B" w14:textId="77777777" w:rsidR="00AF49C2" w:rsidRDefault="00AF49C2" w:rsidP="009B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Khand">
    <w:charset w:val="00"/>
    <w:family w:val="auto"/>
    <w:pitch w:val="variable"/>
    <w:sig w:usb0="00008007" w:usb1="00000000" w:usb2="00000000" w:usb3="00000000" w:csb0="00000093" w:csb1="00000000"/>
  </w:font>
  <w:font w:name="Sacramento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Dancing Script">
    <w:altName w:val="Calibri"/>
    <w:charset w:val="00"/>
    <w:family w:val="auto"/>
    <w:pitch w:val="variable"/>
    <w:sig w:usb0="A000007F" w:usb1="4000004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CD021" w14:textId="77777777" w:rsidR="009B1959" w:rsidRDefault="009B19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CEE48" w14:textId="77777777" w:rsidR="009B1959" w:rsidRDefault="009B19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AF657" w14:textId="77777777" w:rsidR="009B1959" w:rsidRDefault="009B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7836E" w14:textId="77777777" w:rsidR="00AF49C2" w:rsidRDefault="00AF49C2" w:rsidP="009B1959">
      <w:pPr>
        <w:spacing w:after="0" w:line="240" w:lineRule="auto"/>
      </w:pPr>
      <w:r>
        <w:separator/>
      </w:r>
    </w:p>
  </w:footnote>
  <w:footnote w:type="continuationSeparator" w:id="0">
    <w:p w14:paraId="094BD21A" w14:textId="77777777" w:rsidR="00AF49C2" w:rsidRDefault="00AF49C2" w:rsidP="009B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41139" w14:textId="77777777" w:rsidR="009B1959" w:rsidRDefault="009B19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B60E8" w14:textId="77777777" w:rsidR="009B1959" w:rsidRDefault="009B19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A5B71" w14:textId="77777777" w:rsidR="009B1959" w:rsidRDefault="009B19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9BD"/>
    <w:multiLevelType w:val="hybridMultilevel"/>
    <w:tmpl w:val="480C7120"/>
    <w:lvl w:ilvl="0" w:tplc="4326698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0B4022E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2" w:tplc="DE6A3594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 w:tplc="D01423B0">
      <w:numFmt w:val="bullet"/>
      <w:lvlText w:val="•"/>
      <w:lvlJc w:val="left"/>
      <w:pPr>
        <w:ind w:left="3165" w:hanging="360"/>
      </w:pPr>
      <w:rPr>
        <w:rFonts w:hint="default"/>
        <w:lang w:val="en-US" w:eastAsia="en-US" w:bidi="ar-SA"/>
      </w:rPr>
    </w:lvl>
    <w:lvl w:ilvl="4" w:tplc="610EE044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4ADC64D6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6" w:tplc="E534BCA4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7" w:tplc="7752153E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ar-SA"/>
      </w:rPr>
    </w:lvl>
    <w:lvl w:ilvl="8" w:tplc="4EF4496A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</w:abstractNum>
  <w:abstractNum w:abstractNumId="1">
    <w:nsid w:val="249067CA"/>
    <w:multiLevelType w:val="hybridMultilevel"/>
    <w:tmpl w:val="069E46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B64F7"/>
    <w:multiLevelType w:val="hybridMultilevel"/>
    <w:tmpl w:val="359C0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50F8C"/>
    <w:multiLevelType w:val="hybridMultilevel"/>
    <w:tmpl w:val="62D0632E"/>
    <w:lvl w:ilvl="0" w:tplc="5FBC18F4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1FAC07C">
      <w:numFmt w:val="bullet"/>
      <w:lvlText w:val="•"/>
      <w:lvlJc w:val="left"/>
      <w:pPr>
        <w:ind w:left="1592" w:hanging="7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0088D926">
      <w:numFmt w:val="bullet"/>
      <w:lvlText w:val="•"/>
      <w:lvlJc w:val="left"/>
      <w:pPr>
        <w:ind w:left="2094" w:hanging="721"/>
      </w:pPr>
      <w:rPr>
        <w:rFonts w:hint="default"/>
        <w:lang w:val="en-US" w:eastAsia="en-US" w:bidi="ar-SA"/>
      </w:rPr>
    </w:lvl>
    <w:lvl w:ilvl="3" w:tplc="2ABA9752">
      <w:numFmt w:val="bullet"/>
      <w:lvlText w:val="•"/>
      <w:lvlJc w:val="left"/>
      <w:pPr>
        <w:ind w:left="2588" w:hanging="721"/>
      </w:pPr>
      <w:rPr>
        <w:rFonts w:hint="default"/>
        <w:lang w:val="en-US" w:eastAsia="en-US" w:bidi="ar-SA"/>
      </w:rPr>
    </w:lvl>
    <w:lvl w:ilvl="4" w:tplc="AB22D6D8">
      <w:numFmt w:val="bullet"/>
      <w:lvlText w:val="•"/>
      <w:lvlJc w:val="left"/>
      <w:pPr>
        <w:ind w:left="3082" w:hanging="721"/>
      </w:pPr>
      <w:rPr>
        <w:rFonts w:hint="default"/>
        <w:lang w:val="en-US" w:eastAsia="en-US" w:bidi="ar-SA"/>
      </w:rPr>
    </w:lvl>
    <w:lvl w:ilvl="5" w:tplc="BF6E8726">
      <w:numFmt w:val="bullet"/>
      <w:lvlText w:val="•"/>
      <w:lvlJc w:val="left"/>
      <w:pPr>
        <w:ind w:left="3576" w:hanging="721"/>
      </w:pPr>
      <w:rPr>
        <w:rFonts w:hint="default"/>
        <w:lang w:val="en-US" w:eastAsia="en-US" w:bidi="ar-SA"/>
      </w:rPr>
    </w:lvl>
    <w:lvl w:ilvl="6" w:tplc="2506A270">
      <w:numFmt w:val="bullet"/>
      <w:lvlText w:val="•"/>
      <w:lvlJc w:val="left"/>
      <w:pPr>
        <w:ind w:left="4070" w:hanging="721"/>
      </w:pPr>
      <w:rPr>
        <w:rFonts w:hint="default"/>
        <w:lang w:val="en-US" w:eastAsia="en-US" w:bidi="ar-SA"/>
      </w:rPr>
    </w:lvl>
    <w:lvl w:ilvl="7" w:tplc="25A6DEBE">
      <w:numFmt w:val="bullet"/>
      <w:lvlText w:val="•"/>
      <w:lvlJc w:val="left"/>
      <w:pPr>
        <w:ind w:left="4564" w:hanging="721"/>
      </w:pPr>
      <w:rPr>
        <w:rFonts w:hint="default"/>
        <w:lang w:val="en-US" w:eastAsia="en-US" w:bidi="ar-SA"/>
      </w:rPr>
    </w:lvl>
    <w:lvl w:ilvl="8" w:tplc="AFBC75BA">
      <w:numFmt w:val="bullet"/>
      <w:lvlText w:val="•"/>
      <w:lvlJc w:val="left"/>
      <w:pPr>
        <w:ind w:left="5058" w:hanging="721"/>
      </w:pPr>
      <w:rPr>
        <w:rFonts w:hint="default"/>
        <w:lang w:val="en-US" w:eastAsia="en-US" w:bidi="ar-SA"/>
      </w:rPr>
    </w:lvl>
  </w:abstractNum>
  <w:abstractNum w:abstractNumId="4">
    <w:nsid w:val="61F66738"/>
    <w:multiLevelType w:val="hybridMultilevel"/>
    <w:tmpl w:val="29724C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23042"/>
    <w:multiLevelType w:val="hybridMultilevel"/>
    <w:tmpl w:val="32B6DC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52"/>
    <w:rsid w:val="00003BAE"/>
    <w:rsid w:val="0001008A"/>
    <w:rsid w:val="00050E80"/>
    <w:rsid w:val="00067849"/>
    <w:rsid w:val="0007570D"/>
    <w:rsid w:val="00077759"/>
    <w:rsid w:val="0008331A"/>
    <w:rsid w:val="00086951"/>
    <w:rsid w:val="000A1180"/>
    <w:rsid w:val="000B4592"/>
    <w:rsid w:val="000C4A65"/>
    <w:rsid w:val="00107B4B"/>
    <w:rsid w:val="00111AF1"/>
    <w:rsid w:val="00115B14"/>
    <w:rsid w:val="0012351E"/>
    <w:rsid w:val="00125774"/>
    <w:rsid w:val="00192739"/>
    <w:rsid w:val="001B1657"/>
    <w:rsid w:val="002108B8"/>
    <w:rsid w:val="0024778D"/>
    <w:rsid w:val="0027595A"/>
    <w:rsid w:val="0027607F"/>
    <w:rsid w:val="00280126"/>
    <w:rsid w:val="002A7608"/>
    <w:rsid w:val="002C4ECB"/>
    <w:rsid w:val="002E0C44"/>
    <w:rsid w:val="0030451B"/>
    <w:rsid w:val="0032550F"/>
    <w:rsid w:val="003339CA"/>
    <w:rsid w:val="003A3C14"/>
    <w:rsid w:val="003B62E4"/>
    <w:rsid w:val="00403560"/>
    <w:rsid w:val="00410EF8"/>
    <w:rsid w:val="00415F3D"/>
    <w:rsid w:val="00463849"/>
    <w:rsid w:val="004A3419"/>
    <w:rsid w:val="004B431B"/>
    <w:rsid w:val="004C52BB"/>
    <w:rsid w:val="004D0E94"/>
    <w:rsid w:val="0051734F"/>
    <w:rsid w:val="00527EC9"/>
    <w:rsid w:val="005326CB"/>
    <w:rsid w:val="00535377"/>
    <w:rsid w:val="00545D3E"/>
    <w:rsid w:val="00573D52"/>
    <w:rsid w:val="0059021B"/>
    <w:rsid w:val="005916DD"/>
    <w:rsid w:val="005B1AB7"/>
    <w:rsid w:val="005C511B"/>
    <w:rsid w:val="005C59B6"/>
    <w:rsid w:val="005C6CD2"/>
    <w:rsid w:val="005D1273"/>
    <w:rsid w:val="0069174D"/>
    <w:rsid w:val="006E04D8"/>
    <w:rsid w:val="00701639"/>
    <w:rsid w:val="00733A0C"/>
    <w:rsid w:val="00743E53"/>
    <w:rsid w:val="00757B1E"/>
    <w:rsid w:val="00762944"/>
    <w:rsid w:val="0077568D"/>
    <w:rsid w:val="007C328F"/>
    <w:rsid w:val="007D36EC"/>
    <w:rsid w:val="007E028E"/>
    <w:rsid w:val="007F68E0"/>
    <w:rsid w:val="008327FA"/>
    <w:rsid w:val="00832FEF"/>
    <w:rsid w:val="00861864"/>
    <w:rsid w:val="00873001"/>
    <w:rsid w:val="00876190"/>
    <w:rsid w:val="00877537"/>
    <w:rsid w:val="008A6736"/>
    <w:rsid w:val="008C4E46"/>
    <w:rsid w:val="008D1C72"/>
    <w:rsid w:val="008E6A25"/>
    <w:rsid w:val="008F3E74"/>
    <w:rsid w:val="008F4EB4"/>
    <w:rsid w:val="00923CA5"/>
    <w:rsid w:val="00923CBF"/>
    <w:rsid w:val="00934324"/>
    <w:rsid w:val="0095478F"/>
    <w:rsid w:val="00955B34"/>
    <w:rsid w:val="00956B81"/>
    <w:rsid w:val="0096355D"/>
    <w:rsid w:val="00967745"/>
    <w:rsid w:val="009805B7"/>
    <w:rsid w:val="009847E3"/>
    <w:rsid w:val="009A3674"/>
    <w:rsid w:val="009B1959"/>
    <w:rsid w:val="009D4B85"/>
    <w:rsid w:val="009E0501"/>
    <w:rsid w:val="009E12D0"/>
    <w:rsid w:val="009F1FF7"/>
    <w:rsid w:val="00A07366"/>
    <w:rsid w:val="00A17684"/>
    <w:rsid w:val="00AA2F52"/>
    <w:rsid w:val="00AA68B6"/>
    <w:rsid w:val="00AF49C2"/>
    <w:rsid w:val="00B06B31"/>
    <w:rsid w:val="00B3280B"/>
    <w:rsid w:val="00B33FD8"/>
    <w:rsid w:val="00B53E90"/>
    <w:rsid w:val="00B5777B"/>
    <w:rsid w:val="00B62AFA"/>
    <w:rsid w:val="00B6701F"/>
    <w:rsid w:val="00B67074"/>
    <w:rsid w:val="00BA1F7E"/>
    <w:rsid w:val="00BB3B69"/>
    <w:rsid w:val="00BC027C"/>
    <w:rsid w:val="00BC045B"/>
    <w:rsid w:val="00BC2D48"/>
    <w:rsid w:val="00BE0C7D"/>
    <w:rsid w:val="00BE2051"/>
    <w:rsid w:val="00BF5E73"/>
    <w:rsid w:val="00C6439D"/>
    <w:rsid w:val="00CB52F5"/>
    <w:rsid w:val="00CE6394"/>
    <w:rsid w:val="00D04F22"/>
    <w:rsid w:val="00D874DF"/>
    <w:rsid w:val="00D9740D"/>
    <w:rsid w:val="00DA1236"/>
    <w:rsid w:val="00DA52FB"/>
    <w:rsid w:val="00DB52E9"/>
    <w:rsid w:val="00DB5EF9"/>
    <w:rsid w:val="00DC00FF"/>
    <w:rsid w:val="00DE6477"/>
    <w:rsid w:val="00DE6ABC"/>
    <w:rsid w:val="00E05FA1"/>
    <w:rsid w:val="00E14F48"/>
    <w:rsid w:val="00E17CEE"/>
    <w:rsid w:val="00E30128"/>
    <w:rsid w:val="00E54CDD"/>
    <w:rsid w:val="00E724DA"/>
    <w:rsid w:val="00E8120D"/>
    <w:rsid w:val="00E81719"/>
    <w:rsid w:val="00EC4B1F"/>
    <w:rsid w:val="00ED1436"/>
    <w:rsid w:val="00EF350A"/>
    <w:rsid w:val="00EF794E"/>
    <w:rsid w:val="00F21787"/>
    <w:rsid w:val="00F54944"/>
    <w:rsid w:val="00F661E8"/>
    <w:rsid w:val="00F76679"/>
    <w:rsid w:val="00F808A2"/>
    <w:rsid w:val="00F8285C"/>
    <w:rsid w:val="00F87F15"/>
    <w:rsid w:val="00FB27C7"/>
    <w:rsid w:val="00FB3793"/>
    <w:rsid w:val="00FB5FD0"/>
    <w:rsid w:val="00FC2895"/>
    <w:rsid w:val="00FC6E39"/>
    <w:rsid w:val="00FD0ED1"/>
    <w:rsid w:val="00FE2DAF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4F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959"/>
  </w:style>
  <w:style w:type="paragraph" w:styleId="Footer">
    <w:name w:val="footer"/>
    <w:basedOn w:val="Normal"/>
    <w:link w:val="FooterChar"/>
    <w:uiPriority w:val="99"/>
    <w:unhideWhenUsed/>
    <w:rsid w:val="009B1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959"/>
  </w:style>
  <w:style w:type="character" w:styleId="Hyperlink">
    <w:name w:val="Hyperlink"/>
    <w:basedOn w:val="DefaultParagraphFont"/>
    <w:uiPriority w:val="99"/>
    <w:unhideWhenUsed/>
    <w:rsid w:val="009B1959"/>
    <w:rPr>
      <w:color w:val="2998E3" w:themeColor="hyperlink"/>
      <w:u w:val="single"/>
    </w:rPr>
  </w:style>
  <w:style w:type="paragraph" w:styleId="NoSpacing">
    <w:name w:val="No Spacing"/>
    <w:uiPriority w:val="1"/>
    <w:qFormat/>
    <w:rsid w:val="0095478F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5D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959"/>
  </w:style>
  <w:style w:type="paragraph" w:styleId="Footer">
    <w:name w:val="footer"/>
    <w:basedOn w:val="Normal"/>
    <w:link w:val="FooterChar"/>
    <w:uiPriority w:val="99"/>
    <w:unhideWhenUsed/>
    <w:rsid w:val="009B1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959"/>
  </w:style>
  <w:style w:type="character" w:styleId="Hyperlink">
    <w:name w:val="Hyperlink"/>
    <w:basedOn w:val="DefaultParagraphFont"/>
    <w:uiPriority w:val="99"/>
    <w:unhideWhenUsed/>
    <w:rsid w:val="009B1959"/>
    <w:rPr>
      <w:color w:val="2998E3" w:themeColor="hyperlink"/>
      <w:u w:val="single"/>
    </w:rPr>
  </w:style>
  <w:style w:type="paragraph" w:styleId="NoSpacing">
    <w:name w:val="No Spacing"/>
    <w:uiPriority w:val="1"/>
    <w:qFormat/>
    <w:rsid w:val="0095478F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5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Samsung</cp:lastModifiedBy>
  <cp:revision>102</cp:revision>
  <cp:lastPrinted>2021-10-14T02:09:00Z</cp:lastPrinted>
  <dcterms:created xsi:type="dcterms:W3CDTF">2021-10-05T18:13:00Z</dcterms:created>
  <dcterms:modified xsi:type="dcterms:W3CDTF">2024-12-29T12:42:00Z</dcterms:modified>
</cp:coreProperties>
</file>